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AEE44" w14:textId="0709367F" w:rsidR="008E5730" w:rsidRPr="00595EA5" w:rsidRDefault="00E61632" w:rsidP="009D2487">
      <w:pPr>
        <w:spacing w:after="0"/>
        <w:ind w:right="1701"/>
        <w:rPr>
          <w:rFonts w:ascii="Calibri" w:hAnsi="Calibri"/>
          <w:lang w:val="de-DE"/>
        </w:rPr>
      </w:pPr>
      <w:r>
        <w:rPr>
          <w:rFonts w:ascii="Arial Black" w:hAnsi="Arial Black"/>
          <w:b/>
          <w:noProof/>
          <w:spacing w:val="15"/>
          <w:kern w:val="32"/>
          <w:szCs w:val="16"/>
          <w:lang w:eastAsia="fr-CH"/>
        </w:rPr>
        <w:drawing>
          <wp:inline distT="0" distB="0" distL="0" distR="0" wp14:anchorId="74CB8BB7" wp14:editId="6180033D">
            <wp:extent cx="1384300" cy="1384300"/>
            <wp:effectExtent l="0" t="0" r="12700" b="1270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p w14:paraId="63738FAD" w14:textId="77777777" w:rsidR="008E5730" w:rsidRPr="00595EA5" w:rsidRDefault="008E5730" w:rsidP="009D2487">
      <w:pPr>
        <w:spacing w:after="0"/>
        <w:ind w:right="1701"/>
        <w:rPr>
          <w:rFonts w:ascii="Calibri" w:hAnsi="Calibri"/>
          <w:szCs w:val="24"/>
          <w:lang w:val="de-DE"/>
        </w:rPr>
      </w:pPr>
    </w:p>
    <w:p w14:paraId="635BCC0B" w14:textId="77777777" w:rsidR="007E3FE5" w:rsidRPr="00595EA5" w:rsidRDefault="00066B44" w:rsidP="009D2487">
      <w:pPr>
        <w:pStyle w:val="Default"/>
        <w:spacing w:line="192" w:lineRule="auto"/>
        <w:ind w:left="567" w:right="1701"/>
        <w:rPr>
          <w:rFonts w:ascii="Arial Black" w:hAnsi="Arial Black"/>
          <w:b/>
          <w:sz w:val="80"/>
          <w:szCs w:val="80"/>
          <w:lang w:val="de-DE"/>
        </w:rPr>
      </w:pPr>
      <w:r w:rsidRPr="00595EA5">
        <w:rPr>
          <w:rFonts w:ascii="Arial Black" w:hAnsi="Arial Black"/>
          <w:b/>
          <w:sz w:val="80"/>
          <w:szCs w:val="80"/>
          <w:lang w:val="de-DE"/>
        </w:rPr>
        <w:br/>
      </w:r>
      <w:r w:rsidR="00420353" w:rsidRPr="00595EA5">
        <w:rPr>
          <w:rFonts w:ascii="Arial Black" w:hAnsi="Arial Black"/>
          <w:b/>
          <w:sz w:val="80"/>
          <w:szCs w:val="80"/>
          <w:lang w:val="de-DE"/>
        </w:rPr>
        <w:t xml:space="preserve">REGLEMENT DER BIOBANK </w:t>
      </w:r>
      <w:r w:rsidR="009D2487" w:rsidRPr="00595EA5">
        <w:rPr>
          <w:rFonts w:ascii="Arial Black" w:hAnsi="Arial Black"/>
          <w:b/>
          <w:sz w:val="80"/>
          <w:szCs w:val="80"/>
          <w:lang w:val="de-DE"/>
        </w:rPr>
        <w:t>[</w:t>
      </w:r>
      <w:r w:rsidR="00420353" w:rsidRPr="00595EA5">
        <w:rPr>
          <w:rFonts w:ascii="Arial Black" w:hAnsi="Arial Black"/>
          <w:b/>
          <w:color w:val="FF0000"/>
          <w:sz w:val="80"/>
          <w:szCs w:val="80"/>
          <w:lang w:val="de-DE"/>
        </w:rPr>
        <w:t>NAME DER BIOBANK</w:t>
      </w:r>
      <w:r w:rsidR="009D2487" w:rsidRPr="00595EA5">
        <w:rPr>
          <w:rFonts w:ascii="Arial Black" w:hAnsi="Arial Black"/>
          <w:b/>
          <w:sz w:val="80"/>
          <w:szCs w:val="80"/>
          <w:lang w:val="de-DE"/>
        </w:rPr>
        <w:t>]</w:t>
      </w:r>
    </w:p>
    <w:p w14:paraId="14A39F47" w14:textId="77777777" w:rsidR="006C501A" w:rsidRPr="00595EA5" w:rsidRDefault="006C501A" w:rsidP="00C72446">
      <w:pPr>
        <w:pStyle w:val="Default"/>
        <w:ind w:right="1701"/>
        <w:rPr>
          <w:rFonts w:ascii="Calibri" w:hAnsi="Calibri"/>
          <w:lang w:val="de-DE"/>
        </w:rPr>
      </w:pPr>
    </w:p>
    <w:p w14:paraId="4FC56C9F" w14:textId="47C5AE27" w:rsidR="00C72446" w:rsidRPr="00C72446" w:rsidRDefault="00C72446" w:rsidP="00C72446">
      <w:pPr>
        <w:spacing w:after="0"/>
        <w:ind w:right="1701"/>
        <w:rPr>
          <w:sz w:val="20"/>
          <w:szCs w:val="20"/>
          <w:lang w:val="de-DE"/>
        </w:rPr>
      </w:pPr>
      <w:r w:rsidRPr="00C72446">
        <w:rPr>
          <w:sz w:val="20"/>
          <w:szCs w:val="20"/>
          <w:lang w:val="de-DE"/>
        </w:rPr>
        <w:t>Version: November 2019</w:t>
      </w:r>
    </w:p>
    <w:p w14:paraId="05B6DF2B" w14:textId="77777777" w:rsidR="00C72446" w:rsidRPr="00C72446" w:rsidRDefault="00C72446" w:rsidP="00C72446">
      <w:pPr>
        <w:spacing w:after="0"/>
        <w:ind w:right="1701"/>
        <w:rPr>
          <w:i/>
          <w:iCs/>
          <w:lang w:val="de-DE"/>
        </w:rPr>
      </w:pPr>
    </w:p>
    <w:p w14:paraId="64221DB7" w14:textId="532B62AC" w:rsidR="00FF7742" w:rsidRPr="00595EA5" w:rsidRDefault="00441E98" w:rsidP="00420353">
      <w:pPr>
        <w:spacing w:after="0"/>
        <w:ind w:right="1701"/>
        <w:rPr>
          <w:i/>
          <w:lang w:val="de-DE"/>
        </w:rPr>
      </w:pPr>
      <w:r w:rsidRPr="00441E98">
        <w:rPr>
          <w:i/>
          <w:lang w:val="de-DE"/>
        </w:rPr>
        <w:t xml:space="preserve">Mit dem vorliegenden Reglement verpflichtet sich die </w:t>
      </w:r>
      <w:proofErr w:type="spellStart"/>
      <w:r w:rsidRPr="00441E98">
        <w:rPr>
          <w:i/>
          <w:lang w:val="de-DE"/>
        </w:rPr>
        <w:t>Biobank</w:t>
      </w:r>
      <w:proofErr w:type="spellEnd"/>
      <w:r w:rsidRPr="00441E98">
        <w:rPr>
          <w:i/>
          <w:lang w:val="de-DE"/>
        </w:rPr>
        <w:t>, die Grundrechte der T</w:t>
      </w:r>
      <w:r>
        <w:rPr>
          <w:i/>
          <w:lang w:val="de-DE"/>
        </w:rPr>
        <w:t>eilnehmerinnen und Teilnehmer</w:t>
      </w:r>
      <w:r>
        <w:rPr>
          <w:rStyle w:val="Appelnotedebasdep"/>
          <w:i/>
          <w:lang w:val="de-DE"/>
        </w:rPr>
        <w:footnoteReference w:id="2"/>
      </w:r>
      <w:r>
        <w:rPr>
          <w:i/>
          <w:lang w:val="de-DE"/>
        </w:rPr>
        <w:t xml:space="preserve"> </w:t>
      </w:r>
      <w:r w:rsidRPr="00441E98">
        <w:rPr>
          <w:i/>
          <w:lang w:val="de-DE"/>
        </w:rPr>
        <w:t>zu schützen,</w:t>
      </w:r>
      <w:r w:rsidR="00420353" w:rsidRPr="00595EA5">
        <w:rPr>
          <w:i/>
          <w:lang w:val="de-DE"/>
        </w:rPr>
        <w:t xml:space="preserve"> namentlich ihre Würde, ihre Autonomie, ihre Privatsphäre und die Vertraulichkeit bezüglich ihrer Daten sowie ihre Persönlichkeitsrechte. Sie verpflichtet sich, bei ihrer Arbeit die gesetzlichen Anforderungen sowie die ethischen und fachlichen Standards zu respektieren und sich an die nachfolgend aufgeführten </w:t>
      </w:r>
      <w:proofErr w:type="spellStart"/>
      <w:r w:rsidR="00420353" w:rsidRPr="00595EA5">
        <w:rPr>
          <w:i/>
          <w:lang w:val="de-DE"/>
        </w:rPr>
        <w:t>Governance</w:t>
      </w:r>
      <w:proofErr w:type="spellEnd"/>
      <w:r w:rsidR="00420353" w:rsidRPr="00595EA5">
        <w:rPr>
          <w:i/>
          <w:lang w:val="de-DE"/>
        </w:rPr>
        <w:t xml:space="preserve">-Prinzipien zu halten. </w:t>
      </w:r>
    </w:p>
    <w:p w14:paraId="0BDAD4CB" w14:textId="77777777" w:rsidR="006C501A" w:rsidRPr="00595EA5" w:rsidRDefault="006C501A" w:rsidP="009D2487">
      <w:pPr>
        <w:pStyle w:val="Default"/>
        <w:ind w:left="567" w:right="1701"/>
        <w:rPr>
          <w:lang w:val="de-DE"/>
        </w:rPr>
      </w:pPr>
    </w:p>
    <w:p w14:paraId="65222505" w14:textId="77777777" w:rsidR="008F5708" w:rsidRPr="00595EA5" w:rsidRDefault="008F5708" w:rsidP="009D2487">
      <w:pPr>
        <w:ind w:right="1701"/>
        <w:jc w:val="left"/>
        <w:rPr>
          <w:rFonts w:ascii="Calibri" w:hAnsi="Calibri"/>
          <w:color w:val="000000"/>
          <w:sz w:val="24"/>
          <w:szCs w:val="24"/>
          <w:lang w:val="de-DE"/>
        </w:rPr>
      </w:pPr>
      <w:r w:rsidRPr="00595EA5">
        <w:rPr>
          <w:rFonts w:ascii="Calibri" w:hAnsi="Calibri"/>
          <w:lang w:val="de-DE"/>
        </w:rPr>
        <w:br w:type="page"/>
      </w:r>
    </w:p>
    <w:p w14:paraId="69F31046" w14:textId="77777777" w:rsidR="00FF7742" w:rsidRPr="00595EA5" w:rsidRDefault="00FF7742" w:rsidP="00AD2725">
      <w:pPr>
        <w:pStyle w:val="TDM1"/>
        <w:rPr>
          <w:lang w:val="de-DE"/>
        </w:rPr>
      </w:pPr>
    </w:p>
    <w:p w14:paraId="2CC43701" w14:textId="77777777" w:rsidR="007E3FE5" w:rsidRPr="00B44E7B" w:rsidRDefault="00420353" w:rsidP="00374441">
      <w:pPr>
        <w:pStyle w:val="Style1-annexes"/>
        <w:rPr>
          <w:lang w:val="de-CH"/>
        </w:rPr>
      </w:pPr>
      <w:bookmarkStart w:id="1" w:name="_Toc526767506"/>
      <w:bookmarkStart w:id="2" w:name="_Toc528847009"/>
      <w:r w:rsidRPr="00B44E7B">
        <w:rPr>
          <w:lang w:val="de-CH"/>
        </w:rPr>
        <w:t>INHALTSVERZEICHNIS</w:t>
      </w:r>
      <w:bookmarkEnd w:id="1"/>
      <w:bookmarkEnd w:id="2"/>
    </w:p>
    <w:p w14:paraId="7E7EF894" w14:textId="77777777" w:rsidR="007E3FE5" w:rsidRPr="00595EA5" w:rsidRDefault="007E3FE5" w:rsidP="00B2695D">
      <w:pPr>
        <w:pStyle w:val="TM1"/>
        <w:rPr>
          <w:lang w:val="de-DE"/>
        </w:rPr>
      </w:pPr>
    </w:p>
    <w:p w14:paraId="127A8520" w14:textId="3259D631" w:rsidR="003F41C6" w:rsidRPr="00B44E7B" w:rsidRDefault="00A4773E" w:rsidP="003F41C6">
      <w:pPr>
        <w:pStyle w:val="TDM1"/>
        <w:rPr>
          <w:rFonts w:ascii="Calibri" w:eastAsia="Yu Mincho" w:hAnsi="Calibri" w:cs="Times New Roman"/>
          <w:color w:val="auto"/>
          <w:lang w:val="de-CH"/>
        </w:rPr>
      </w:pPr>
      <w:r w:rsidRPr="00595EA5">
        <w:rPr>
          <w:lang w:val="de-DE"/>
        </w:rPr>
        <w:fldChar w:fldCharType="begin"/>
      </w:r>
      <w:r w:rsidRPr="00595EA5">
        <w:rPr>
          <w:lang w:val="de-DE"/>
        </w:rPr>
        <w:instrText xml:space="preserve"> TOC \o "1-2" \u </w:instrText>
      </w:r>
      <w:r w:rsidRPr="00595EA5">
        <w:rPr>
          <w:lang w:val="de-DE"/>
        </w:rPr>
        <w:fldChar w:fldCharType="separate"/>
      </w:r>
      <w:r w:rsidR="003F41C6" w:rsidRPr="00B44E7B">
        <w:rPr>
          <w:lang w:val="de-CH"/>
        </w:rPr>
        <w:t>1</w:t>
      </w:r>
      <w:r w:rsidR="003F41C6" w:rsidRPr="00B44E7B">
        <w:rPr>
          <w:rFonts w:ascii="Calibri" w:eastAsia="Yu Mincho" w:hAnsi="Calibri" w:cs="Times New Roman"/>
          <w:color w:val="auto"/>
          <w:lang w:val="de-CH"/>
        </w:rPr>
        <w:tab/>
      </w:r>
      <w:r w:rsidR="003F41C6" w:rsidRPr="00B44E7B">
        <w:rPr>
          <w:lang w:val="de-CH"/>
        </w:rPr>
        <w:t>ALLGEMEINE BESTIMMUNGEN</w:t>
      </w:r>
      <w:r w:rsidR="003F41C6" w:rsidRPr="00B44E7B">
        <w:rPr>
          <w:lang w:val="de-CH"/>
        </w:rPr>
        <w:tab/>
      </w:r>
      <w:r w:rsidR="003F41C6">
        <w:fldChar w:fldCharType="begin"/>
      </w:r>
      <w:r w:rsidR="003F41C6" w:rsidRPr="00B44E7B">
        <w:rPr>
          <w:lang w:val="de-CH"/>
        </w:rPr>
        <w:instrText xml:space="preserve"> PAGEREF _Toc528847010 \h </w:instrText>
      </w:r>
      <w:r w:rsidR="003F41C6">
        <w:fldChar w:fldCharType="separate"/>
      </w:r>
      <w:r w:rsidR="00242C41">
        <w:rPr>
          <w:lang w:val="de-CH"/>
        </w:rPr>
        <w:t>3</w:t>
      </w:r>
      <w:r w:rsidR="003F41C6">
        <w:fldChar w:fldCharType="end"/>
      </w:r>
    </w:p>
    <w:p w14:paraId="0151E3BC" w14:textId="767ED5CA" w:rsidR="003F41C6" w:rsidRPr="00B44E7B" w:rsidRDefault="003F41C6" w:rsidP="003F41C6">
      <w:pPr>
        <w:pStyle w:val="TDM2"/>
        <w:rPr>
          <w:rFonts w:ascii="Calibri" w:eastAsia="Yu Mincho" w:hAnsi="Calibri" w:cs="Times New Roman"/>
          <w:sz w:val="24"/>
          <w:szCs w:val="24"/>
          <w:lang w:val="de-CH"/>
        </w:rPr>
      </w:pPr>
      <w:r w:rsidRPr="00B44E7B">
        <w:rPr>
          <w:lang w:val="de-CH"/>
        </w:rPr>
        <w:t>1.1</w:t>
      </w:r>
      <w:r w:rsidRPr="00B44E7B">
        <w:rPr>
          <w:rFonts w:ascii="Calibri" w:eastAsia="Yu Mincho" w:hAnsi="Calibri" w:cs="Times New Roman"/>
          <w:sz w:val="24"/>
          <w:szCs w:val="24"/>
          <w:lang w:val="de-CH"/>
        </w:rPr>
        <w:tab/>
      </w:r>
      <w:r w:rsidRPr="00B44E7B">
        <w:rPr>
          <w:lang w:val="de-CH"/>
        </w:rPr>
        <w:t>ANWENDUNGSBEREICH</w:t>
      </w:r>
      <w:r w:rsidRPr="00B44E7B">
        <w:rPr>
          <w:lang w:val="de-CH"/>
        </w:rPr>
        <w:tab/>
      </w:r>
      <w:r>
        <w:fldChar w:fldCharType="begin"/>
      </w:r>
      <w:r w:rsidRPr="00B44E7B">
        <w:rPr>
          <w:lang w:val="de-CH"/>
        </w:rPr>
        <w:instrText xml:space="preserve"> PAGEREF _Toc528847011 \h </w:instrText>
      </w:r>
      <w:r>
        <w:fldChar w:fldCharType="separate"/>
      </w:r>
      <w:r w:rsidR="00242C41">
        <w:rPr>
          <w:lang w:val="de-CH"/>
        </w:rPr>
        <w:t>3</w:t>
      </w:r>
      <w:r>
        <w:fldChar w:fldCharType="end"/>
      </w:r>
    </w:p>
    <w:p w14:paraId="3D9A653C" w14:textId="7DA1FDA7" w:rsidR="003F41C6" w:rsidRPr="00B44E7B" w:rsidRDefault="003F41C6" w:rsidP="003F41C6">
      <w:pPr>
        <w:pStyle w:val="TDM2"/>
        <w:rPr>
          <w:rFonts w:ascii="Calibri" w:eastAsia="Yu Mincho" w:hAnsi="Calibri" w:cs="Times New Roman"/>
          <w:sz w:val="24"/>
          <w:szCs w:val="24"/>
          <w:lang w:val="de-CH"/>
        </w:rPr>
      </w:pPr>
      <w:r w:rsidRPr="00B44E7B">
        <w:rPr>
          <w:lang w:val="de-CH"/>
        </w:rPr>
        <w:t>1.2</w:t>
      </w:r>
      <w:r w:rsidRPr="00B44E7B">
        <w:rPr>
          <w:rFonts w:ascii="Calibri" w:eastAsia="Yu Mincho" w:hAnsi="Calibri" w:cs="Times New Roman"/>
          <w:sz w:val="24"/>
          <w:szCs w:val="24"/>
          <w:lang w:val="de-CH"/>
        </w:rPr>
        <w:tab/>
      </w:r>
      <w:r w:rsidRPr="00B44E7B">
        <w:rPr>
          <w:lang w:val="de-CH"/>
        </w:rPr>
        <w:t>GELTENDES RECHT</w:t>
      </w:r>
      <w:r w:rsidRPr="00B44E7B">
        <w:rPr>
          <w:lang w:val="de-CH"/>
        </w:rPr>
        <w:tab/>
      </w:r>
      <w:r>
        <w:fldChar w:fldCharType="begin"/>
      </w:r>
      <w:r w:rsidRPr="00B44E7B">
        <w:rPr>
          <w:lang w:val="de-CH"/>
        </w:rPr>
        <w:instrText xml:space="preserve"> PAGEREF _Toc528847012 \h </w:instrText>
      </w:r>
      <w:r>
        <w:fldChar w:fldCharType="separate"/>
      </w:r>
      <w:r w:rsidR="00242C41">
        <w:rPr>
          <w:lang w:val="de-CH"/>
        </w:rPr>
        <w:t>3</w:t>
      </w:r>
      <w:r>
        <w:fldChar w:fldCharType="end"/>
      </w:r>
    </w:p>
    <w:p w14:paraId="672A82A4" w14:textId="1B3A1701" w:rsidR="003F41C6" w:rsidRPr="00B44E7B" w:rsidRDefault="003F41C6" w:rsidP="003F41C6">
      <w:pPr>
        <w:pStyle w:val="TDM2"/>
        <w:rPr>
          <w:rFonts w:ascii="Calibri" w:eastAsia="Yu Mincho" w:hAnsi="Calibri" w:cs="Times New Roman"/>
          <w:sz w:val="24"/>
          <w:szCs w:val="24"/>
          <w:lang w:val="de-CH"/>
        </w:rPr>
      </w:pPr>
      <w:r w:rsidRPr="00B44E7B">
        <w:rPr>
          <w:lang w:val="de-CH"/>
        </w:rPr>
        <w:t>1.3</w:t>
      </w:r>
      <w:r w:rsidRPr="00B44E7B">
        <w:rPr>
          <w:rFonts w:ascii="Calibri" w:eastAsia="Yu Mincho" w:hAnsi="Calibri" w:cs="Times New Roman"/>
          <w:sz w:val="24"/>
          <w:szCs w:val="24"/>
          <w:lang w:val="de-CH"/>
        </w:rPr>
        <w:tab/>
      </w:r>
      <w:r w:rsidRPr="00B44E7B">
        <w:rPr>
          <w:lang w:val="de-CH"/>
        </w:rPr>
        <w:t>DEFINITIONEN</w:t>
      </w:r>
      <w:r w:rsidRPr="00B44E7B">
        <w:rPr>
          <w:lang w:val="de-CH"/>
        </w:rPr>
        <w:tab/>
      </w:r>
      <w:r>
        <w:fldChar w:fldCharType="begin"/>
      </w:r>
      <w:r w:rsidRPr="00B44E7B">
        <w:rPr>
          <w:lang w:val="de-CH"/>
        </w:rPr>
        <w:instrText xml:space="preserve"> PAGEREF _Toc528847013 \h </w:instrText>
      </w:r>
      <w:r>
        <w:fldChar w:fldCharType="separate"/>
      </w:r>
      <w:r w:rsidR="00242C41">
        <w:rPr>
          <w:lang w:val="de-CH"/>
        </w:rPr>
        <w:t>3</w:t>
      </w:r>
      <w:r>
        <w:fldChar w:fldCharType="end"/>
      </w:r>
    </w:p>
    <w:p w14:paraId="64E2BCB2" w14:textId="44B6017E" w:rsidR="003F41C6" w:rsidRPr="00B44E7B" w:rsidRDefault="003F41C6" w:rsidP="003F41C6">
      <w:pPr>
        <w:pStyle w:val="TDM2"/>
        <w:rPr>
          <w:rFonts w:ascii="Calibri" w:eastAsia="Yu Mincho" w:hAnsi="Calibri" w:cs="Times New Roman"/>
          <w:sz w:val="24"/>
          <w:szCs w:val="24"/>
          <w:lang w:val="de-CH"/>
        </w:rPr>
      </w:pPr>
      <w:r w:rsidRPr="00B44E7B">
        <w:rPr>
          <w:lang w:val="de-CH"/>
        </w:rPr>
        <w:t>1.4</w:t>
      </w:r>
      <w:r w:rsidRPr="00B44E7B">
        <w:rPr>
          <w:rFonts w:ascii="Calibri" w:eastAsia="Yu Mincho" w:hAnsi="Calibri" w:cs="Times New Roman"/>
          <w:sz w:val="24"/>
          <w:szCs w:val="24"/>
          <w:lang w:val="de-CH"/>
        </w:rPr>
        <w:tab/>
      </w:r>
      <w:r w:rsidRPr="00B44E7B">
        <w:rPr>
          <w:lang w:val="de-CH"/>
        </w:rPr>
        <w:t>ABKÜRZUNGEN</w:t>
      </w:r>
      <w:r w:rsidRPr="00B44E7B">
        <w:rPr>
          <w:lang w:val="de-CH"/>
        </w:rPr>
        <w:tab/>
      </w:r>
      <w:r>
        <w:fldChar w:fldCharType="begin"/>
      </w:r>
      <w:r w:rsidRPr="00B44E7B">
        <w:rPr>
          <w:lang w:val="de-CH"/>
        </w:rPr>
        <w:instrText xml:space="preserve"> PAGEREF _Toc528847014 \h </w:instrText>
      </w:r>
      <w:r>
        <w:fldChar w:fldCharType="separate"/>
      </w:r>
      <w:r w:rsidR="00242C41">
        <w:rPr>
          <w:lang w:val="de-CH"/>
        </w:rPr>
        <w:t>3</w:t>
      </w:r>
      <w:r>
        <w:fldChar w:fldCharType="end"/>
      </w:r>
    </w:p>
    <w:p w14:paraId="696DE0D0" w14:textId="3AD1FF10" w:rsidR="003F41C6" w:rsidRPr="00B44E7B" w:rsidRDefault="003F41C6" w:rsidP="003F41C6">
      <w:pPr>
        <w:pStyle w:val="TDM1"/>
        <w:rPr>
          <w:rFonts w:ascii="Calibri" w:eastAsia="Yu Mincho" w:hAnsi="Calibri" w:cs="Times New Roman"/>
          <w:color w:val="auto"/>
          <w:lang w:val="de-CH"/>
        </w:rPr>
      </w:pPr>
      <w:r w:rsidRPr="00B44E7B">
        <w:rPr>
          <w:lang w:val="de-CH"/>
        </w:rPr>
        <w:t>2</w:t>
      </w:r>
      <w:r w:rsidRPr="00B44E7B">
        <w:rPr>
          <w:rFonts w:ascii="Calibri" w:eastAsia="Yu Mincho" w:hAnsi="Calibri" w:cs="Times New Roman"/>
          <w:color w:val="auto"/>
          <w:lang w:val="de-CH"/>
        </w:rPr>
        <w:tab/>
      </w:r>
      <w:r w:rsidRPr="00B44E7B">
        <w:rPr>
          <w:lang w:val="de-CH"/>
        </w:rPr>
        <w:t>BESCHREIBUNG DER BIOBANK</w:t>
      </w:r>
      <w:r w:rsidRPr="00B44E7B">
        <w:rPr>
          <w:lang w:val="de-CH"/>
        </w:rPr>
        <w:tab/>
      </w:r>
      <w:r>
        <w:fldChar w:fldCharType="begin"/>
      </w:r>
      <w:r w:rsidRPr="00B44E7B">
        <w:rPr>
          <w:lang w:val="de-CH"/>
        </w:rPr>
        <w:instrText xml:space="preserve"> PAGEREF _Toc528847015 \h </w:instrText>
      </w:r>
      <w:r>
        <w:fldChar w:fldCharType="separate"/>
      </w:r>
      <w:r w:rsidR="00242C41">
        <w:rPr>
          <w:lang w:val="de-CH"/>
        </w:rPr>
        <w:t>3</w:t>
      </w:r>
      <w:r>
        <w:fldChar w:fldCharType="end"/>
      </w:r>
    </w:p>
    <w:p w14:paraId="375677D6" w14:textId="2BAC9829" w:rsidR="003F41C6" w:rsidRPr="00B44E7B" w:rsidRDefault="003F41C6" w:rsidP="003F41C6">
      <w:pPr>
        <w:pStyle w:val="TDM2"/>
        <w:rPr>
          <w:rFonts w:ascii="Calibri" w:eastAsia="Yu Mincho" w:hAnsi="Calibri" w:cs="Times New Roman"/>
          <w:sz w:val="24"/>
          <w:szCs w:val="24"/>
          <w:lang w:val="de-CH"/>
        </w:rPr>
      </w:pPr>
      <w:r w:rsidRPr="00B44E7B">
        <w:rPr>
          <w:lang w:val="de-CH"/>
        </w:rPr>
        <w:t>2.1</w:t>
      </w:r>
      <w:r w:rsidRPr="00B44E7B">
        <w:rPr>
          <w:rFonts w:ascii="Calibri" w:eastAsia="Yu Mincho" w:hAnsi="Calibri" w:cs="Times New Roman"/>
          <w:sz w:val="24"/>
          <w:szCs w:val="24"/>
          <w:lang w:val="de-CH"/>
        </w:rPr>
        <w:tab/>
      </w:r>
      <w:r w:rsidRPr="00B44E7B">
        <w:rPr>
          <w:lang w:val="de-CH"/>
        </w:rPr>
        <w:t>ZWECK DER BIOBANK</w:t>
      </w:r>
      <w:r w:rsidRPr="00B44E7B">
        <w:rPr>
          <w:lang w:val="de-CH"/>
        </w:rPr>
        <w:tab/>
      </w:r>
      <w:r>
        <w:fldChar w:fldCharType="begin"/>
      </w:r>
      <w:r w:rsidRPr="00B44E7B">
        <w:rPr>
          <w:lang w:val="de-CH"/>
        </w:rPr>
        <w:instrText xml:space="preserve"> PAGEREF _Toc528847016 \h </w:instrText>
      </w:r>
      <w:r>
        <w:fldChar w:fldCharType="separate"/>
      </w:r>
      <w:r w:rsidR="00242C41">
        <w:rPr>
          <w:lang w:val="de-CH"/>
        </w:rPr>
        <w:t>3</w:t>
      </w:r>
      <w:r>
        <w:fldChar w:fldCharType="end"/>
      </w:r>
    </w:p>
    <w:p w14:paraId="0B401247" w14:textId="607907BC" w:rsidR="003F41C6" w:rsidRPr="00B44E7B" w:rsidRDefault="003F41C6" w:rsidP="003F41C6">
      <w:pPr>
        <w:pStyle w:val="TDM2"/>
        <w:rPr>
          <w:rFonts w:ascii="Calibri" w:eastAsia="Yu Mincho" w:hAnsi="Calibri" w:cs="Times New Roman"/>
          <w:sz w:val="24"/>
          <w:szCs w:val="24"/>
          <w:lang w:val="de-CH"/>
        </w:rPr>
      </w:pPr>
      <w:r w:rsidRPr="00B44E7B">
        <w:rPr>
          <w:lang w:val="de-CH"/>
        </w:rPr>
        <w:t>2.2</w:t>
      </w:r>
      <w:r w:rsidRPr="00B44E7B">
        <w:rPr>
          <w:rFonts w:ascii="Calibri" w:eastAsia="Yu Mincho" w:hAnsi="Calibri" w:cs="Times New Roman"/>
          <w:sz w:val="24"/>
          <w:szCs w:val="24"/>
          <w:lang w:val="de-CH"/>
        </w:rPr>
        <w:tab/>
      </w:r>
      <w:r w:rsidRPr="00B44E7B">
        <w:rPr>
          <w:lang w:val="de-CH"/>
        </w:rPr>
        <w:t>ZIEL DER BIOBANK</w:t>
      </w:r>
      <w:r w:rsidRPr="00B44E7B">
        <w:rPr>
          <w:lang w:val="de-CH"/>
        </w:rPr>
        <w:tab/>
      </w:r>
      <w:r>
        <w:fldChar w:fldCharType="begin"/>
      </w:r>
      <w:r w:rsidRPr="00B44E7B">
        <w:rPr>
          <w:lang w:val="de-CH"/>
        </w:rPr>
        <w:instrText xml:space="preserve"> PAGEREF _Toc528847017 \h </w:instrText>
      </w:r>
      <w:r>
        <w:fldChar w:fldCharType="separate"/>
      </w:r>
      <w:r w:rsidR="00242C41">
        <w:rPr>
          <w:lang w:val="de-CH"/>
        </w:rPr>
        <w:t>3</w:t>
      </w:r>
      <w:r>
        <w:fldChar w:fldCharType="end"/>
      </w:r>
    </w:p>
    <w:p w14:paraId="3409F6D9" w14:textId="6672AAD1" w:rsidR="003F41C6" w:rsidRPr="00B44E7B" w:rsidRDefault="003F41C6" w:rsidP="003F41C6">
      <w:pPr>
        <w:pStyle w:val="TDM2"/>
        <w:rPr>
          <w:rFonts w:ascii="Calibri" w:eastAsia="Yu Mincho" w:hAnsi="Calibri" w:cs="Times New Roman"/>
          <w:sz w:val="24"/>
          <w:szCs w:val="24"/>
          <w:lang w:val="de-CH"/>
        </w:rPr>
      </w:pPr>
      <w:r w:rsidRPr="00B44E7B">
        <w:rPr>
          <w:lang w:val="de-CH"/>
        </w:rPr>
        <w:t>2.3</w:t>
      </w:r>
      <w:r w:rsidRPr="00B44E7B">
        <w:rPr>
          <w:rFonts w:ascii="Calibri" w:eastAsia="Yu Mincho" w:hAnsi="Calibri" w:cs="Times New Roman"/>
          <w:sz w:val="24"/>
          <w:szCs w:val="24"/>
          <w:lang w:val="de-CH"/>
        </w:rPr>
        <w:tab/>
      </w:r>
      <w:r w:rsidRPr="00B44E7B">
        <w:rPr>
          <w:lang w:val="de-CH"/>
        </w:rPr>
        <w:t>ART DER BIOLOGISCHEN RESSOURCEN</w:t>
      </w:r>
      <w:r w:rsidRPr="00B44E7B">
        <w:rPr>
          <w:lang w:val="de-CH"/>
        </w:rPr>
        <w:tab/>
      </w:r>
      <w:r>
        <w:fldChar w:fldCharType="begin"/>
      </w:r>
      <w:r w:rsidRPr="00B44E7B">
        <w:rPr>
          <w:lang w:val="de-CH"/>
        </w:rPr>
        <w:instrText xml:space="preserve"> PAGEREF _Toc528847018 \h </w:instrText>
      </w:r>
      <w:r>
        <w:fldChar w:fldCharType="separate"/>
      </w:r>
      <w:r w:rsidR="00242C41">
        <w:rPr>
          <w:lang w:val="de-CH"/>
        </w:rPr>
        <w:t>3</w:t>
      </w:r>
      <w:r>
        <w:fldChar w:fldCharType="end"/>
      </w:r>
    </w:p>
    <w:p w14:paraId="7D4FC07D" w14:textId="7BCCE890" w:rsidR="003F41C6" w:rsidRPr="00B44E7B" w:rsidRDefault="003F41C6" w:rsidP="003F41C6">
      <w:pPr>
        <w:pStyle w:val="TDM2"/>
        <w:rPr>
          <w:rFonts w:ascii="Calibri" w:eastAsia="Yu Mincho" w:hAnsi="Calibri" w:cs="Times New Roman"/>
          <w:sz w:val="24"/>
          <w:szCs w:val="24"/>
          <w:lang w:val="de-CH"/>
        </w:rPr>
      </w:pPr>
      <w:r w:rsidRPr="00B44E7B">
        <w:rPr>
          <w:lang w:val="de-CH"/>
        </w:rPr>
        <w:t>2.4</w:t>
      </w:r>
      <w:r w:rsidRPr="00B44E7B">
        <w:rPr>
          <w:rFonts w:ascii="Calibri" w:eastAsia="Yu Mincho" w:hAnsi="Calibri" w:cs="Times New Roman"/>
          <w:sz w:val="24"/>
          <w:szCs w:val="24"/>
          <w:lang w:val="de-CH"/>
        </w:rPr>
        <w:tab/>
      </w:r>
      <w:r w:rsidRPr="00B44E7B">
        <w:rPr>
          <w:lang w:val="de-CH"/>
        </w:rPr>
        <w:t>AUFBEWAHRUNGSDAUER</w:t>
      </w:r>
      <w:r w:rsidRPr="00B44E7B">
        <w:rPr>
          <w:lang w:val="de-CH"/>
        </w:rPr>
        <w:tab/>
      </w:r>
      <w:r>
        <w:fldChar w:fldCharType="begin"/>
      </w:r>
      <w:r w:rsidRPr="00B44E7B">
        <w:rPr>
          <w:lang w:val="de-CH"/>
        </w:rPr>
        <w:instrText xml:space="preserve"> PAGEREF _Toc528847019 \h </w:instrText>
      </w:r>
      <w:r>
        <w:fldChar w:fldCharType="separate"/>
      </w:r>
      <w:r w:rsidR="00242C41">
        <w:rPr>
          <w:lang w:val="de-CH"/>
        </w:rPr>
        <w:t>3</w:t>
      </w:r>
      <w:r>
        <w:fldChar w:fldCharType="end"/>
      </w:r>
    </w:p>
    <w:p w14:paraId="77987D8F" w14:textId="2A5436FA" w:rsidR="003F41C6" w:rsidRPr="00B44E7B" w:rsidRDefault="003F41C6" w:rsidP="003F41C6">
      <w:pPr>
        <w:pStyle w:val="TDM1"/>
        <w:rPr>
          <w:rFonts w:ascii="Calibri" w:eastAsia="Yu Mincho" w:hAnsi="Calibri" w:cs="Times New Roman"/>
          <w:color w:val="auto"/>
          <w:lang w:val="de-CH"/>
        </w:rPr>
      </w:pPr>
      <w:r w:rsidRPr="00B44E7B">
        <w:rPr>
          <w:lang w:val="de-CH"/>
        </w:rPr>
        <w:t>3</w:t>
      </w:r>
      <w:r w:rsidRPr="00B44E7B">
        <w:rPr>
          <w:rFonts w:ascii="Calibri" w:eastAsia="Yu Mincho" w:hAnsi="Calibri" w:cs="Times New Roman"/>
          <w:color w:val="auto"/>
          <w:lang w:val="de-CH"/>
        </w:rPr>
        <w:tab/>
      </w:r>
      <w:r w:rsidRPr="00B44E7B">
        <w:rPr>
          <w:lang w:val="de-CH"/>
        </w:rPr>
        <w:t>GOVERNANCE</w:t>
      </w:r>
      <w:r w:rsidRPr="00B44E7B">
        <w:rPr>
          <w:lang w:val="de-CH"/>
        </w:rPr>
        <w:tab/>
      </w:r>
      <w:r>
        <w:fldChar w:fldCharType="begin"/>
      </w:r>
      <w:r w:rsidRPr="00B44E7B">
        <w:rPr>
          <w:lang w:val="de-CH"/>
        </w:rPr>
        <w:instrText xml:space="preserve"> PAGEREF _Toc528847020 \h </w:instrText>
      </w:r>
      <w:r>
        <w:fldChar w:fldCharType="separate"/>
      </w:r>
      <w:r w:rsidR="00242C41">
        <w:rPr>
          <w:lang w:val="de-CH"/>
        </w:rPr>
        <w:t>3</w:t>
      </w:r>
      <w:r>
        <w:fldChar w:fldCharType="end"/>
      </w:r>
    </w:p>
    <w:p w14:paraId="3015C46C" w14:textId="2438B2DD" w:rsidR="003F41C6" w:rsidRPr="00B44E7B" w:rsidRDefault="003F41C6" w:rsidP="003F41C6">
      <w:pPr>
        <w:pStyle w:val="TDM2"/>
        <w:rPr>
          <w:rFonts w:ascii="Calibri" w:eastAsia="Yu Mincho" w:hAnsi="Calibri" w:cs="Times New Roman"/>
          <w:sz w:val="24"/>
          <w:szCs w:val="24"/>
          <w:lang w:val="de-CH"/>
        </w:rPr>
      </w:pPr>
      <w:r w:rsidRPr="00B44E7B">
        <w:rPr>
          <w:lang w:val="de-CH"/>
        </w:rPr>
        <w:t>3.1</w:t>
      </w:r>
      <w:r w:rsidRPr="00B44E7B">
        <w:rPr>
          <w:rFonts w:ascii="Calibri" w:eastAsia="Yu Mincho" w:hAnsi="Calibri" w:cs="Times New Roman"/>
          <w:sz w:val="24"/>
          <w:szCs w:val="24"/>
          <w:lang w:val="de-CH"/>
        </w:rPr>
        <w:tab/>
      </w:r>
      <w:r w:rsidRPr="00B44E7B">
        <w:rPr>
          <w:lang w:val="de-CH"/>
        </w:rPr>
        <w:t>GRÜNDUNG DER BIOBANK</w:t>
      </w:r>
      <w:r w:rsidRPr="00B44E7B">
        <w:rPr>
          <w:lang w:val="de-CH"/>
        </w:rPr>
        <w:tab/>
      </w:r>
      <w:r>
        <w:fldChar w:fldCharType="begin"/>
      </w:r>
      <w:r w:rsidRPr="00B44E7B">
        <w:rPr>
          <w:lang w:val="de-CH"/>
        </w:rPr>
        <w:instrText xml:space="preserve"> PAGEREF _Toc528847021 \h </w:instrText>
      </w:r>
      <w:r>
        <w:fldChar w:fldCharType="separate"/>
      </w:r>
      <w:r w:rsidR="00242C41">
        <w:rPr>
          <w:lang w:val="de-CH"/>
        </w:rPr>
        <w:t>3</w:t>
      </w:r>
      <w:r>
        <w:fldChar w:fldCharType="end"/>
      </w:r>
    </w:p>
    <w:p w14:paraId="4E1D253F" w14:textId="661E0755" w:rsidR="003F41C6" w:rsidRPr="00B44E7B" w:rsidRDefault="003F41C6" w:rsidP="003F41C6">
      <w:pPr>
        <w:pStyle w:val="TDM2"/>
        <w:rPr>
          <w:rFonts w:ascii="Calibri" w:eastAsia="Yu Mincho" w:hAnsi="Calibri" w:cs="Times New Roman"/>
          <w:sz w:val="24"/>
          <w:szCs w:val="24"/>
          <w:lang w:val="de-CH"/>
        </w:rPr>
      </w:pPr>
      <w:r w:rsidRPr="00B44E7B">
        <w:rPr>
          <w:lang w:val="de-CH"/>
        </w:rPr>
        <w:t>3.2</w:t>
      </w:r>
      <w:r w:rsidRPr="00B44E7B">
        <w:rPr>
          <w:rFonts w:ascii="Calibri" w:eastAsia="Yu Mincho" w:hAnsi="Calibri" w:cs="Times New Roman"/>
          <w:sz w:val="24"/>
          <w:szCs w:val="24"/>
          <w:lang w:val="de-CH"/>
        </w:rPr>
        <w:tab/>
      </w:r>
      <w:r w:rsidRPr="00B44E7B">
        <w:rPr>
          <w:lang w:val="de-CH"/>
        </w:rPr>
        <w:t>RECHTSFORM</w:t>
      </w:r>
      <w:r w:rsidRPr="00B44E7B">
        <w:rPr>
          <w:lang w:val="de-CH"/>
        </w:rPr>
        <w:tab/>
      </w:r>
      <w:r>
        <w:fldChar w:fldCharType="begin"/>
      </w:r>
      <w:r w:rsidRPr="00B44E7B">
        <w:rPr>
          <w:lang w:val="de-CH"/>
        </w:rPr>
        <w:instrText xml:space="preserve"> PAGEREF _Toc528847022 \h </w:instrText>
      </w:r>
      <w:r>
        <w:fldChar w:fldCharType="separate"/>
      </w:r>
      <w:r w:rsidR="00242C41">
        <w:rPr>
          <w:lang w:val="de-CH"/>
        </w:rPr>
        <w:t>3</w:t>
      </w:r>
      <w:r>
        <w:fldChar w:fldCharType="end"/>
      </w:r>
    </w:p>
    <w:p w14:paraId="4F2ABCB3" w14:textId="533C8D15" w:rsidR="003F41C6" w:rsidRPr="00B44E7B" w:rsidRDefault="003F41C6" w:rsidP="003F41C6">
      <w:pPr>
        <w:pStyle w:val="TDM2"/>
        <w:rPr>
          <w:rFonts w:ascii="Calibri" w:eastAsia="Yu Mincho" w:hAnsi="Calibri" w:cs="Times New Roman"/>
          <w:sz w:val="24"/>
          <w:szCs w:val="24"/>
          <w:lang w:val="de-CH"/>
        </w:rPr>
      </w:pPr>
      <w:r w:rsidRPr="00B44E7B">
        <w:rPr>
          <w:lang w:val="de-CH"/>
        </w:rPr>
        <w:t>3.3</w:t>
      </w:r>
      <w:r w:rsidRPr="00B44E7B">
        <w:rPr>
          <w:rFonts w:ascii="Calibri" w:eastAsia="Yu Mincho" w:hAnsi="Calibri" w:cs="Times New Roman"/>
          <w:sz w:val="24"/>
          <w:szCs w:val="24"/>
          <w:lang w:val="de-CH"/>
        </w:rPr>
        <w:tab/>
      </w:r>
      <w:r w:rsidRPr="00B44E7B">
        <w:rPr>
          <w:lang w:val="de-CH"/>
        </w:rPr>
        <w:t>STRUKTUR</w:t>
      </w:r>
      <w:r w:rsidRPr="00B44E7B">
        <w:rPr>
          <w:lang w:val="de-CH"/>
        </w:rPr>
        <w:tab/>
      </w:r>
      <w:r>
        <w:fldChar w:fldCharType="begin"/>
      </w:r>
      <w:r w:rsidRPr="00B44E7B">
        <w:rPr>
          <w:lang w:val="de-CH"/>
        </w:rPr>
        <w:instrText xml:space="preserve"> PAGEREF _Toc528847023 \h </w:instrText>
      </w:r>
      <w:r>
        <w:fldChar w:fldCharType="separate"/>
      </w:r>
      <w:r w:rsidR="00242C41">
        <w:rPr>
          <w:lang w:val="de-CH"/>
        </w:rPr>
        <w:t>3</w:t>
      </w:r>
      <w:r>
        <w:fldChar w:fldCharType="end"/>
      </w:r>
    </w:p>
    <w:p w14:paraId="3595FE90" w14:textId="1183243C" w:rsidR="003F41C6" w:rsidRPr="00B44E7B" w:rsidRDefault="003F41C6" w:rsidP="003F41C6">
      <w:pPr>
        <w:pStyle w:val="TDM2"/>
        <w:rPr>
          <w:rFonts w:ascii="Calibri" w:eastAsia="Yu Mincho" w:hAnsi="Calibri" w:cs="Times New Roman"/>
          <w:sz w:val="24"/>
          <w:szCs w:val="24"/>
          <w:lang w:val="de-CH"/>
        </w:rPr>
      </w:pPr>
      <w:r w:rsidRPr="00B44E7B">
        <w:rPr>
          <w:lang w:val="de-CH"/>
        </w:rPr>
        <w:t>3.4</w:t>
      </w:r>
      <w:r w:rsidRPr="00B44E7B">
        <w:rPr>
          <w:rFonts w:ascii="Calibri" w:eastAsia="Yu Mincho" w:hAnsi="Calibri" w:cs="Times New Roman"/>
          <w:sz w:val="24"/>
          <w:szCs w:val="24"/>
          <w:lang w:val="de-CH"/>
        </w:rPr>
        <w:tab/>
      </w:r>
      <w:r w:rsidRPr="00B44E7B">
        <w:rPr>
          <w:lang w:val="de-CH"/>
        </w:rPr>
        <w:t>EINWILLIGUNG</w:t>
      </w:r>
      <w:r w:rsidRPr="00B44E7B">
        <w:rPr>
          <w:lang w:val="de-CH"/>
        </w:rPr>
        <w:tab/>
      </w:r>
      <w:r>
        <w:fldChar w:fldCharType="begin"/>
      </w:r>
      <w:r w:rsidRPr="00B44E7B">
        <w:rPr>
          <w:lang w:val="de-CH"/>
        </w:rPr>
        <w:instrText xml:space="preserve"> PAGEREF _Toc528847024 \h </w:instrText>
      </w:r>
      <w:r>
        <w:fldChar w:fldCharType="separate"/>
      </w:r>
      <w:r w:rsidR="00242C41">
        <w:rPr>
          <w:lang w:val="de-CH"/>
        </w:rPr>
        <w:t>3</w:t>
      </w:r>
      <w:r>
        <w:fldChar w:fldCharType="end"/>
      </w:r>
    </w:p>
    <w:p w14:paraId="5653A47E" w14:textId="18879792" w:rsidR="003F41C6" w:rsidRPr="00B44E7B" w:rsidRDefault="003F41C6" w:rsidP="003F41C6">
      <w:pPr>
        <w:pStyle w:val="TDM2"/>
        <w:rPr>
          <w:rFonts w:ascii="Calibri" w:eastAsia="Yu Mincho" w:hAnsi="Calibri" w:cs="Times New Roman"/>
          <w:sz w:val="24"/>
          <w:szCs w:val="24"/>
          <w:lang w:val="de-CH"/>
        </w:rPr>
      </w:pPr>
      <w:r w:rsidRPr="00B44E7B">
        <w:rPr>
          <w:bCs/>
          <w:lang w:val="de-CH"/>
        </w:rPr>
        <w:t>3.5</w:t>
      </w:r>
      <w:r w:rsidRPr="00B44E7B">
        <w:rPr>
          <w:rFonts w:ascii="Calibri" w:eastAsia="Yu Mincho" w:hAnsi="Calibri" w:cs="Times New Roman"/>
          <w:sz w:val="24"/>
          <w:szCs w:val="24"/>
          <w:lang w:val="de-CH"/>
        </w:rPr>
        <w:tab/>
      </w:r>
      <w:r w:rsidRPr="00B44E7B">
        <w:rPr>
          <w:lang w:val="de-CH"/>
        </w:rPr>
        <w:t xml:space="preserve">UNMÜNDIGE ODER MÜNDIGE URTEILSUNFÄHIGE </w:t>
      </w:r>
      <w:r w:rsidR="00AC680D" w:rsidRPr="00AC680D">
        <w:rPr>
          <w:lang w:val="de-CH"/>
        </w:rPr>
        <w:t>TEILNEHMER</w:t>
      </w:r>
      <w:r w:rsidR="00AC680D" w:rsidRPr="00B44E7B">
        <w:rPr>
          <w:color w:val="FF0000"/>
          <w:lang w:val="de-CH"/>
        </w:rPr>
        <w:t xml:space="preserve"> </w:t>
      </w:r>
      <w:r w:rsidRPr="00B44E7B">
        <w:rPr>
          <w:color w:val="FF0000"/>
          <w:lang w:val="de-CH"/>
        </w:rPr>
        <w:t>*</w:t>
      </w:r>
      <w:r w:rsidRPr="00B44E7B">
        <w:rPr>
          <w:lang w:val="de-CH"/>
        </w:rPr>
        <w:tab/>
      </w:r>
      <w:r>
        <w:fldChar w:fldCharType="begin"/>
      </w:r>
      <w:r w:rsidRPr="00B44E7B">
        <w:rPr>
          <w:lang w:val="de-CH"/>
        </w:rPr>
        <w:instrText xml:space="preserve"> PAGEREF _Toc528847025 \h </w:instrText>
      </w:r>
      <w:r>
        <w:fldChar w:fldCharType="separate"/>
      </w:r>
      <w:r w:rsidR="00242C41">
        <w:rPr>
          <w:lang w:val="de-CH"/>
        </w:rPr>
        <w:t>4</w:t>
      </w:r>
      <w:r>
        <w:fldChar w:fldCharType="end"/>
      </w:r>
    </w:p>
    <w:p w14:paraId="61DA48DE" w14:textId="1E03735A" w:rsidR="003F41C6" w:rsidRPr="00B44E7B" w:rsidRDefault="003F41C6" w:rsidP="003F41C6">
      <w:pPr>
        <w:pStyle w:val="TDM2"/>
        <w:rPr>
          <w:rFonts w:ascii="Calibri" w:eastAsia="Yu Mincho" w:hAnsi="Calibri" w:cs="Times New Roman"/>
          <w:sz w:val="24"/>
          <w:szCs w:val="24"/>
          <w:lang w:val="de-CH"/>
        </w:rPr>
      </w:pPr>
      <w:r w:rsidRPr="00DE2193">
        <w:rPr>
          <w:lang w:val="de-DE"/>
        </w:rPr>
        <w:t>3.6</w:t>
      </w:r>
      <w:r w:rsidRPr="00B44E7B">
        <w:rPr>
          <w:rFonts w:ascii="Calibri" w:eastAsia="Yu Mincho" w:hAnsi="Calibri" w:cs="Times New Roman"/>
          <w:sz w:val="24"/>
          <w:szCs w:val="24"/>
          <w:lang w:val="de-CH"/>
        </w:rPr>
        <w:tab/>
      </w:r>
      <w:r w:rsidRPr="00B44E7B">
        <w:rPr>
          <w:lang w:val="de-CH"/>
        </w:rPr>
        <w:t>DATENSCHUTZMASSNAHMEN</w:t>
      </w:r>
      <w:r w:rsidRPr="00B44E7B">
        <w:rPr>
          <w:lang w:val="de-CH"/>
        </w:rPr>
        <w:tab/>
      </w:r>
      <w:r>
        <w:fldChar w:fldCharType="begin"/>
      </w:r>
      <w:r w:rsidRPr="00B44E7B">
        <w:rPr>
          <w:lang w:val="de-CH"/>
        </w:rPr>
        <w:instrText xml:space="preserve"> PAGEREF _Toc528847026 \h </w:instrText>
      </w:r>
      <w:r>
        <w:fldChar w:fldCharType="separate"/>
      </w:r>
      <w:r w:rsidR="00242C41">
        <w:rPr>
          <w:lang w:val="de-CH"/>
        </w:rPr>
        <w:t>4</w:t>
      </w:r>
      <w:r>
        <w:fldChar w:fldCharType="end"/>
      </w:r>
    </w:p>
    <w:p w14:paraId="0E2A575A" w14:textId="43A03EA2" w:rsidR="003F41C6" w:rsidRPr="00B44E7B" w:rsidRDefault="003F41C6" w:rsidP="003F41C6">
      <w:pPr>
        <w:pStyle w:val="TDM2"/>
        <w:rPr>
          <w:rFonts w:ascii="Calibri" w:eastAsia="Yu Mincho" w:hAnsi="Calibri" w:cs="Times New Roman"/>
          <w:sz w:val="24"/>
          <w:szCs w:val="24"/>
          <w:lang w:val="de-CH"/>
        </w:rPr>
      </w:pPr>
      <w:r w:rsidRPr="00DE2193">
        <w:rPr>
          <w:lang w:val="de-DE"/>
        </w:rPr>
        <w:t>3.7</w:t>
      </w:r>
      <w:r w:rsidRPr="00B44E7B">
        <w:rPr>
          <w:rFonts w:ascii="Calibri" w:eastAsia="Yu Mincho" w:hAnsi="Calibri" w:cs="Times New Roman"/>
          <w:sz w:val="24"/>
          <w:szCs w:val="24"/>
          <w:lang w:val="de-CH"/>
        </w:rPr>
        <w:tab/>
      </w:r>
      <w:r w:rsidRPr="00B44E7B">
        <w:rPr>
          <w:lang w:val="de-CH"/>
        </w:rPr>
        <w:t>ZUGANG UND WEITERGABE</w:t>
      </w:r>
      <w:r w:rsidRPr="00B44E7B">
        <w:rPr>
          <w:lang w:val="de-CH"/>
        </w:rPr>
        <w:tab/>
      </w:r>
      <w:r>
        <w:fldChar w:fldCharType="begin"/>
      </w:r>
      <w:r w:rsidRPr="00B44E7B">
        <w:rPr>
          <w:lang w:val="de-CH"/>
        </w:rPr>
        <w:instrText xml:space="preserve"> PAGEREF _Toc528847027 \h </w:instrText>
      </w:r>
      <w:r>
        <w:fldChar w:fldCharType="separate"/>
      </w:r>
      <w:r w:rsidR="00242C41">
        <w:rPr>
          <w:lang w:val="de-CH"/>
        </w:rPr>
        <w:t>4</w:t>
      </w:r>
      <w:r>
        <w:fldChar w:fldCharType="end"/>
      </w:r>
    </w:p>
    <w:p w14:paraId="0965BDFD" w14:textId="25508B13" w:rsidR="003F41C6" w:rsidRPr="00B44E7B" w:rsidRDefault="003F41C6" w:rsidP="003F41C6">
      <w:pPr>
        <w:pStyle w:val="TDM2"/>
        <w:rPr>
          <w:rFonts w:ascii="Calibri" w:eastAsia="Yu Mincho" w:hAnsi="Calibri" w:cs="Times New Roman"/>
          <w:sz w:val="24"/>
          <w:szCs w:val="24"/>
          <w:lang w:val="de-CH"/>
        </w:rPr>
      </w:pPr>
      <w:r w:rsidRPr="00DE2193">
        <w:rPr>
          <w:lang w:val="de-DE"/>
        </w:rPr>
        <w:t>3.8</w:t>
      </w:r>
      <w:r w:rsidRPr="00B44E7B">
        <w:rPr>
          <w:rFonts w:ascii="Calibri" w:eastAsia="Yu Mincho" w:hAnsi="Calibri" w:cs="Times New Roman"/>
          <w:sz w:val="24"/>
          <w:szCs w:val="24"/>
          <w:lang w:val="de-CH"/>
        </w:rPr>
        <w:tab/>
      </w:r>
      <w:r w:rsidRPr="00B44E7B">
        <w:rPr>
          <w:lang w:val="de-CH"/>
        </w:rPr>
        <w:t xml:space="preserve">RECHT DES </w:t>
      </w:r>
      <w:r w:rsidR="00AC680D" w:rsidRPr="00AC680D">
        <w:rPr>
          <w:lang w:val="de-CH"/>
        </w:rPr>
        <w:t>TEILNEHMER</w:t>
      </w:r>
      <w:r w:rsidR="00AC680D">
        <w:rPr>
          <w:lang w:val="de-CH"/>
        </w:rPr>
        <w:t>S</w:t>
      </w:r>
      <w:r w:rsidR="00AC680D" w:rsidRPr="00B44E7B">
        <w:rPr>
          <w:lang w:val="de-CH"/>
        </w:rPr>
        <w:t xml:space="preserve"> </w:t>
      </w:r>
      <w:r w:rsidRPr="00B44E7B">
        <w:rPr>
          <w:lang w:val="de-CH"/>
        </w:rPr>
        <w:t>AUF INFORMATION</w:t>
      </w:r>
      <w:r w:rsidRPr="00B44E7B">
        <w:rPr>
          <w:lang w:val="de-CH"/>
        </w:rPr>
        <w:tab/>
      </w:r>
      <w:r>
        <w:fldChar w:fldCharType="begin"/>
      </w:r>
      <w:r w:rsidRPr="00B44E7B">
        <w:rPr>
          <w:lang w:val="de-CH"/>
        </w:rPr>
        <w:instrText xml:space="preserve"> PAGEREF _Toc528847028 \h </w:instrText>
      </w:r>
      <w:r>
        <w:fldChar w:fldCharType="separate"/>
      </w:r>
      <w:r w:rsidR="00242C41">
        <w:rPr>
          <w:lang w:val="de-CH"/>
        </w:rPr>
        <w:t>4</w:t>
      </w:r>
      <w:r>
        <w:fldChar w:fldCharType="end"/>
      </w:r>
    </w:p>
    <w:p w14:paraId="1F363F6B" w14:textId="3A1FAEFA" w:rsidR="003F41C6" w:rsidRPr="00B44E7B" w:rsidRDefault="003F41C6" w:rsidP="003F41C6">
      <w:pPr>
        <w:pStyle w:val="TDM2"/>
        <w:rPr>
          <w:rFonts w:ascii="Calibri" w:eastAsia="Yu Mincho" w:hAnsi="Calibri" w:cs="Times New Roman"/>
          <w:sz w:val="24"/>
          <w:szCs w:val="24"/>
          <w:lang w:val="de-CH"/>
        </w:rPr>
      </w:pPr>
      <w:r w:rsidRPr="00DE2193">
        <w:rPr>
          <w:lang w:val="de-DE"/>
        </w:rPr>
        <w:t>3.9</w:t>
      </w:r>
      <w:r w:rsidRPr="00B44E7B">
        <w:rPr>
          <w:rFonts w:ascii="Calibri" w:eastAsia="Yu Mincho" w:hAnsi="Calibri" w:cs="Times New Roman"/>
          <w:sz w:val="24"/>
          <w:szCs w:val="24"/>
          <w:lang w:val="de-CH"/>
        </w:rPr>
        <w:tab/>
      </w:r>
      <w:r w:rsidRPr="00B44E7B">
        <w:rPr>
          <w:lang w:val="de-CH"/>
        </w:rPr>
        <w:t>FINANZIERUNG</w:t>
      </w:r>
      <w:r w:rsidRPr="00B44E7B">
        <w:rPr>
          <w:lang w:val="de-CH"/>
        </w:rPr>
        <w:tab/>
      </w:r>
      <w:r>
        <w:fldChar w:fldCharType="begin"/>
      </w:r>
      <w:r w:rsidRPr="00B44E7B">
        <w:rPr>
          <w:lang w:val="de-CH"/>
        </w:rPr>
        <w:instrText xml:space="preserve"> PAGEREF _Toc528847029 \h </w:instrText>
      </w:r>
      <w:r>
        <w:fldChar w:fldCharType="separate"/>
      </w:r>
      <w:r w:rsidR="00242C41">
        <w:rPr>
          <w:lang w:val="de-CH"/>
        </w:rPr>
        <w:t>5</w:t>
      </w:r>
      <w:r>
        <w:fldChar w:fldCharType="end"/>
      </w:r>
    </w:p>
    <w:p w14:paraId="7F2BC1A9" w14:textId="48C03FD0" w:rsidR="003F41C6" w:rsidRPr="00B44E7B" w:rsidRDefault="003F41C6" w:rsidP="003F41C6">
      <w:pPr>
        <w:pStyle w:val="TDM2"/>
        <w:rPr>
          <w:rFonts w:ascii="Calibri" w:eastAsia="Yu Mincho" w:hAnsi="Calibri" w:cs="Times New Roman"/>
          <w:sz w:val="24"/>
          <w:szCs w:val="24"/>
          <w:lang w:val="de-CH"/>
        </w:rPr>
      </w:pPr>
      <w:r w:rsidRPr="00DE2193">
        <w:rPr>
          <w:lang w:val="de-DE"/>
        </w:rPr>
        <w:t>3.10</w:t>
      </w:r>
      <w:r w:rsidRPr="00B44E7B">
        <w:rPr>
          <w:rFonts w:ascii="Calibri" w:eastAsia="Yu Mincho" w:hAnsi="Calibri" w:cs="Times New Roman"/>
          <w:sz w:val="24"/>
          <w:szCs w:val="24"/>
          <w:lang w:val="de-CH"/>
        </w:rPr>
        <w:tab/>
      </w:r>
      <w:r w:rsidRPr="00B44E7B">
        <w:rPr>
          <w:lang w:val="de-CH"/>
        </w:rPr>
        <w:t>AUFLÖSUNG DER BIOBANK</w:t>
      </w:r>
      <w:r w:rsidRPr="00B44E7B">
        <w:rPr>
          <w:lang w:val="de-CH"/>
        </w:rPr>
        <w:tab/>
      </w:r>
      <w:r>
        <w:fldChar w:fldCharType="begin"/>
      </w:r>
      <w:r w:rsidRPr="00B44E7B">
        <w:rPr>
          <w:lang w:val="de-CH"/>
        </w:rPr>
        <w:instrText xml:space="preserve"> PAGEREF _Toc528847030 \h </w:instrText>
      </w:r>
      <w:r>
        <w:fldChar w:fldCharType="separate"/>
      </w:r>
      <w:r w:rsidR="00242C41">
        <w:rPr>
          <w:lang w:val="de-CH"/>
        </w:rPr>
        <w:t>5</w:t>
      </w:r>
      <w:r>
        <w:fldChar w:fldCharType="end"/>
      </w:r>
    </w:p>
    <w:p w14:paraId="4CB16FC6" w14:textId="12327EBF" w:rsidR="003F41C6" w:rsidRPr="00B44E7B" w:rsidRDefault="003F41C6" w:rsidP="003F41C6">
      <w:pPr>
        <w:pStyle w:val="TDM1"/>
        <w:rPr>
          <w:rFonts w:ascii="Calibri" w:eastAsia="Yu Mincho" w:hAnsi="Calibri" w:cs="Times New Roman"/>
          <w:color w:val="auto"/>
          <w:lang w:val="de-CH"/>
        </w:rPr>
      </w:pPr>
      <w:r w:rsidRPr="00B44E7B">
        <w:rPr>
          <w:lang w:val="de-CH"/>
        </w:rPr>
        <w:t>4</w:t>
      </w:r>
      <w:r w:rsidRPr="00B44E7B">
        <w:rPr>
          <w:rFonts w:ascii="Calibri" w:eastAsia="Yu Mincho" w:hAnsi="Calibri" w:cs="Times New Roman"/>
          <w:color w:val="auto"/>
          <w:lang w:val="de-CH"/>
        </w:rPr>
        <w:tab/>
      </w:r>
      <w:r w:rsidRPr="00B44E7B">
        <w:rPr>
          <w:lang w:val="de-CH"/>
        </w:rPr>
        <w:t>OPERATIVE PROZESSE</w:t>
      </w:r>
      <w:r w:rsidRPr="00B44E7B">
        <w:rPr>
          <w:lang w:val="de-CH"/>
        </w:rPr>
        <w:tab/>
      </w:r>
      <w:r>
        <w:fldChar w:fldCharType="begin"/>
      </w:r>
      <w:r w:rsidRPr="00B44E7B">
        <w:rPr>
          <w:lang w:val="de-CH"/>
        </w:rPr>
        <w:instrText xml:space="preserve"> PAGEREF _Toc528847031 \h </w:instrText>
      </w:r>
      <w:r>
        <w:fldChar w:fldCharType="separate"/>
      </w:r>
      <w:r w:rsidR="00242C41">
        <w:rPr>
          <w:lang w:val="de-CH"/>
        </w:rPr>
        <w:t>5</w:t>
      </w:r>
      <w:r>
        <w:fldChar w:fldCharType="end"/>
      </w:r>
    </w:p>
    <w:p w14:paraId="4E19D0AD" w14:textId="304C4DD6" w:rsidR="003F41C6" w:rsidRPr="00B44E7B" w:rsidRDefault="003F41C6" w:rsidP="003F41C6">
      <w:pPr>
        <w:pStyle w:val="TDM2"/>
        <w:rPr>
          <w:rFonts w:ascii="Calibri" w:eastAsia="Yu Mincho" w:hAnsi="Calibri" w:cs="Times New Roman"/>
          <w:sz w:val="24"/>
          <w:szCs w:val="24"/>
          <w:lang w:val="de-CH"/>
        </w:rPr>
      </w:pPr>
      <w:r w:rsidRPr="00B44E7B">
        <w:rPr>
          <w:lang w:val="de-CH"/>
        </w:rPr>
        <w:t>4.1</w:t>
      </w:r>
      <w:r w:rsidRPr="00B44E7B">
        <w:rPr>
          <w:rFonts w:ascii="Calibri" w:eastAsia="Yu Mincho" w:hAnsi="Calibri" w:cs="Times New Roman"/>
          <w:sz w:val="24"/>
          <w:szCs w:val="24"/>
          <w:lang w:val="de-CH"/>
        </w:rPr>
        <w:tab/>
      </w:r>
      <w:r w:rsidRPr="00DE2193">
        <w:rPr>
          <w:lang w:val="de-CH"/>
        </w:rPr>
        <w:t>ALLGEMEINER GRUNDSATZ</w:t>
      </w:r>
      <w:r w:rsidRPr="00B44E7B">
        <w:rPr>
          <w:lang w:val="de-CH"/>
        </w:rPr>
        <w:tab/>
      </w:r>
      <w:r>
        <w:fldChar w:fldCharType="begin"/>
      </w:r>
      <w:r w:rsidRPr="00B44E7B">
        <w:rPr>
          <w:lang w:val="de-CH"/>
        </w:rPr>
        <w:instrText xml:space="preserve"> PAGEREF _Toc528847032 \h </w:instrText>
      </w:r>
      <w:r>
        <w:fldChar w:fldCharType="separate"/>
      </w:r>
      <w:r w:rsidR="00242C41">
        <w:rPr>
          <w:lang w:val="de-CH"/>
        </w:rPr>
        <w:t>5</w:t>
      </w:r>
      <w:r>
        <w:fldChar w:fldCharType="end"/>
      </w:r>
    </w:p>
    <w:p w14:paraId="4F675D34" w14:textId="5501A8E0" w:rsidR="003F41C6" w:rsidRPr="00B44E7B" w:rsidRDefault="003F41C6" w:rsidP="003F41C6">
      <w:pPr>
        <w:pStyle w:val="TDM2"/>
        <w:rPr>
          <w:rFonts w:ascii="Calibri" w:eastAsia="Yu Mincho" w:hAnsi="Calibri" w:cs="Times New Roman"/>
          <w:sz w:val="24"/>
          <w:szCs w:val="24"/>
          <w:lang w:val="de-CH"/>
        </w:rPr>
      </w:pPr>
      <w:r w:rsidRPr="00B44E7B">
        <w:rPr>
          <w:lang w:val="de-CH"/>
        </w:rPr>
        <w:t>4.2</w:t>
      </w:r>
      <w:r w:rsidRPr="00B44E7B">
        <w:rPr>
          <w:rFonts w:ascii="Calibri" w:eastAsia="Yu Mincho" w:hAnsi="Calibri" w:cs="Times New Roman"/>
          <w:sz w:val="24"/>
          <w:szCs w:val="24"/>
          <w:lang w:val="de-CH"/>
        </w:rPr>
        <w:tab/>
      </w:r>
      <w:r w:rsidRPr="00DE2193">
        <w:rPr>
          <w:lang w:val="de-CH"/>
        </w:rPr>
        <w:t>GEWINNUNG UND AUFBEWAHRUNG VON PROBEN UND DATEN</w:t>
      </w:r>
      <w:r w:rsidRPr="00B44E7B">
        <w:rPr>
          <w:lang w:val="de-CH"/>
        </w:rPr>
        <w:tab/>
      </w:r>
      <w:r>
        <w:fldChar w:fldCharType="begin"/>
      </w:r>
      <w:r w:rsidRPr="00B44E7B">
        <w:rPr>
          <w:lang w:val="de-CH"/>
        </w:rPr>
        <w:instrText xml:space="preserve"> PAGEREF _Toc528847033 \h </w:instrText>
      </w:r>
      <w:r>
        <w:fldChar w:fldCharType="separate"/>
      </w:r>
      <w:r w:rsidR="00242C41">
        <w:rPr>
          <w:lang w:val="de-CH"/>
        </w:rPr>
        <w:t>5</w:t>
      </w:r>
      <w:r>
        <w:fldChar w:fldCharType="end"/>
      </w:r>
    </w:p>
    <w:p w14:paraId="4B6F845C" w14:textId="2EB2D072" w:rsidR="003F41C6" w:rsidRPr="00B44E7B" w:rsidRDefault="003F41C6" w:rsidP="003F41C6">
      <w:pPr>
        <w:pStyle w:val="TDM2"/>
        <w:rPr>
          <w:rFonts w:ascii="Calibri" w:eastAsia="Yu Mincho" w:hAnsi="Calibri" w:cs="Times New Roman"/>
          <w:sz w:val="24"/>
          <w:szCs w:val="24"/>
          <w:lang w:val="de-CH"/>
        </w:rPr>
      </w:pPr>
      <w:r w:rsidRPr="00B44E7B">
        <w:rPr>
          <w:lang w:val="de-CH"/>
        </w:rPr>
        <w:t>4.3</w:t>
      </w:r>
      <w:r w:rsidRPr="00B44E7B">
        <w:rPr>
          <w:rFonts w:ascii="Calibri" w:eastAsia="Yu Mincho" w:hAnsi="Calibri" w:cs="Times New Roman"/>
          <w:sz w:val="24"/>
          <w:szCs w:val="24"/>
          <w:lang w:val="de-CH"/>
        </w:rPr>
        <w:tab/>
      </w:r>
      <w:r w:rsidRPr="00DE2193">
        <w:rPr>
          <w:lang w:val="de-CH"/>
        </w:rPr>
        <w:t>AUFBEWAHRUNG DER BIOLOGISCHEN RESSOURCEN</w:t>
      </w:r>
      <w:r w:rsidRPr="00B44E7B">
        <w:rPr>
          <w:lang w:val="de-CH"/>
        </w:rPr>
        <w:tab/>
      </w:r>
      <w:r>
        <w:fldChar w:fldCharType="begin"/>
      </w:r>
      <w:r w:rsidRPr="00B44E7B">
        <w:rPr>
          <w:lang w:val="de-CH"/>
        </w:rPr>
        <w:instrText xml:space="preserve"> PAGEREF _Toc528847034 \h </w:instrText>
      </w:r>
      <w:r>
        <w:fldChar w:fldCharType="separate"/>
      </w:r>
      <w:r w:rsidR="00242C41">
        <w:rPr>
          <w:lang w:val="de-CH"/>
        </w:rPr>
        <w:t>5</w:t>
      </w:r>
      <w:r>
        <w:fldChar w:fldCharType="end"/>
      </w:r>
    </w:p>
    <w:p w14:paraId="1035898D" w14:textId="436E7D68" w:rsidR="003F41C6" w:rsidRPr="00B44E7B" w:rsidRDefault="003F41C6" w:rsidP="003F41C6">
      <w:pPr>
        <w:pStyle w:val="TDM1"/>
        <w:rPr>
          <w:rFonts w:ascii="Calibri" w:eastAsia="Yu Mincho" w:hAnsi="Calibri" w:cs="Times New Roman"/>
          <w:color w:val="auto"/>
          <w:lang w:val="de-CH"/>
        </w:rPr>
      </w:pPr>
      <w:r w:rsidRPr="00B44E7B">
        <w:rPr>
          <w:lang w:val="de-CH"/>
        </w:rPr>
        <w:t>5</w:t>
      </w:r>
      <w:r w:rsidRPr="00B44E7B">
        <w:rPr>
          <w:rFonts w:ascii="Calibri" w:eastAsia="Yu Mincho" w:hAnsi="Calibri" w:cs="Times New Roman"/>
          <w:color w:val="auto"/>
          <w:lang w:val="de-CH"/>
        </w:rPr>
        <w:tab/>
      </w:r>
      <w:r w:rsidRPr="00B44E7B">
        <w:rPr>
          <w:lang w:val="de-CH"/>
        </w:rPr>
        <w:t>WEITERGABE VON BIOLOGISCHEN RESSOURCEN</w:t>
      </w:r>
      <w:r w:rsidRPr="00B44E7B">
        <w:rPr>
          <w:lang w:val="de-CH"/>
        </w:rPr>
        <w:tab/>
      </w:r>
      <w:r>
        <w:fldChar w:fldCharType="begin"/>
      </w:r>
      <w:r w:rsidRPr="00B44E7B">
        <w:rPr>
          <w:lang w:val="de-CH"/>
        </w:rPr>
        <w:instrText xml:space="preserve"> PAGEREF _Toc528847035 \h </w:instrText>
      </w:r>
      <w:r>
        <w:fldChar w:fldCharType="separate"/>
      </w:r>
      <w:r w:rsidR="00242C41">
        <w:rPr>
          <w:lang w:val="de-CH"/>
        </w:rPr>
        <w:t>5</w:t>
      </w:r>
      <w:r>
        <w:fldChar w:fldCharType="end"/>
      </w:r>
    </w:p>
    <w:p w14:paraId="70EAAEAD" w14:textId="75498E6E" w:rsidR="003F41C6" w:rsidRPr="00B44E7B" w:rsidRDefault="003F41C6" w:rsidP="003F41C6">
      <w:pPr>
        <w:pStyle w:val="TDM2"/>
        <w:rPr>
          <w:rFonts w:ascii="Calibri" w:eastAsia="Yu Mincho" w:hAnsi="Calibri" w:cs="Times New Roman"/>
          <w:sz w:val="24"/>
          <w:szCs w:val="24"/>
          <w:lang w:val="de-CH"/>
        </w:rPr>
      </w:pPr>
      <w:r w:rsidRPr="00B44E7B">
        <w:rPr>
          <w:lang w:val="de-CH"/>
        </w:rPr>
        <w:t>5.1</w:t>
      </w:r>
      <w:r w:rsidRPr="00B44E7B">
        <w:rPr>
          <w:rFonts w:ascii="Calibri" w:eastAsia="Yu Mincho" w:hAnsi="Calibri" w:cs="Times New Roman"/>
          <w:sz w:val="24"/>
          <w:szCs w:val="24"/>
          <w:lang w:val="de-CH"/>
        </w:rPr>
        <w:tab/>
      </w:r>
      <w:r w:rsidRPr="00DE2193">
        <w:rPr>
          <w:lang w:val="de-CH"/>
        </w:rPr>
        <w:t>ZUGANGSBEDINGUNGEN</w:t>
      </w:r>
      <w:r w:rsidRPr="00B44E7B">
        <w:rPr>
          <w:lang w:val="de-CH"/>
        </w:rPr>
        <w:tab/>
      </w:r>
      <w:r>
        <w:fldChar w:fldCharType="begin"/>
      </w:r>
      <w:r w:rsidRPr="00B44E7B">
        <w:rPr>
          <w:lang w:val="de-CH"/>
        </w:rPr>
        <w:instrText xml:space="preserve"> PAGEREF _Toc528847036 \h </w:instrText>
      </w:r>
      <w:r>
        <w:fldChar w:fldCharType="separate"/>
      </w:r>
      <w:r w:rsidR="00242C41">
        <w:rPr>
          <w:lang w:val="de-CH"/>
        </w:rPr>
        <w:t>5</w:t>
      </w:r>
      <w:r>
        <w:fldChar w:fldCharType="end"/>
      </w:r>
    </w:p>
    <w:p w14:paraId="763C157C" w14:textId="291011D8" w:rsidR="003F41C6" w:rsidRPr="00B44E7B" w:rsidRDefault="003F41C6" w:rsidP="003F41C6">
      <w:pPr>
        <w:pStyle w:val="TDM2"/>
        <w:rPr>
          <w:rFonts w:ascii="Calibri" w:eastAsia="Yu Mincho" w:hAnsi="Calibri" w:cs="Times New Roman"/>
          <w:sz w:val="24"/>
          <w:szCs w:val="24"/>
          <w:lang w:val="de-CH"/>
        </w:rPr>
      </w:pPr>
      <w:r w:rsidRPr="00B44E7B">
        <w:rPr>
          <w:lang w:val="de-CH"/>
        </w:rPr>
        <w:t>5.2</w:t>
      </w:r>
      <w:r w:rsidRPr="00B44E7B">
        <w:rPr>
          <w:rFonts w:ascii="Calibri" w:eastAsia="Yu Mincho" w:hAnsi="Calibri" w:cs="Times New Roman"/>
          <w:sz w:val="24"/>
          <w:szCs w:val="24"/>
          <w:lang w:val="de-CH"/>
        </w:rPr>
        <w:tab/>
      </w:r>
      <w:r w:rsidRPr="00DE2193">
        <w:rPr>
          <w:lang w:val="de-CH"/>
        </w:rPr>
        <w:t>TRANSFER</w:t>
      </w:r>
      <w:r w:rsidRPr="00B44E7B">
        <w:rPr>
          <w:lang w:val="de-CH"/>
        </w:rPr>
        <w:tab/>
      </w:r>
      <w:r>
        <w:fldChar w:fldCharType="begin"/>
      </w:r>
      <w:r w:rsidRPr="00B44E7B">
        <w:rPr>
          <w:lang w:val="de-CH"/>
        </w:rPr>
        <w:instrText xml:space="preserve"> PAGEREF _Toc528847037 \h </w:instrText>
      </w:r>
      <w:r>
        <w:fldChar w:fldCharType="separate"/>
      </w:r>
      <w:r w:rsidR="00242C41">
        <w:rPr>
          <w:lang w:val="de-CH"/>
        </w:rPr>
        <w:t>5</w:t>
      </w:r>
      <w:r>
        <w:fldChar w:fldCharType="end"/>
      </w:r>
    </w:p>
    <w:p w14:paraId="7A1132F3" w14:textId="750CB267" w:rsidR="003F41C6" w:rsidRPr="00B44E7B" w:rsidRDefault="003F41C6" w:rsidP="003F41C6">
      <w:pPr>
        <w:pStyle w:val="TDM1"/>
        <w:rPr>
          <w:rFonts w:ascii="Calibri" w:eastAsia="Yu Mincho" w:hAnsi="Calibri" w:cs="Times New Roman"/>
          <w:color w:val="auto"/>
          <w:lang w:val="de-CH"/>
        </w:rPr>
      </w:pPr>
      <w:r w:rsidRPr="00B44E7B">
        <w:rPr>
          <w:lang w:val="de-CH"/>
        </w:rPr>
        <w:t>6</w:t>
      </w:r>
      <w:r w:rsidRPr="00B44E7B">
        <w:rPr>
          <w:rFonts w:ascii="Calibri" w:eastAsia="Yu Mincho" w:hAnsi="Calibri" w:cs="Times New Roman"/>
          <w:color w:val="auto"/>
          <w:lang w:val="de-CH"/>
        </w:rPr>
        <w:tab/>
      </w:r>
      <w:r w:rsidRPr="00DE2193">
        <w:rPr>
          <w:lang w:val="de-CH"/>
        </w:rPr>
        <w:t>QUALITÄT</w:t>
      </w:r>
      <w:r w:rsidRPr="00B44E7B">
        <w:rPr>
          <w:lang w:val="de-CH"/>
        </w:rPr>
        <w:tab/>
      </w:r>
      <w:r>
        <w:fldChar w:fldCharType="begin"/>
      </w:r>
      <w:r w:rsidRPr="00B44E7B">
        <w:rPr>
          <w:lang w:val="de-CH"/>
        </w:rPr>
        <w:instrText xml:space="preserve"> PAGEREF _Toc528847038 \h </w:instrText>
      </w:r>
      <w:r>
        <w:fldChar w:fldCharType="separate"/>
      </w:r>
      <w:r w:rsidR="00242C41">
        <w:rPr>
          <w:lang w:val="de-CH"/>
        </w:rPr>
        <w:t>6</w:t>
      </w:r>
      <w:r>
        <w:fldChar w:fldCharType="end"/>
      </w:r>
    </w:p>
    <w:p w14:paraId="00DC8CB1" w14:textId="3DA8C4B9" w:rsidR="003F41C6" w:rsidRPr="00B44E7B" w:rsidRDefault="003F41C6" w:rsidP="003F41C6">
      <w:pPr>
        <w:pStyle w:val="TDM1"/>
        <w:rPr>
          <w:rFonts w:ascii="Calibri" w:eastAsia="Yu Mincho" w:hAnsi="Calibri" w:cs="Times New Roman"/>
          <w:color w:val="auto"/>
          <w:lang w:val="de-CH"/>
        </w:rPr>
      </w:pPr>
      <w:r w:rsidRPr="00B44E7B">
        <w:rPr>
          <w:lang w:val="de-CH"/>
        </w:rPr>
        <w:t>7</w:t>
      </w:r>
      <w:r w:rsidRPr="00B44E7B">
        <w:rPr>
          <w:rFonts w:ascii="Calibri" w:eastAsia="Yu Mincho" w:hAnsi="Calibri" w:cs="Times New Roman"/>
          <w:color w:val="auto"/>
          <w:lang w:val="de-CH"/>
        </w:rPr>
        <w:tab/>
      </w:r>
      <w:r w:rsidRPr="00DE2193">
        <w:rPr>
          <w:lang w:val="de-CH"/>
        </w:rPr>
        <w:t>KONTAKT</w:t>
      </w:r>
      <w:r w:rsidRPr="00B44E7B">
        <w:rPr>
          <w:lang w:val="de-CH"/>
        </w:rPr>
        <w:tab/>
      </w:r>
      <w:r>
        <w:fldChar w:fldCharType="begin"/>
      </w:r>
      <w:r w:rsidRPr="00B44E7B">
        <w:rPr>
          <w:lang w:val="de-CH"/>
        </w:rPr>
        <w:instrText xml:space="preserve"> PAGEREF _Toc528847039 \h </w:instrText>
      </w:r>
      <w:r>
        <w:fldChar w:fldCharType="separate"/>
      </w:r>
      <w:r w:rsidR="00242C41">
        <w:rPr>
          <w:lang w:val="de-CH"/>
        </w:rPr>
        <w:t>6</w:t>
      </w:r>
      <w:r>
        <w:fldChar w:fldCharType="end"/>
      </w:r>
    </w:p>
    <w:p w14:paraId="406E3980" w14:textId="3D7D9868" w:rsidR="008E67EC" w:rsidRPr="00B44E7B" w:rsidRDefault="003F41C6" w:rsidP="003F41C6">
      <w:pPr>
        <w:pStyle w:val="TDM1"/>
        <w:rPr>
          <w:rFonts w:ascii="Calibri" w:eastAsia="Yu Mincho" w:hAnsi="Calibri" w:cs="Times New Roman"/>
          <w:color w:val="auto"/>
          <w:lang w:val="de-CH"/>
        </w:rPr>
      </w:pPr>
      <w:r w:rsidRPr="00B44E7B">
        <w:rPr>
          <w:lang w:val="de-CH"/>
        </w:rPr>
        <w:t>8</w:t>
      </w:r>
      <w:r w:rsidRPr="00B44E7B">
        <w:rPr>
          <w:rFonts w:ascii="Calibri" w:eastAsia="Yu Mincho" w:hAnsi="Calibri" w:cs="Times New Roman"/>
          <w:color w:val="auto"/>
          <w:lang w:val="de-CH"/>
        </w:rPr>
        <w:tab/>
      </w:r>
      <w:r w:rsidRPr="00DE2193">
        <w:rPr>
          <w:lang w:val="de-CH"/>
        </w:rPr>
        <w:t>ANHÄNGE</w:t>
      </w:r>
      <w:r w:rsidRPr="00B44E7B">
        <w:rPr>
          <w:lang w:val="de-CH"/>
        </w:rPr>
        <w:tab/>
      </w:r>
      <w:r>
        <w:fldChar w:fldCharType="begin"/>
      </w:r>
      <w:r w:rsidRPr="00B44E7B">
        <w:rPr>
          <w:lang w:val="de-CH"/>
        </w:rPr>
        <w:instrText xml:space="preserve"> PAGEREF _Toc528847040 \h </w:instrText>
      </w:r>
      <w:r>
        <w:fldChar w:fldCharType="separate"/>
      </w:r>
      <w:r w:rsidR="00242C41">
        <w:rPr>
          <w:lang w:val="de-CH"/>
        </w:rPr>
        <w:t>6</w:t>
      </w:r>
      <w:r>
        <w:fldChar w:fldCharType="end"/>
      </w:r>
      <w:r w:rsidR="00A4773E" w:rsidRPr="00595EA5">
        <w:rPr>
          <w:b w:val="0"/>
          <w:bCs w:val="0"/>
          <w:caps w:val="0"/>
          <w:lang w:val="de-DE"/>
        </w:rPr>
        <w:fldChar w:fldCharType="end"/>
      </w:r>
    </w:p>
    <w:p w14:paraId="5FA0C85A" w14:textId="77777777" w:rsidR="002F314B" w:rsidRPr="00595EA5" w:rsidRDefault="002F314B" w:rsidP="002F314B">
      <w:pPr>
        <w:autoSpaceDE w:val="0"/>
        <w:autoSpaceDN w:val="0"/>
        <w:adjustRightInd w:val="0"/>
        <w:spacing w:after="0"/>
        <w:rPr>
          <w:rFonts w:ascii="Calibri" w:hAnsi="Calibri"/>
          <w:b/>
          <w:color w:val="000000"/>
          <w:szCs w:val="24"/>
          <w:lang w:val="de-DE"/>
        </w:rPr>
      </w:pPr>
    </w:p>
    <w:p w14:paraId="36331144" w14:textId="77777777" w:rsidR="002F314B" w:rsidRPr="00595EA5" w:rsidRDefault="002F314B" w:rsidP="002F314B">
      <w:pPr>
        <w:autoSpaceDE w:val="0"/>
        <w:autoSpaceDN w:val="0"/>
        <w:adjustRightInd w:val="0"/>
        <w:spacing w:after="0"/>
        <w:rPr>
          <w:rFonts w:ascii="Calibri" w:hAnsi="Calibri"/>
          <w:b/>
          <w:color w:val="000000"/>
          <w:szCs w:val="24"/>
          <w:lang w:val="de-DE"/>
        </w:rPr>
      </w:pPr>
    </w:p>
    <w:p w14:paraId="602A3F1C" w14:textId="325FB040" w:rsidR="00420353" w:rsidRPr="00595EA5" w:rsidRDefault="00420353" w:rsidP="00420353">
      <w:pPr>
        <w:pBdr>
          <w:top w:val="single" w:sz="4" w:space="1" w:color="auto"/>
          <w:left w:val="single" w:sz="4" w:space="4" w:color="auto"/>
          <w:bottom w:val="single" w:sz="4" w:space="1" w:color="auto"/>
          <w:right w:val="single" w:sz="4" w:space="4" w:color="auto"/>
        </w:pBdr>
        <w:autoSpaceDE w:val="0"/>
        <w:autoSpaceDN w:val="0"/>
        <w:adjustRightInd w:val="0"/>
        <w:spacing w:after="0"/>
        <w:rPr>
          <w:b/>
          <w:color w:val="000000"/>
          <w:szCs w:val="24"/>
          <w:lang w:val="de-DE"/>
        </w:rPr>
      </w:pPr>
      <w:r w:rsidRPr="00595EA5">
        <w:rPr>
          <w:b/>
          <w:color w:val="000000"/>
          <w:szCs w:val="24"/>
          <w:lang w:val="de-DE"/>
        </w:rPr>
        <w:t xml:space="preserve">Anwendungshinweis: </w:t>
      </w:r>
      <w:r w:rsidRPr="00595EA5">
        <w:rPr>
          <w:b/>
          <w:color w:val="000000"/>
          <w:szCs w:val="24"/>
          <w:lang w:val="de-DE"/>
        </w:rPr>
        <w:br/>
        <w:t xml:space="preserve">Möglicherweise treffen die mit einem </w:t>
      </w:r>
      <w:proofErr w:type="spellStart"/>
      <w:r w:rsidRPr="00595EA5">
        <w:rPr>
          <w:b/>
          <w:color w:val="000000"/>
          <w:szCs w:val="24"/>
          <w:lang w:val="de-DE"/>
        </w:rPr>
        <w:t>Asterisk</w:t>
      </w:r>
      <w:proofErr w:type="spellEnd"/>
      <w:r w:rsidR="004C300D">
        <w:rPr>
          <w:b/>
          <w:color w:val="000000"/>
          <w:szCs w:val="24"/>
          <w:lang w:val="de-DE"/>
        </w:rPr>
        <w:t xml:space="preserve"> (</w:t>
      </w:r>
      <w:r w:rsidR="004C300D" w:rsidRPr="004C300D">
        <w:rPr>
          <w:b/>
          <w:color w:val="FF0000"/>
          <w:szCs w:val="24"/>
          <w:lang w:val="de-DE"/>
        </w:rPr>
        <w:t>*</w:t>
      </w:r>
      <w:r w:rsidR="004C300D">
        <w:rPr>
          <w:b/>
          <w:color w:val="000000"/>
          <w:szCs w:val="24"/>
          <w:lang w:val="de-DE"/>
        </w:rPr>
        <w:t>)</w:t>
      </w:r>
      <w:r w:rsidRPr="00595EA5">
        <w:rPr>
          <w:b/>
          <w:color w:val="000000"/>
          <w:szCs w:val="24"/>
          <w:lang w:val="de-DE"/>
        </w:rPr>
        <w:t xml:space="preserve"> versehenen Formulierungen nicht auf Ihre </w:t>
      </w:r>
      <w:proofErr w:type="spellStart"/>
      <w:r w:rsidRPr="00595EA5">
        <w:rPr>
          <w:b/>
          <w:color w:val="000000"/>
          <w:szCs w:val="24"/>
          <w:lang w:val="de-DE"/>
        </w:rPr>
        <w:t>Biobank</w:t>
      </w:r>
      <w:proofErr w:type="spellEnd"/>
      <w:r w:rsidRPr="00595EA5">
        <w:rPr>
          <w:b/>
          <w:color w:val="000000"/>
          <w:szCs w:val="24"/>
          <w:lang w:val="de-DE"/>
        </w:rPr>
        <w:t xml:space="preserve"> zu. </w:t>
      </w:r>
    </w:p>
    <w:p w14:paraId="4FC3F41B" w14:textId="77777777" w:rsidR="001A3B43" w:rsidRPr="00595EA5" w:rsidRDefault="00420353" w:rsidP="00420353">
      <w:pPr>
        <w:pBdr>
          <w:top w:val="single" w:sz="4" w:space="1" w:color="auto"/>
          <w:left w:val="single" w:sz="4" w:space="4" w:color="auto"/>
          <w:bottom w:val="single" w:sz="4" w:space="1" w:color="auto"/>
          <w:right w:val="single" w:sz="4" w:space="4" w:color="auto"/>
        </w:pBdr>
        <w:autoSpaceDE w:val="0"/>
        <w:autoSpaceDN w:val="0"/>
        <w:adjustRightInd w:val="0"/>
        <w:spacing w:after="0"/>
        <w:rPr>
          <w:b/>
          <w:color w:val="000000"/>
          <w:szCs w:val="24"/>
          <w:lang w:val="de-DE"/>
        </w:rPr>
      </w:pPr>
      <w:r w:rsidRPr="00595EA5">
        <w:rPr>
          <w:b/>
          <w:color w:val="000000"/>
          <w:szCs w:val="24"/>
          <w:lang w:val="de-DE"/>
        </w:rPr>
        <w:t>Die entsprechenden Sätze dürfen in diesem Fall gelöscht werden.</w:t>
      </w:r>
    </w:p>
    <w:p w14:paraId="2B788EF8" w14:textId="77777777" w:rsidR="002F314B" w:rsidRPr="00595EA5" w:rsidRDefault="002F314B" w:rsidP="00FE6E4F">
      <w:pPr>
        <w:spacing w:after="0"/>
        <w:rPr>
          <w:rFonts w:ascii="Calibri" w:hAnsi="Calibri"/>
          <w:lang w:val="de-DE"/>
        </w:rPr>
      </w:pPr>
    </w:p>
    <w:p w14:paraId="4B118DCB" w14:textId="77777777" w:rsidR="002F314B" w:rsidRPr="00595EA5" w:rsidRDefault="002F314B" w:rsidP="00FE6E4F">
      <w:pPr>
        <w:spacing w:after="0"/>
        <w:rPr>
          <w:rFonts w:ascii="Calibri" w:hAnsi="Calibri"/>
          <w:lang w:val="de-DE"/>
        </w:rPr>
      </w:pPr>
    </w:p>
    <w:p w14:paraId="7B798C72" w14:textId="77777777" w:rsidR="002F314B" w:rsidRPr="00595EA5" w:rsidRDefault="002F314B" w:rsidP="00FE6E4F">
      <w:pPr>
        <w:spacing w:after="0"/>
        <w:rPr>
          <w:rFonts w:ascii="Calibri" w:hAnsi="Calibri"/>
          <w:lang w:val="de-DE"/>
        </w:rPr>
      </w:pPr>
    </w:p>
    <w:p w14:paraId="010DDA3E" w14:textId="77777777" w:rsidR="002F314B" w:rsidRPr="00595EA5" w:rsidRDefault="002F314B" w:rsidP="00FE6E4F">
      <w:pPr>
        <w:spacing w:after="0"/>
        <w:rPr>
          <w:rFonts w:ascii="Calibri" w:hAnsi="Calibri"/>
          <w:lang w:val="de-DE"/>
        </w:rPr>
        <w:sectPr w:rsidR="002F314B" w:rsidRPr="00595EA5" w:rsidSect="00093CBE">
          <w:headerReference w:type="even" r:id="rId9"/>
          <w:headerReference w:type="default" r:id="rId10"/>
          <w:footerReference w:type="default" r:id="rId11"/>
          <w:footerReference w:type="first" r:id="rId12"/>
          <w:pgSz w:w="11906" w:h="16838"/>
          <w:pgMar w:top="1417" w:right="1417" w:bottom="1417" w:left="1417" w:header="708" w:footer="708" w:gutter="0"/>
          <w:cols w:space="708"/>
          <w:titlePg/>
          <w:docGrid w:linePitch="360"/>
        </w:sectPr>
      </w:pPr>
    </w:p>
    <w:p w14:paraId="0B7A3480" w14:textId="77777777" w:rsidR="00F3707C" w:rsidRPr="00595EA5" w:rsidRDefault="00F3707C" w:rsidP="00FE6E4F">
      <w:pPr>
        <w:spacing w:after="0"/>
        <w:rPr>
          <w:rFonts w:ascii="Calibri" w:hAnsi="Calibri"/>
          <w:lang w:val="de-DE"/>
        </w:rPr>
      </w:pPr>
    </w:p>
    <w:p w14:paraId="6A3CB9E9" w14:textId="77777777" w:rsidR="002F314B" w:rsidRPr="00595EA5" w:rsidRDefault="002F314B" w:rsidP="00FE6E4F">
      <w:pPr>
        <w:spacing w:after="0"/>
        <w:rPr>
          <w:rFonts w:ascii="Calibri" w:hAnsi="Calibri"/>
          <w:lang w:val="de-DE"/>
        </w:rPr>
      </w:pPr>
    </w:p>
    <w:p w14:paraId="36B519D1" w14:textId="1458B954" w:rsidR="007E3FE5" w:rsidRPr="00595EA5" w:rsidRDefault="001A3B43" w:rsidP="00374441">
      <w:pPr>
        <w:pStyle w:val="Titre1"/>
      </w:pPr>
      <w:r w:rsidRPr="00B44E7B">
        <w:rPr>
          <w:rFonts w:ascii="Calibri" w:hAnsi="Calibri"/>
          <w:lang w:val="de-CH"/>
        </w:rPr>
        <w:br w:type="page"/>
      </w:r>
      <w:bookmarkStart w:id="3" w:name="_Toc402422666"/>
      <w:bookmarkStart w:id="4" w:name="_Toc528847010"/>
      <w:r w:rsidR="00A417B5" w:rsidRPr="00595EA5">
        <w:lastRenderedPageBreak/>
        <w:t>ALLGEMEINE BESTIMMUNGEN</w:t>
      </w:r>
      <w:bookmarkEnd w:id="3"/>
      <w:bookmarkEnd w:id="4"/>
    </w:p>
    <w:p w14:paraId="5CAC33F3" w14:textId="1C787F0E" w:rsidR="00C83E6B" w:rsidRPr="00595EA5" w:rsidRDefault="00A8477C" w:rsidP="00374441">
      <w:pPr>
        <w:pStyle w:val="Titre2"/>
        <w:numPr>
          <w:ilvl w:val="1"/>
          <w:numId w:val="20"/>
        </w:numPr>
      </w:pPr>
      <w:bookmarkStart w:id="5" w:name="_Toc402422667"/>
      <w:bookmarkStart w:id="6" w:name="_Toc528847011"/>
      <w:r w:rsidRPr="00595EA5">
        <w:t>ANWENDUNGSBEREICH</w:t>
      </w:r>
      <w:bookmarkEnd w:id="5"/>
      <w:bookmarkEnd w:id="6"/>
    </w:p>
    <w:p w14:paraId="5551E6FD" w14:textId="326E5DFC" w:rsidR="00C83E6B" w:rsidRPr="00595EA5" w:rsidRDefault="00A8477C" w:rsidP="00A8477C">
      <w:pPr>
        <w:rPr>
          <w:lang w:val="de-DE"/>
        </w:rPr>
      </w:pPr>
      <w:r w:rsidRPr="00595EA5">
        <w:rPr>
          <w:lang w:val="de-DE"/>
        </w:rPr>
        <w:t xml:space="preserve">Das vorliegende Reglement definiert die Ziele sowie die Organisations- und Funktionsweise der </w:t>
      </w:r>
      <w:proofErr w:type="spellStart"/>
      <w:r w:rsidRPr="00595EA5">
        <w:rPr>
          <w:lang w:val="de-DE"/>
        </w:rPr>
        <w:t>Biobank</w:t>
      </w:r>
      <w:proofErr w:type="spellEnd"/>
      <w:r w:rsidRPr="00595EA5">
        <w:rPr>
          <w:lang w:val="de-DE"/>
        </w:rPr>
        <w:t xml:space="preserve"> [</w:t>
      </w:r>
      <w:r w:rsidRPr="00595EA5">
        <w:rPr>
          <w:color w:val="FF0000"/>
          <w:lang w:val="de-DE"/>
        </w:rPr>
        <w:t>Name der BB</w:t>
      </w:r>
      <w:r w:rsidRPr="00595EA5">
        <w:rPr>
          <w:lang w:val="de-DE"/>
        </w:rPr>
        <w:t>]. Dabei werden alle Anforderungen berücksichtigt, die das Sammeln, Aufbewahren und Weitergeben de</w:t>
      </w:r>
      <w:r w:rsidR="006F1BE8">
        <w:rPr>
          <w:lang w:val="de-DE"/>
        </w:rPr>
        <w:t>s</w:t>
      </w:r>
      <w:r w:rsidRPr="00595EA5">
        <w:rPr>
          <w:lang w:val="de-DE"/>
        </w:rPr>
        <w:t xml:space="preserve"> biologischen </w:t>
      </w:r>
      <w:r w:rsidR="006F1BE8">
        <w:rPr>
          <w:lang w:val="de-DE"/>
        </w:rPr>
        <w:t>Materials</w:t>
      </w:r>
      <w:r w:rsidRPr="00595EA5">
        <w:rPr>
          <w:lang w:val="de-DE"/>
        </w:rPr>
        <w:t xml:space="preserve"> und der dazugehörigen Daten (d. h. der biologischen Ressourcen) mit sich bringt.</w:t>
      </w:r>
    </w:p>
    <w:p w14:paraId="42175F76" w14:textId="111D8012" w:rsidR="00C83E6B" w:rsidRPr="00595EA5" w:rsidRDefault="00A8477C" w:rsidP="00374441">
      <w:pPr>
        <w:pStyle w:val="Titre2"/>
        <w:numPr>
          <w:ilvl w:val="1"/>
          <w:numId w:val="20"/>
        </w:numPr>
      </w:pPr>
      <w:bookmarkStart w:id="7" w:name="_Toc402422668"/>
      <w:bookmarkStart w:id="8" w:name="_Toc528847012"/>
      <w:r w:rsidRPr="00595EA5">
        <w:t>GELTENDES RECHT</w:t>
      </w:r>
      <w:bookmarkEnd w:id="7"/>
      <w:bookmarkEnd w:id="8"/>
    </w:p>
    <w:p w14:paraId="15B60CC2" w14:textId="4CD91959" w:rsidR="00B221A9" w:rsidRPr="00595EA5" w:rsidRDefault="00A8477C" w:rsidP="001A3B43">
      <w:pPr>
        <w:rPr>
          <w:lang w:val="de-DE" w:eastAsia="en-US"/>
        </w:rPr>
      </w:pPr>
      <w:r w:rsidRPr="00595EA5">
        <w:rPr>
          <w:lang w:val="de-DE"/>
        </w:rPr>
        <w:t xml:space="preserve">Das vorliegende Reglement ist unter Wahrung der geltenden Normen ausgearbeitet worden, insbesondere unter Berücksichtigung des Bundesgesetzes über die Forschung am Menschen (HFG), der kantonalen Gesetzgebung sowie des Bundesgesetzes über den Datenschutz (DSG). Das Reglement folgt den anerkannten ethischen und fachlichen Prinzipien, insbesondere den in der </w:t>
      </w:r>
      <w:proofErr w:type="spellStart"/>
      <w:r w:rsidRPr="00595EA5">
        <w:rPr>
          <w:lang w:val="de-DE"/>
        </w:rPr>
        <w:t>Declaration</w:t>
      </w:r>
      <w:proofErr w:type="spellEnd"/>
      <w:r w:rsidRPr="00595EA5">
        <w:rPr>
          <w:lang w:val="de-DE"/>
        </w:rPr>
        <w:t xml:space="preserve"> </w:t>
      </w:r>
      <w:proofErr w:type="spellStart"/>
      <w:r w:rsidRPr="00595EA5">
        <w:rPr>
          <w:lang w:val="de-DE"/>
        </w:rPr>
        <w:t>of</w:t>
      </w:r>
      <w:proofErr w:type="spellEnd"/>
      <w:r w:rsidRPr="00595EA5">
        <w:rPr>
          <w:lang w:val="de-DE"/>
        </w:rPr>
        <w:t xml:space="preserve"> Taipei aus dem Jahre 2016 aufgeführten ethischen Aspekten betreffend Gesundheitsdatenbanken und Biobanken</w:t>
      </w:r>
      <w:r w:rsidR="00253DF0" w:rsidRPr="00595EA5">
        <w:rPr>
          <w:lang w:val="de-DE"/>
        </w:rPr>
        <w:t>.</w:t>
      </w:r>
    </w:p>
    <w:p w14:paraId="04142E9F" w14:textId="755899A8" w:rsidR="00C83E6B" w:rsidRPr="00595EA5" w:rsidRDefault="00A8477C" w:rsidP="00374441">
      <w:pPr>
        <w:pStyle w:val="Titre2"/>
        <w:numPr>
          <w:ilvl w:val="1"/>
          <w:numId w:val="20"/>
        </w:numPr>
      </w:pPr>
      <w:bookmarkStart w:id="9" w:name="_Toc402422669"/>
      <w:bookmarkStart w:id="10" w:name="_Toc528847013"/>
      <w:r w:rsidRPr="00595EA5">
        <w:t>DEFINITIONEN</w:t>
      </w:r>
      <w:bookmarkEnd w:id="9"/>
      <w:bookmarkEnd w:id="10"/>
    </w:p>
    <w:p w14:paraId="154D2976" w14:textId="5432F42A" w:rsidR="0062674A" w:rsidRPr="00595EA5" w:rsidRDefault="00A8477C" w:rsidP="005C0837">
      <w:pPr>
        <w:rPr>
          <w:lang w:val="de-DE"/>
        </w:rPr>
      </w:pPr>
      <w:r w:rsidRPr="00595EA5">
        <w:rPr>
          <w:lang w:val="de-DE" w:eastAsia="en-US"/>
        </w:rPr>
        <w:t>Die Definitionen der in diesem Reglement benutzten Fachbegriffe sind dem SBP-Glossar entnommen und in Anhang I dieses Dokuments aufgeführt</w:t>
      </w:r>
      <w:r w:rsidR="00D67286" w:rsidRPr="00595EA5">
        <w:rPr>
          <w:lang w:val="de-DE" w:eastAsia="en-US"/>
        </w:rPr>
        <w:t>.</w:t>
      </w:r>
    </w:p>
    <w:p w14:paraId="4C3C40F9" w14:textId="06F685D7" w:rsidR="00C83E6B" w:rsidRPr="00595EA5" w:rsidRDefault="00A8477C" w:rsidP="00374441">
      <w:pPr>
        <w:pStyle w:val="Titre2"/>
        <w:numPr>
          <w:ilvl w:val="1"/>
          <w:numId w:val="20"/>
        </w:numPr>
      </w:pPr>
      <w:bookmarkStart w:id="11" w:name="_Toc402422670"/>
      <w:bookmarkStart w:id="12" w:name="_Toc528847014"/>
      <w:r w:rsidRPr="00595EA5">
        <w:t>ABKÜRZUNGEN</w:t>
      </w:r>
      <w:bookmarkEnd w:id="11"/>
      <w:bookmarkEnd w:id="12"/>
    </w:p>
    <w:p w14:paraId="3E9577A2" w14:textId="02F70CF4" w:rsidR="004638DE" w:rsidRPr="00595EA5" w:rsidRDefault="00A8477C" w:rsidP="003D3105">
      <w:pPr>
        <w:ind w:left="1134" w:hanging="567"/>
        <w:rPr>
          <w:lang w:val="de-DE"/>
        </w:rPr>
      </w:pPr>
      <w:r w:rsidRPr="00595EA5">
        <w:rPr>
          <w:lang w:val="de-DE"/>
        </w:rPr>
        <w:t>BV</w:t>
      </w:r>
      <w:r w:rsidR="004638DE" w:rsidRPr="00595EA5">
        <w:rPr>
          <w:lang w:val="de-DE"/>
        </w:rPr>
        <w:tab/>
      </w:r>
      <w:r w:rsidR="00B2205A" w:rsidRPr="00595EA5">
        <w:rPr>
          <w:lang w:val="de-DE"/>
        </w:rPr>
        <w:t>Bundesverfassung der Schweizerischen Eidgenossenschaft vom 18. April 1999; SR 101</w:t>
      </w:r>
    </w:p>
    <w:p w14:paraId="071B6044" w14:textId="197F36FE" w:rsidR="004638DE" w:rsidRPr="00595EA5" w:rsidRDefault="00B2205A" w:rsidP="003D3105">
      <w:pPr>
        <w:ind w:left="1134" w:hanging="567"/>
        <w:rPr>
          <w:lang w:val="de-DE"/>
        </w:rPr>
      </w:pPr>
      <w:r w:rsidRPr="00595EA5">
        <w:rPr>
          <w:lang w:val="de-DE"/>
        </w:rPr>
        <w:t>ZGB</w:t>
      </w:r>
      <w:r w:rsidR="004638DE" w:rsidRPr="00595EA5">
        <w:rPr>
          <w:lang w:val="de-DE"/>
        </w:rPr>
        <w:tab/>
      </w:r>
      <w:r w:rsidRPr="00595EA5">
        <w:rPr>
          <w:lang w:val="de-DE"/>
        </w:rPr>
        <w:t>Schweizerisches Zivilgesetzbuch vom 10. Dezember 1907; SR 210</w:t>
      </w:r>
    </w:p>
    <w:p w14:paraId="4048BF16" w14:textId="33C88C08" w:rsidR="0074045D" w:rsidRPr="00595EA5" w:rsidRDefault="006F1BE8" w:rsidP="003D3105">
      <w:pPr>
        <w:ind w:left="1134" w:hanging="567"/>
        <w:rPr>
          <w:lang w:val="de-DE"/>
        </w:rPr>
      </w:pPr>
      <w:r>
        <w:rPr>
          <w:lang w:val="de-DE"/>
        </w:rPr>
        <w:t xml:space="preserve">DTA   </w:t>
      </w:r>
      <w:r w:rsidR="0074045D" w:rsidRPr="00595EA5">
        <w:rPr>
          <w:lang w:val="de-DE"/>
        </w:rPr>
        <w:t>Data Transfer Agreement</w:t>
      </w:r>
      <w:r>
        <w:rPr>
          <w:lang w:val="de-DE"/>
        </w:rPr>
        <w:t xml:space="preserve"> </w:t>
      </w:r>
      <w:r w:rsidRPr="006F1BE8">
        <w:rPr>
          <w:lang w:val="de-DE"/>
        </w:rPr>
        <w:t>(Datenübertragungsvereinbarung)</w:t>
      </w:r>
    </w:p>
    <w:p w14:paraId="41D7732D" w14:textId="7ABAC5DB" w:rsidR="00267423" w:rsidRPr="00595EA5" w:rsidRDefault="00B2205A" w:rsidP="003D3105">
      <w:pPr>
        <w:ind w:left="1134" w:hanging="567"/>
        <w:rPr>
          <w:lang w:val="de-DE" w:eastAsia="en-US"/>
        </w:rPr>
      </w:pPr>
      <w:r w:rsidRPr="00595EA5">
        <w:rPr>
          <w:lang w:val="de-DE" w:eastAsia="en-US"/>
        </w:rPr>
        <w:t>HFG</w:t>
      </w:r>
      <w:r w:rsidR="00267423" w:rsidRPr="00595EA5">
        <w:rPr>
          <w:lang w:val="de-DE" w:eastAsia="en-US"/>
        </w:rPr>
        <w:tab/>
      </w:r>
      <w:r w:rsidRPr="00595EA5">
        <w:rPr>
          <w:lang w:val="de-DE" w:eastAsia="en-US"/>
        </w:rPr>
        <w:t>Bundesgesetz über die Forschung am Menschen vom 30. September 2011; SR 810.30</w:t>
      </w:r>
    </w:p>
    <w:p w14:paraId="016A6A6E" w14:textId="1D6E6552" w:rsidR="007130FC" w:rsidRPr="00595EA5" w:rsidRDefault="006F1BE8" w:rsidP="003D3105">
      <w:pPr>
        <w:ind w:left="1134" w:hanging="567"/>
        <w:rPr>
          <w:lang w:val="de-DE" w:eastAsia="en-US"/>
        </w:rPr>
      </w:pPr>
      <w:r>
        <w:rPr>
          <w:lang w:val="de-DE" w:eastAsia="en-US"/>
        </w:rPr>
        <w:t xml:space="preserve">MTA    </w:t>
      </w:r>
      <w:r w:rsidR="007130FC" w:rsidRPr="00595EA5">
        <w:rPr>
          <w:lang w:val="de-DE" w:eastAsia="en-US"/>
        </w:rPr>
        <w:t>Material Transfer Agreement</w:t>
      </w:r>
      <w:r>
        <w:rPr>
          <w:lang w:val="de-DE" w:eastAsia="en-US"/>
        </w:rPr>
        <w:t xml:space="preserve"> </w:t>
      </w:r>
      <w:r w:rsidRPr="006F1BE8">
        <w:rPr>
          <w:lang w:val="de-DE" w:eastAsia="en-US"/>
        </w:rPr>
        <w:t>(Materialübertragungsvereinbarung)</w:t>
      </w:r>
    </w:p>
    <w:p w14:paraId="6A81B2B5" w14:textId="394C8062" w:rsidR="00267423" w:rsidRPr="00595EA5" w:rsidRDefault="00B2205A" w:rsidP="003D3105">
      <w:pPr>
        <w:ind w:left="1134" w:hanging="567"/>
        <w:rPr>
          <w:lang w:val="de-DE" w:eastAsia="en-US"/>
        </w:rPr>
      </w:pPr>
      <w:r w:rsidRPr="00595EA5">
        <w:rPr>
          <w:lang w:val="de-DE" w:eastAsia="en-US"/>
        </w:rPr>
        <w:t>HFV</w:t>
      </w:r>
      <w:r w:rsidR="00267423" w:rsidRPr="00595EA5">
        <w:rPr>
          <w:lang w:val="de-DE" w:eastAsia="en-US"/>
        </w:rPr>
        <w:tab/>
      </w:r>
      <w:r w:rsidRPr="00595EA5">
        <w:rPr>
          <w:lang w:val="de-DE" w:eastAsia="en-US"/>
        </w:rPr>
        <w:t xml:space="preserve">Verordnung über die Humanforschung mit Ausnahme der klinischen Versuche vom </w:t>
      </w:r>
      <w:r w:rsidRPr="00595EA5">
        <w:rPr>
          <w:lang w:val="de-DE" w:eastAsia="en-US"/>
        </w:rPr>
        <w:br/>
        <w:t>20. September 2013; SR 810.301</w:t>
      </w:r>
    </w:p>
    <w:p w14:paraId="0CB1C52A" w14:textId="77777777" w:rsidR="004505DF" w:rsidRPr="00595EA5" w:rsidRDefault="009D72A3" w:rsidP="003D3105">
      <w:pPr>
        <w:ind w:left="1134" w:hanging="567"/>
        <w:rPr>
          <w:lang w:val="de-DE" w:eastAsia="en-US"/>
        </w:rPr>
      </w:pPr>
      <w:r w:rsidRPr="00595EA5">
        <w:rPr>
          <w:lang w:val="de-DE" w:eastAsia="en-US"/>
        </w:rPr>
        <w:t>SBP</w:t>
      </w:r>
      <w:r w:rsidRPr="00595EA5">
        <w:rPr>
          <w:lang w:val="de-DE" w:eastAsia="en-US"/>
        </w:rPr>
        <w:tab/>
        <w:t xml:space="preserve">Swiss Biobanking </w:t>
      </w:r>
      <w:proofErr w:type="spellStart"/>
      <w:r w:rsidRPr="00595EA5">
        <w:rPr>
          <w:lang w:val="de-DE" w:eastAsia="en-US"/>
        </w:rPr>
        <w:t>Platform</w:t>
      </w:r>
      <w:proofErr w:type="spellEnd"/>
    </w:p>
    <w:p w14:paraId="1AE5A16B" w14:textId="75CE4FD3" w:rsidR="00FE739C" w:rsidRPr="00595EA5" w:rsidRDefault="00FB1C34" w:rsidP="00374441">
      <w:pPr>
        <w:pStyle w:val="Titre1"/>
      </w:pPr>
      <w:bookmarkStart w:id="13" w:name="_Toc402422671"/>
      <w:bookmarkStart w:id="14" w:name="_Toc528847015"/>
      <w:r w:rsidRPr="00595EA5">
        <w:t>BESCHREIBUNG DER BIOBANK</w:t>
      </w:r>
      <w:bookmarkEnd w:id="13"/>
      <w:bookmarkEnd w:id="14"/>
    </w:p>
    <w:p w14:paraId="766E5272" w14:textId="45D47240" w:rsidR="00174AB1" w:rsidRPr="00595EA5" w:rsidRDefault="00FB1C34" w:rsidP="00374441">
      <w:pPr>
        <w:pStyle w:val="Titre2"/>
      </w:pPr>
      <w:bookmarkStart w:id="15" w:name="_Toc402422672"/>
      <w:bookmarkStart w:id="16" w:name="_Toc528847016"/>
      <w:r w:rsidRPr="00595EA5">
        <w:t>ZWECK DER BIOBANK</w:t>
      </w:r>
      <w:bookmarkEnd w:id="15"/>
      <w:bookmarkEnd w:id="16"/>
    </w:p>
    <w:p w14:paraId="015DD1AF" w14:textId="5313A21B" w:rsidR="00174AB1" w:rsidRPr="00595EA5" w:rsidRDefault="00FB1C34" w:rsidP="00FB1C34">
      <w:pPr>
        <w:pStyle w:val="LISTES"/>
        <w:rPr>
          <w:lang w:val="de-DE"/>
        </w:rPr>
      </w:pPr>
      <w:r w:rsidRPr="00595EA5">
        <w:rPr>
          <w:lang w:val="de-DE"/>
        </w:rPr>
        <w:t xml:space="preserve">Diese </w:t>
      </w:r>
      <w:proofErr w:type="spellStart"/>
      <w:r w:rsidRPr="00595EA5">
        <w:rPr>
          <w:lang w:val="de-DE"/>
        </w:rPr>
        <w:t>Biobank</w:t>
      </w:r>
      <w:proofErr w:type="spellEnd"/>
      <w:r w:rsidRPr="00595EA5">
        <w:rPr>
          <w:lang w:val="de-DE"/>
        </w:rPr>
        <w:t xml:space="preserve"> ist [</w:t>
      </w:r>
      <w:r w:rsidRPr="00595EA5">
        <w:rPr>
          <w:color w:val="FF0000"/>
          <w:lang w:val="de-DE"/>
        </w:rPr>
        <w:t xml:space="preserve">Art der </w:t>
      </w:r>
      <w:proofErr w:type="spellStart"/>
      <w:r w:rsidRPr="00595EA5">
        <w:rPr>
          <w:color w:val="FF0000"/>
          <w:lang w:val="de-DE"/>
        </w:rPr>
        <w:t>Biobank</w:t>
      </w:r>
      <w:proofErr w:type="spellEnd"/>
      <w:r w:rsidRPr="00595EA5">
        <w:rPr>
          <w:color w:val="FF0000"/>
          <w:lang w:val="de-DE"/>
        </w:rPr>
        <w:t>, z. B. eine Kohorte/</w:t>
      </w:r>
      <w:proofErr w:type="spellStart"/>
      <w:r w:rsidRPr="00595EA5">
        <w:rPr>
          <w:color w:val="FF0000"/>
          <w:lang w:val="de-DE"/>
        </w:rPr>
        <w:t>Biobank</w:t>
      </w:r>
      <w:proofErr w:type="spellEnd"/>
      <w:r w:rsidRPr="00595EA5">
        <w:rPr>
          <w:color w:val="FF0000"/>
          <w:lang w:val="de-DE"/>
        </w:rPr>
        <w:t xml:space="preserve"> für eine spezifische Krankheit </w:t>
      </w:r>
      <w:proofErr w:type="spellStart"/>
      <w:r w:rsidRPr="00595EA5">
        <w:rPr>
          <w:color w:val="FF0000"/>
          <w:lang w:val="de-DE"/>
        </w:rPr>
        <w:t>usw</w:t>
      </w:r>
      <w:proofErr w:type="spellEnd"/>
      <w:r w:rsidRPr="00595EA5">
        <w:rPr>
          <w:lang w:val="de-DE"/>
        </w:rPr>
        <w:t>].</w:t>
      </w:r>
    </w:p>
    <w:p w14:paraId="0741DA34" w14:textId="77777777" w:rsidR="00C74A4C" w:rsidRPr="00595EA5" w:rsidRDefault="00C74A4C" w:rsidP="00C74A4C">
      <w:pPr>
        <w:pStyle w:val="LISTES"/>
        <w:numPr>
          <w:ilvl w:val="0"/>
          <w:numId w:val="0"/>
        </w:numPr>
        <w:ind w:left="595" w:hanging="170"/>
        <w:rPr>
          <w:lang w:val="de-DE"/>
        </w:rPr>
      </w:pPr>
    </w:p>
    <w:p w14:paraId="045CB624" w14:textId="7A5671EC" w:rsidR="00174AB1" w:rsidRPr="00595EA5" w:rsidRDefault="00EF0E53" w:rsidP="00174AB1">
      <w:pPr>
        <w:pStyle w:val="LISTES"/>
        <w:rPr>
          <w:lang w:val="de-DE"/>
        </w:rPr>
      </w:pPr>
      <w:r w:rsidRPr="00595EA5">
        <w:rPr>
          <w:b/>
          <w:color w:val="FF0000"/>
          <w:sz w:val="20"/>
          <w:lang w:val="de-DE"/>
        </w:rPr>
        <w:t>*</w:t>
      </w:r>
      <w:r w:rsidR="00174AB1" w:rsidRPr="00595EA5">
        <w:rPr>
          <w:vertAlign w:val="superscript"/>
          <w:lang w:val="de-DE"/>
        </w:rPr>
        <w:t xml:space="preserve"> </w:t>
      </w:r>
      <w:r w:rsidR="0056333B" w:rsidRPr="00595EA5">
        <w:rPr>
          <w:lang w:val="de-DE"/>
        </w:rPr>
        <w:t xml:space="preserve">Die </w:t>
      </w:r>
      <w:proofErr w:type="spellStart"/>
      <w:r w:rsidR="0056333B" w:rsidRPr="00595EA5">
        <w:rPr>
          <w:lang w:val="de-DE"/>
        </w:rPr>
        <w:t>Biobank</w:t>
      </w:r>
      <w:proofErr w:type="spellEnd"/>
      <w:r w:rsidR="0056333B" w:rsidRPr="00595EA5">
        <w:rPr>
          <w:lang w:val="de-DE"/>
        </w:rPr>
        <w:t xml:space="preserve"> ist eine multizentrische </w:t>
      </w:r>
      <w:proofErr w:type="spellStart"/>
      <w:r w:rsidR="0056333B" w:rsidRPr="00595EA5">
        <w:rPr>
          <w:lang w:val="de-DE"/>
        </w:rPr>
        <w:t>Biobank</w:t>
      </w:r>
      <w:proofErr w:type="spellEnd"/>
      <w:r w:rsidR="0056333B" w:rsidRPr="00595EA5">
        <w:rPr>
          <w:lang w:val="de-DE"/>
        </w:rPr>
        <w:t>: [</w:t>
      </w:r>
      <w:r w:rsidR="0056333B" w:rsidRPr="00595EA5">
        <w:rPr>
          <w:color w:val="FF0000"/>
          <w:lang w:val="de-DE"/>
        </w:rPr>
        <w:t>ja / nein</w:t>
      </w:r>
      <w:r w:rsidR="0056333B" w:rsidRPr="00595EA5">
        <w:rPr>
          <w:lang w:val="de-DE"/>
        </w:rPr>
        <w:t>]. Ihr Hauptstandort ist: [</w:t>
      </w:r>
      <w:r w:rsidR="0056333B" w:rsidRPr="00595EA5">
        <w:rPr>
          <w:color w:val="FF0000"/>
          <w:lang w:val="de-DE"/>
        </w:rPr>
        <w:t>Hauptorganisation</w:t>
      </w:r>
      <w:r w:rsidR="0056333B" w:rsidRPr="00595EA5">
        <w:rPr>
          <w:lang w:val="de-DE"/>
        </w:rPr>
        <w:t>]; und ihre Sekundärstandorte sind: [</w:t>
      </w:r>
      <w:r w:rsidR="0056333B" w:rsidRPr="00595EA5">
        <w:rPr>
          <w:color w:val="FF0000"/>
          <w:lang w:val="de-DE"/>
        </w:rPr>
        <w:t xml:space="preserve">andere sekundäre </w:t>
      </w:r>
      <w:r w:rsidR="006F1BE8">
        <w:rPr>
          <w:color w:val="FF0000"/>
          <w:lang w:val="de-DE"/>
        </w:rPr>
        <w:t>Institutionen</w:t>
      </w:r>
      <w:r w:rsidR="0056333B" w:rsidRPr="00595EA5">
        <w:rPr>
          <w:lang w:val="de-DE"/>
        </w:rPr>
        <w:t>]</w:t>
      </w:r>
      <w:r w:rsidR="00174AB1" w:rsidRPr="00595EA5">
        <w:rPr>
          <w:lang w:val="de-DE"/>
        </w:rPr>
        <w:t>.</w:t>
      </w:r>
    </w:p>
    <w:p w14:paraId="73C4395C" w14:textId="52515A63" w:rsidR="00174AB1" w:rsidRPr="00595EA5" w:rsidRDefault="00DF75B9" w:rsidP="00374441">
      <w:pPr>
        <w:pStyle w:val="Titre2"/>
      </w:pPr>
      <w:bookmarkStart w:id="17" w:name="_Toc402422673"/>
      <w:bookmarkStart w:id="18" w:name="_Toc528847017"/>
      <w:r w:rsidRPr="00595EA5">
        <w:t>ZIEL DER BIOBANK</w:t>
      </w:r>
      <w:bookmarkEnd w:id="17"/>
      <w:bookmarkEnd w:id="18"/>
    </w:p>
    <w:p w14:paraId="49D98268" w14:textId="0D7F2F5F" w:rsidR="00174AB1" w:rsidRPr="00595EA5" w:rsidRDefault="00DF75B9" w:rsidP="00D64EC1">
      <w:pPr>
        <w:pStyle w:val="LISTES"/>
        <w:numPr>
          <w:ilvl w:val="0"/>
          <w:numId w:val="19"/>
        </w:numPr>
        <w:rPr>
          <w:lang w:val="de-DE"/>
        </w:rPr>
      </w:pPr>
      <w:r w:rsidRPr="00595EA5">
        <w:rPr>
          <w:lang w:val="de-DE"/>
        </w:rPr>
        <w:t xml:space="preserve">Diese </w:t>
      </w:r>
      <w:proofErr w:type="spellStart"/>
      <w:r w:rsidRPr="00595EA5">
        <w:rPr>
          <w:lang w:val="de-DE"/>
        </w:rPr>
        <w:t>Biobank</w:t>
      </w:r>
      <w:proofErr w:type="spellEnd"/>
      <w:r w:rsidRPr="00595EA5">
        <w:rPr>
          <w:lang w:val="de-DE"/>
        </w:rPr>
        <w:t xml:space="preserve"> wurde für [</w:t>
      </w:r>
      <w:r w:rsidRPr="00595EA5">
        <w:rPr>
          <w:color w:val="FF0000"/>
          <w:lang w:val="de-DE"/>
        </w:rPr>
        <w:t>Forschungs- / diagnostische / therapeutische / andere</w:t>
      </w:r>
      <w:r w:rsidRPr="00595EA5">
        <w:rPr>
          <w:lang w:val="de-DE"/>
        </w:rPr>
        <w:t xml:space="preserve">] Zwecke gegründet </w:t>
      </w:r>
      <w:r w:rsidRPr="00595EA5">
        <w:rPr>
          <w:b/>
          <w:color w:val="FF0000"/>
          <w:sz w:val="20"/>
          <w:lang w:val="de-DE"/>
        </w:rPr>
        <w:t>*</w:t>
      </w:r>
      <w:r w:rsidRPr="00595EA5">
        <w:rPr>
          <w:lang w:val="de-DE"/>
        </w:rPr>
        <w:t xml:space="preserve"> [</w:t>
      </w:r>
      <w:r w:rsidRPr="00595EA5">
        <w:rPr>
          <w:color w:val="FF0000"/>
          <w:lang w:val="de-DE"/>
        </w:rPr>
        <w:t>auch sekundäre Ziele angeben, falls zutreffend</w:t>
      </w:r>
      <w:r w:rsidRPr="00595EA5">
        <w:rPr>
          <w:lang w:val="de-DE"/>
        </w:rPr>
        <w:t>].</w:t>
      </w:r>
    </w:p>
    <w:p w14:paraId="386CBB4E" w14:textId="77777777" w:rsidR="00C74A4C" w:rsidRPr="00595EA5" w:rsidRDefault="00C74A4C" w:rsidP="00C74A4C">
      <w:pPr>
        <w:pStyle w:val="LISTES"/>
        <w:numPr>
          <w:ilvl w:val="0"/>
          <w:numId w:val="0"/>
        </w:numPr>
        <w:ind w:left="595" w:hanging="170"/>
        <w:rPr>
          <w:lang w:val="de-DE"/>
        </w:rPr>
      </w:pPr>
    </w:p>
    <w:p w14:paraId="3E5A6BEA" w14:textId="42C771FE" w:rsidR="00174AB1" w:rsidRPr="00595EA5" w:rsidRDefault="00EF0E53" w:rsidP="00EF0E53">
      <w:pPr>
        <w:pStyle w:val="LISTES"/>
        <w:rPr>
          <w:lang w:val="de-DE"/>
        </w:rPr>
      </w:pPr>
      <w:r w:rsidRPr="00595EA5">
        <w:rPr>
          <w:b/>
          <w:color w:val="FF0000"/>
          <w:sz w:val="20"/>
          <w:lang w:val="de-DE"/>
        </w:rPr>
        <w:t>*</w:t>
      </w:r>
      <w:r w:rsidR="00DF75B9" w:rsidRPr="00595EA5">
        <w:rPr>
          <w:lang w:val="de-DE"/>
        </w:rPr>
        <w:t xml:space="preserve">Diese </w:t>
      </w:r>
      <w:proofErr w:type="spellStart"/>
      <w:r w:rsidR="00DF75B9" w:rsidRPr="00595EA5">
        <w:rPr>
          <w:lang w:val="de-DE"/>
        </w:rPr>
        <w:t>Biobank</w:t>
      </w:r>
      <w:proofErr w:type="spellEnd"/>
      <w:r w:rsidR="00DF75B9" w:rsidRPr="00595EA5">
        <w:rPr>
          <w:lang w:val="de-DE"/>
        </w:rPr>
        <w:t xml:space="preserve"> ist für [</w:t>
      </w:r>
      <w:r w:rsidR="00DF75B9" w:rsidRPr="00595EA5">
        <w:rPr>
          <w:color w:val="FF0000"/>
          <w:lang w:val="de-DE"/>
        </w:rPr>
        <w:t>eine spezifische Forschungsgruppe / eine wissenschaftliche Zusammenarbeit</w:t>
      </w:r>
      <w:r w:rsidR="00DF75B9" w:rsidRPr="00595EA5">
        <w:rPr>
          <w:lang w:val="de-DE"/>
        </w:rPr>
        <w:t>] bestimmt, deren Hauptnutzer [</w:t>
      </w:r>
      <w:r w:rsidR="00DF75B9" w:rsidRPr="00595EA5">
        <w:rPr>
          <w:color w:val="FF0000"/>
          <w:lang w:val="de-DE"/>
        </w:rPr>
        <w:t xml:space="preserve">in der </w:t>
      </w:r>
      <w:r w:rsidR="00DF75B9" w:rsidRPr="00595EA5">
        <w:rPr>
          <w:color w:val="FF0000"/>
          <w:lang w:val="de-DE"/>
        </w:rPr>
        <w:t>Institution / im akademischen Bereich / im Privatsektor / als Probenlieferanten</w:t>
      </w:r>
      <w:r w:rsidR="00DF75B9" w:rsidRPr="00595EA5">
        <w:rPr>
          <w:lang w:val="de-DE"/>
        </w:rPr>
        <w:t>] tätig sind.</w:t>
      </w:r>
    </w:p>
    <w:p w14:paraId="2DEABBE9" w14:textId="23E3B1D8" w:rsidR="00174AB1" w:rsidRPr="00595EA5" w:rsidRDefault="00DF75B9" w:rsidP="00374441">
      <w:pPr>
        <w:pStyle w:val="Titre2"/>
      </w:pPr>
      <w:bookmarkStart w:id="19" w:name="_Toc402422674"/>
      <w:bookmarkStart w:id="20" w:name="_Toc528847018"/>
      <w:r w:rsidRPr="00595EA5">
        <w:t>ART DER BIOLOGISCHEN RESSOURCEN</w:t>
      </w:r>
      <w:bookmarkEnd w:id="19"/>
      <w:bookmarkEnd w:id="20"/>
    </w:p>
    <w:p w14:paraId="2137B390" w14:textId="3BDF5076" w:rsidR="00174AB1" w:rsidRPr="00595EA5" w:rsidRDefault="00DF75B9" w:rsidP="00D64EC1">
      <w:pPr>
        <w:pStyle w:val="LISTES"/>
        <w:numPr>
          <w:ilvl w:val="0"/>
          <w:numId w:val="4"/>
        </w:numPr>
        <w:rPr>
          <w:lang w:val="de-DE"/>
        </w:rPr>
      </w:pPr>
      <w:r w:rsidRPr="00595EA5">
        <w:rPr>
          <w:lang w:val="de-DE"/>
        </w:rPr>
        <w:t xml:space="preserve">Die Art der in der </w:t>
      </w:r>
      <w:proofErr w:type="spellStart"/>
      <w:r w:rsidRPr="00595EA5">
        <w:rPr>
          <w:lang w:val="de-DE"/>
        </w:rPr>
        <w:t>Biobank</w:t>
      </w:r>
      <w:proofErr w:type="spellEnd"/>
      <w:r w:rsidRPr="00595EA5">
        <w:rPr>
          <w:lang w:val="de-DE"/>
        </w:rPr>
        <w:t xml:space="preserve"> gelagerten biologischen Ressourcen wird in Anhang II beschrieben</w:t>
      </w:r>
      <w:r w:rsidR="00174AB1" w:rsidRPr="00595EA5">
        <w:rPr>
          <w:lang w:val="de-DE"/>
        </w:rPr>
        <w:t>.</w:t>
      </w:r>
    </w:p>
    <w:p w14:paraId="70F04D96" w14:textId="77777777" w:rsidR="00C74A4C" w:rsidRPr="00595EA5" w:rsidRDefault="00C74A4C" w:rsidP="00C74A4C">
      <w:pPr>
        <w:pStyle w:val="LISTES"/>
        <w:numPr>
          <w:ilvl w:val="0"/>
          <w:numId w:val="0"/>
        </w:numPr>
        <w:ind w:left="595" w:hanging="170"/>
        <w:rPr>
          <w:lang w:val="de-DE"/>
        </w:rPr>
      </w:pPr>
    </w:p>
    <w:p w14:paraId="4DDD6F20" w14:textId="4AE10BA3" w:rsidR="00174AB1" w:rsidRPr="00595EA5" w:rsidRDefault="00DF75B9" w:rsidP="00EF0E53">
      <w:pPr>
        <w:pStyle w:val="LISTES"/>
        <w:rPr>
          <w:color w:val="000000"/>
          <w:lang w:val="de-DE"/>
        </w:rPr>
      </w:pPr>
      <w:r w:rsidRPr="00595EA5">
        <w:rPr>
          <w:lang w:val="de-DE"/>
        </w:rPr>
        <w:t>Diese biologischen Ressourcen stammen von [</w:t>
      </w:r>
      <w:r w:rsidRPr="00595EA5">
        <w:rPr>
          <w:color w:val="FF0000"/>
          <w:lang w:val="de-DE"/>
        </w:rPr>
        <w:t xml:space="preserve">ambulanten Patienten / stationären Patienten / </w:t>
      </w:r>
      <w:r w:rsidRPr="00595EA5">
        <w:rPr>
          <w:color w:val="FF0000"/>
          <w:lang w:val="de-DE"/>
        </w:rPr>
        <w:br/>
        <w:t>Freiwilligen / schutzbedürftigen Personen</w:t>
      </w:r>
      <w:r w:rsidRPr="00595EA5">
        <w:rPr>
          <w:lang w:val="de-DE"/>
        </w:rPr>
        <w:t>]</w:t>
      </w:r>
      <w:r w:rsidR="00174AB1" w:rsidRPr="00595EA5">
        <w:rPr>
          <w:color w:val="000000"/>
          <w:lang w:val="de-DE"/>
        </w:rPr>
        <w:t>.</w:t>
      </w:r>
    </w:p>
    <w:p w14:paraId="42FCED60" w14:textId="47A525D0" w:rsidR="00174AB1" w:rsidRPr="00595EA5" w:rsidRDefault="004E515C" w:rsidP="00374441">
      <w:pPr>
        <w:pStyle w:val="Titre2"/>
      </w:pPr>
      <w:bookmarkStart w:id="21" w:name="_Toc402422675"/>
      <w:bookmarkStart w:id="22" w:name="_Toc528847019"/>
      <w:r w:rsidRPr="00595EA5">
        <w:t>AUFBEWAHRUNGSDAUER</w:t>
      </w:r>
      <w:bookmarkEnd w:id="21"/>
      <w:bookmarkEnd w:id="22"/>
    </w:p>
    <w:p w14:paraId="7C2B520A" w14:textId="7AE2FE8C" w:rsidR="00174AB1" w:rsidRPr="00595EA5" w:rsidRDefault="004E515C" w:rsidP="001A3B43">
      <w:pPr>
        <w:rPr>
          <w:lang w:val="de-DE"/>
        </w:rPr>
      </w:pPr>
      <w:r w:rsidRPr="00595EA5">
        <w:rPr>
          <w:lang w:val="de-DE"/>
        </w:rPr>
        <w:t>Die biologischen Ressourcen werden während einer Dauer von [</w:t>
      </w:r>
      <w:r w:rsidRPr="00595EA5">
        <w:rPr>
          <w:color w:val="FF0000"/>
          <w:lang w:val="de-DE"/>
        </w:rPr>
        <w:t>Dauer der Aufbewahrung / unbestimmt</w:t>
      </w:r>
      <w:r w:rsidRPr="00595EA5">
        <w:rPr>
          <w:lang w:val="de-DE"/>
        </w:rPr>
        <w:t xml:space="preserve">] in der </w:t>
      </w:r>
      <w:proofErr w:type="spellStart"/>
      <w:r w:rsidRPr="00595EA5">
        <w:rPr>
          <w:lang w:val="de-DE"/>
        </w:rPr>
        <w:t>Biobank</w:t>
      </w:r>
      <w:proofErr w:type="spellEnd"/>
      <w:r w:rsidRPr="00595EA5">
        <w:rPr>
          <w:lang w:val="de-DE"/>
        </w:rPr>
        <w:t xml:space="preserve"> aufbewahrt</w:t>
      </w:r>
      <w:r w:rsidR="00174AB1" w:rsidRPr="00595EA5">
        <w:rPr>
          <w:lang w:val="de-DE"/>
        </w:rPr>
        <w:t>.</w:t>
      </w:r>
    </w:p>
    <w:p w14:paraId="24F7457E" w14:textId="55B0AD4D" w:rsidR="0022623C" w:rsidRPr="00595EA5" w:rsidRDefault="004E515C" w:rsidP="001A3B43">
      <w:pPr>
        <w:rPr>
          <w:i/>
          <w:lang w:val="de-DE" w:eastAsia="en-US"/>
        </w:rPr>
      </w:pPr>
      <w:r w:rsidRPr="00595EA5">
        <w:rPr>
          <w:i/>
          <w:lang w:val="de-DE"/>
        </w:rPr>
        <w:t xml:space="preserve">Hinweis: Hat die </w:t>
      </w:r>
      <w:proofErr w:type="spellStart"/>
      <w:r w:rsidRPr="00595EA5">
        <w:rPr>
          <w:i/>
          <w:lang w:val="de-DE"/>
        </w:rPr>
        <w:t>Biobank</w:t>
      </w:r>
      <w:proofErr w:type="spellEnd"/>
      <w:r w:rsidRPr="00595EA5">
        <w:rPr>
          <w:i/>
          <w:lang w:val="de-DE"/>
        </w:rPr>
        <w:t xml:space="preserve"> eine befristete Lebensdauer, kommen die in diesem Reglement unter 3.10 aufgeführten Bestimmungen zur «Auflösung der </w:t>
      </w:r>
      <w:proofErr w:type="spellStart"/>
      <w:r w:rsidRPr="00595EA5">
        <w:rPr>
          <w:i/>
          <w:lang w:val="de-DE"/>
        </w:rPr>
        <w:t>Biobank</w:t>
      </w:r>
      <w:proofErr w:type="spellEnd"/>
      <w:r w:rsidRPr="00595EA5">
        <w:rPr>
          <w:i/>
          <w:lang w:val="de-DE"/>
        </w:rPr>
        <w:t>» zur Anwendung</w:t>
      </w:r>
      <w:r w:rsidR="001A3B43" w:rsidRPr="00595EA5">
        <w:rPr>
          <w:i/>
          <w:lang w:val="de-DE"/>
        </w:rPr>
        <w:t>.</w:t>
      </w:r>
    </w:p>
    <w:p w14:paraId="3D31AFFE" w14:textId="3C1DF113" w:rsidR="002F2E3F" w:rsidRPr="00595EA5" w:rsidRDefault="002F2CB6" w:rsidP="00374441">
      <w:pPr>
        <w:pStyle w:val="Titre1"/>
      </w:pPr>
      <w:bookmarkStart w:id="23" w:name="_Toc402422676"/>
      <w:bookmarkStart w:id="24" w:name="_Toc528847020"/>
      <w:r w:rsidRPr="00595EA5">
        <w:t>GOVERNANCE</w:t>
      </w:r>
      <w:bookmarkEnd w:id="23"/>
      <w:bookmarkEnd w:id="24"/>
    </w:p>
    <w:p w14:paraId="3639661C" w14:textId="39B69646" w:rsidR="00DF08D8" w:rsidRPr="00595EA5" w:rsidRDefault="00C813B6" w:rsidP="00374441">
      <w:pPr>
        <w:pStyle w:val="Titre2"/>
      </w:pPr>
      <w:bookmarkStart w:id="25" w:name="_Toc402422677"/>
      <w:bookmarkStart w:id="26" w:name="_Toc528847021"/>
      <w:r w:rsidRPr="00595EA5">
        <w:t>GRÜNDUNG DER BIOBANK</w:t>
      </w:r>
      <w:bookmarkEnd w:id="25"/>
      <w:bookmarkEnd w:id="26"/>
    </w:p>
    <w:p w14:paraId="530F1AE9" w14:textId="3AC22799" w:rsidR="00DF08D8" w:rsidRPr="00595EA5" w:rsidRDefault="00C813B6" w:rsidP="001A3B43">
      <w:pPr>
        <w:rPr>
          <w:noProof/>
          <w:lang w:val="de-DE" w:eastAsia="en-US"/>
        </w:rPr>
      </w:pPr>
      <w:r w:rsidRPr="00595EA5">
        <w:rPr>
          <w:bCs/>
          <w:iCs/>
          <w:noProof/>
          <w:lang w:val="de-DE" w:eastAsia="en-US"/>
        </w:rPr>
        <w:t>Die Biobank [</w:t>
      </w:r>
      <w:r w:rsidRPr="00595EA5">
        <w:rPr>
          <w:bCs/>
          <w:iCs/>
          <w:noProof/>
          <w:color w:val="FF0000"/>
          <w:lang w:val="de-DE" w:eastAsia="en-US"/>
        </w:rPr>
        <w:t>Name der BB</w:t>
      </w:r>
      <w:r w:rsidRPr="00595EA5">
        <w:rPr>
          <w:bCs/>
          <w:iCs/>
          <w:noProof/>
          <w:lang w:val="de-DE" w:eastAsia="en-US"/>
        </w:rPr>
        <w:t>] wurde gegründet am [</w:t>
      </w:r>
      <w:r w:rsidRPr="00595EA5">
        <w:rPr>
          <w:bCs/>
          <w:iCs/>
          <w:noProof/>
          <w:color w:val="FF0000"/>
          <w:lang w:val="de-DE" w:eastAsia="en-US"/>
        </w:rPr>
        <w:t>Gründungsdatum</w:t>
      </w:r>
      <w:r w:rsidRPr="00595EA5">
        <w:rPr>
          <w:bCs/>
          <w:iCs/>
          <w:noProof/>
          <w:lang w:val="de-DE" w:eastAsia="en-US"/>
        </w:rPr>
        <w:t>]</w:t>
      </w:r>
      <w:r w:rsidR="00DF08D8" w:rsidRPr="00595EA5">
        <w:rPr>
          <w:noProof/>
          <w:lang w:val="de-DE" w:eastAsia="en-US"/>
        </w:rPr>
        <w:t>.</w:t>
      </w:r>
    </w:p>
    <w:p w14:paraId="05883537" w14:textId="3E024A0B" w:rsidR="00E67338" w:rsidRPr="00595EA5" w:rsidRDefault="00C813B6" w:rsidP="00374441">
      <w:pPr>
        <w:pStyle w:val="Titre2"/>
      </w:pPr>
      <w:bookmarkStart w:id="27" w:name="_Toc402422678"/>
      <w:bookmarkStart w:id="28" w:name="_Toc528847022"/>
      <w:r w:rsidRPr="00595EA5">
        <w:t>RECHTSFORM</w:t>
      </w:r>
      <w:bookmarkEnd w:id="27"/>
      <w:bookmarkEnd w:id="28"/>
    </w:p>
    <w:p w14:paraId="556E26EB" w14:textId="2BB2018A" w:rsidR="007E3FE5" w:rsidRPr="00595EA5" w:rsidRDefault="006E4CFA" w:rsidP="001A3B43">
      <w:pPr>
        <w:rPr>
          <w:lang w:val="de-DE" w:eastAsia="en-US"/>
        </w:rPr>
      </w:pPr>
      <w:bookmarkStart w:id="29" w:name="_Toc492986799"/>
      <w:bookmarkEnd w:id="29"/>
      <w:r w:rsidRPr="00595EA5">
        <w:rPr>
          <w:lang w:val="de-DE" w:eastAsia="en-US"/>
        </w:rPr>
        <w:t xml:space="preserve">Die </w:t>
      </w:r>
      <w:proofErr w:type="spellStart"/>
      <w:r w:rsidRPr="00595EA5">
        <w:rPr>
          <w:lang w:val="de-DE" w:eastAsia="en-US"/>
        </w:rPr>
        <w:t>Biobank</w:t>
      </w:r>
      <w:proofErr w:type="spellEnd"/>
      <w:r w:rsidRPr="00595EA5">
        <w:rPr>
          <w:lang w:val="de-DE" w:eastAsia="en-US"/>
        </w:rPr>
        <w:t xml:space="preserve"> wurde als [</w:t>
      </w:r>
      <w:r w:rsidRPr="00595EA5">
        <w:rPr>
          <w:color w:val="FF0000"/>
          <w:lang w:val="de-DE" w:eastAsia="en-US"/>
        </w:rPr>
        <w:t>Stiftung – Name, Verein – Name, Unternehmen – Name, Regierungsorganisation – Name</w:t>
      </w:r>
      <w:r w:rsidRPr="00595EA5">
        <w:rPr>
          <w:lang w:val="de-DE" w:eastAsia="en-US"/>
        </w:rPr>
        <w:t>] gegründet</w:t>
      </w:r>
      <w:r w:rsidR="00266360" w:rsidRPr="00595EA5">
        <w:rPr>
          <w:lang w:val="de-DE" w:eastAsia="en-US"/>
        </w:rPr>
        <w:t>.</w:t>
      </w:r>
    </w:p>
    <w:p w14:paraId="7DD7D817" w14:textId="2E0BED2F" w:rsidR="007531FA" w:rsidRPr="00595EA5" w:rsidRDefault="002F28CD" w:rsidP="00EF0E53">
      <w:pPr>
        <w:rPr>
          <w:color w:val="FF0000"/>
          <w:lang w:val="de-DE" w:eastAsia="en-US"/>
        </w:rPr>
      </w:pPr>
      <w:r w:rsidRPr="00595EA5">
        <w:rPr>
          <w:color w:val="FF0000"/>
          <w:lang w:val="de-DE" w:eastAsia="en-US"/>
        </w:rPr>
        <w:t>O</w:t>
      </w:r>
      <w:r w:rsidR="006E4CFA" w:rsidRPr="00595EA5">
        <w:rPr>
          <w:color w:val="FF0000"/>
          <w:lang w:val="de-DE" w:eastAsia="en-US"/>
        </w:rPr>
        <w:t>der</w:t>
      </w:r>
    </w:p>
    <w:p w14:paraId="5C89D893" w14:textId="6D7DEF26" w:rsidR="001F1F86" w:rsidRPr="00595EA5" w:rsidRDefault="006E4CFA" w:rsidP="00EF0E53">
      <w:pPr>
        <w:rPr>
          <w:lang w:val="de-DE" w:eastAsia="en-US"/>
        </w:rPr>
      </w:pPr>
      <w:r w:rsidRPr="00595EA5">
        <w:rPr>
          <w:lang w:val="de-DE" w:eastAsia="en-US"/>
        </w:rPr>
        <w:t xml:space="preserve">Die </w:t>
      </w:r>
      <w:proofErr w:type="spellStart"/>
      <w:r w:rsidRPr="00595EA5">
        <w:rPr>
          <w:lang w:val="de-DE" w:eastAsia="en-US"/>
        </w:rPr>
        <w:t>Biobank</w:t>
      </w:r>
      <w:proofErr w:type="spellEnd"/>
      <w:r w:rsidRPr="00595EA5">
        <w:rPr>
          <w:lang w:val="de-DE" w:eastAsia="en-US"/>
        </w:rPr>
        <w:t xml:space="preserve"> ist eine unabhängige juristische Person, die dem kantonalen [</w:t>
      </w:r>
      <w:r w:rsidRPr="00595EA5">
        <w:rPr>
          <w:color w:val="FF0000"/>
          <w:lang w:val="de-DE" w:eastAsia="en-US"/>
        </w:rPr>
        <w:t>Kanton</w:t>
      </w:r>
      <w:r w:rsidRPr="00595EA5">
        <w:rPr>
          <w:lang w:val="de-DE" w:eastAsia="en-US"/>
        </w:rPr>
        <w:t>] öffentlichen Recht untersteht</w:t>
      </w:r>
      <w:r w:rsidR="00177FF4" w:rsidRPr="00595EA5">
        <w:rPr>
          <w:lang w:val="de-DE" w:eastAsia="en-US"/>
        </w:rPr>
        <w:t>.</w:t>
      </w:r>
    </w:p>
    <w:p w14:paraId="2F4660BC" w14:textId="1126B374" w:rsidR="001F1F86" w:rsidRPr="00595EA5" w:rsidRDefault="001F1F86" w:rsidP="00EF0E53">
      <w:pPr>
        <w:rPr>
          <w:color w:val="FF0000"/>
          <w:lang w:val="de-DE" w:eastAsia="en-US"/>
        </w:rPr>
      </w:pPr>
      <w:r w:rsidRPr="00595EA5">
        <w:rPr>
          <w:color w:val="FF0000"/>
          <w:lang w:val="de-DE" w:eastAsia="en-US"/>
        </w:rPr>
        <w:t>O</w:t>
      </w:r>
      <w:r w:rsidR="006E4CFA" w:rsidRPr="00595EA5">
        <w:rPr>
          <w:color w:val="FF0000"/>
          <w:lang w:val="de-DE" w:eastAsia="en-US"/>
        </w:rPr>
        <w:t>der</w:t>
      </w:r>
    </w:p>
    <w:p w14:paraId="39F9E443" w14:textId="42B8BE6E" w:rsidR="002C0C50" w:rsidRPr="00595EA5" w:rsidRDefault="006E4CFA" w:rsidP="005C0837">
      <w:pPr>
        <w:rPr>
          <w:lang w:val="de-DE"/>
        </w:rPr>
      </w:pPr>
      <w:r w:rsidRPr="00595EA5">
        <w:rPr>
          <w:lang w:val="de-DE" w:eastAsia="en-US"/>
        </w:rPr>
        <w:t xml:space="preserve">Die </w:t>
      </w:r>
      <w:proofErr w:type="spellStart"/>
      <w:r w:rsidRPr="00595EA5">
        <w:rPr>
          <w:lang w:val="de-DE" w:eastAsia="en-US"/>
        </w:rPr>
        <w:t>Biobank</w:t>
      </w:r>
      <w:proofErr w:type="spellEnd"/>
      <w:r w:rsidRPr="00595EA5">
        <w:rPr>
          <w:lang w:val="de-DE" w:eastAsia="en-US"/>
        </w:rPr>
        <w:t xml:space="preserve"> ist dem/der [</w:t>
      </w:r>
      <w:r w:rsidRPr="00595EA5">
        <w:rPr>
          <w:color w:val="FF0000"/>
          <w:lang w:val="de-DE" w:eastAsia="en-US"/>
        </w:rPr>
        <w:t>Departement / Dienst / Einheit</w:t>
      </w:r>
      <w:r w:rsidRPr="00595EA5">
        <w:rPr>
          <w:lang w:val="de-DE" w:eastAsia="en-US"/>
        </w:rPr>
        <w:t>] von [</w:t>
      </w:r>
      <w:r w:rsidRPr="00595EA5">
        <w:rPr>
          <w:color w:val="FF0000"/>
          <w:lang w:val="de-DE" w:eastAsia="en-US"/>
        </w:rPr>
        <w:t>Name der Institution</w:t>
      </w:r>
      <w:r w:rsidRPr="00595EA5">
        <w:rPr>
          <w:lang w:val="de-DE" w:eastAsia="en-US"/>
        </w:rPr>
        <w:t>] angegliedert und hat keine eigene Rechtspersönlichkeit</w:t>
      </w:r>
      <w:r w:rsidR="00266360" w:rsidRPr="00595EA5">
        <w:rPr>
          <w:lang w:val="de-DE"/>
        </w:rPr>
        <w:t>.</w:t>
      </w:r>
    </w:p>
    <w:p w14:paraId="42B6C19F" w14:textId="631B9803" w:rsidR="002C0C50" w:rsidRPr="00595EA5" w:rsidRDefault="00841A2A" w:rsidP="00374441">
      <w:pPr>
        <w:pStyle w:val="Titre2"/>
      </w:pPr>
      <w:bookmarkStart w:id="30" w:name="_Toc528847023"/>
      <w:r w:rsidRPr="00595EA5">
        <w:t>STRUKTUR</w:t>
      </w:r>
      <w:bookmarkEnd w:id="30"/>
    </w:p>
    <w:p w14:paraId="782EBE16" w14:textId="4463409A" w:rsidR="00C83E6B" w:rsidRPr="006F1BE8" w:rsidRDefault="00723251" w:rsidP="006F1BE8">
      <w:pPr>
        <w:pStyle w:val="LISTES"/>
        <w:numPr>
          <w:ilvl w:val="0"/>
          <w:numId w:val="5"/>
        </w:numPr>
        <w:rPr>
          <w:lang w:val="de-DE" w:eastAsia="en-US"/>
        </w:rPr>
      </w:pPr>
      <w:r w:rsidRPr="006F1BE8">
        <w:rPr>
          <w:lang w:val="de-DE" w:eastAsia="en-US"/>
        </w:rPr>
        <w:t xml:space="preserve">Die organisatorische Struktur der </w:t>
      </w:r>
      <w:proofErr w:type="spellStart"/>
      <w:r w:rsidRPr="006F1BE8">
        <w:rPr>
          <w:lang w:val="de-DE" w:eastAsia="en-US"/>
        </w:rPr>
        <w:t>Biobank</w:t>
      </w:r>
      <w:proofErr w:type="spellEnd"/>
      <w:r w:rsidRPr="006F1BE8">
        <w:rPr>
          <w:lang w:val="de-DE" w:eastAsia="en-US"/>
        </w:rPr>
        <w:t xml:space="preserve"> besteht aus: [</w:t>
      </w:r>
      <w:r w:rsidRPr="006F1BE8">
        <w:rPr>
          <w:color w:val="FF0000"/>
          <w:lang w:val="de-DE" w:eastAsia="en-US"/>
        </w:rPr>
        <w:t xml:space="preserve">Strategische Leitung, Operative Leitung, Administrative Leitung, </w:t>
      </w:r>
      <w:r w:rsidR="006F1BE8" w:rsidRPr="006F1BE8">
        <w:rPr>
          <w:color w:val="FF0000"/>
          <w:lang w:val="de-DE" w:eastAsia="en-US"/>
        </w:rPr>
        <w:t>Managementkomitee</w:t>
      </w:r>
      <w:r w:rsidRPr="006F1BE8">
        <w:rPr>
          <w:color w:val="FF0000"/>
          <w:lang w:val="de-DE" w:eastAsia="en-US"/>
        </w:rPr>
        <w:t xml:space="preserve"> biologische Ressourcen</w:t>
      </w:r>
      <w:r w:rsidRPr="006F1BE8">
        <w:rPr>
          <w:lang w:val="de-DE" w:eastAsia="en-US"/>
        </w:rPr>
        <w:t>] (vgl. Organigramm sowie Liste der Verantwortlichen und Mitglieder der verschiedenen Strukturen in Anhang III)</w:t>
      </w:r>
      <w:r w:rsidR="00215C91" w:rsidRPr="006F1BE8">
        <w:rPr>
          <w:lang w:val="de-DE" w:eastAsia="en-US"/>
        </w:rPr>
        <w:t>.</w:t>
      </w:r>
    </w:p>
    <w:p w14:paraId="343F3D37" w14:textId="77777777" w:rsidR="00EF0E53" w:rsidRPr="00595EA5" w:rsidRDefault="00EF0E53" w:rsidP="00EF0E53">
      <w:pPr>
        <w:pStyle w:val="LISTES"/>
        <w:numPr>
          <w:ilvl w:val="0"/>
          <w:numId w:val="0"/>
        </w:numPr>
        <w:ind w:left="425"/>
        <w:rPr>
          <w:lang w:val="de-DE" w:eastAsia="en-US"/>
        </w:rPr>
      </w:pPr>
    </w:p>
    <w:p w14:paraId="791C3E1E" w14:textId="338242DD" w:rsidR="00FA09A5" w:rsidRPr="00595EA5" w:rsidRDefault="00723251" w:rsidP="00EB7927">
      <w:pPr>
        <w:pStyle w:val="LISTES"/>
        <w:rPr>
          <w:lang w:val="de-DE"/>
        </w:rPr>
      </w:pPr>
      <w:r w:rsidRPr="00595EA5">
        <w:rPr>
          <w:lang w:val="de-DE" w:eastAsia="en-US"/>
        </w:rPr>
        <w:t xml:space="preserve">Der/Die Verantwortliche/n der </w:t>
      </w:r>
      <w:proofErr w:type="spellStart"/>
      <w:r w:rsidRPr="00595EA5">
        <w:rPr>
          <w:lang w:val="de-DE" w:eastAsia="en-US"/>
        </w:rPr>
        <w:t>Biobank</w:t>
      </w:r>
      <w:proofErr w:type="spellEnd"/>
      <w:r w:rsidRPr="00595EA5">
        <w:rPr>
          <w:lang w:val="de-DE" w:eastAsia="en-US"/>
        </w:rPr>
        <w:t xml:space="preserve"> wird/werden in Anhang III in einer Liste namentlich aufgeführt</w:t>
      </w:r>
      <w:r w:rsidR="00266360" w:rsidRPr="00595EA5">
        <w:rPr>
          <w:lang w:val="de-DE"/>
        </w:rPr>
        <w:t>.</w:t>
      </w:r>
    </w:p>
    <w:p w14:paraId="4B880E9E" w14:textId="1F6A4445" w:rsidR="002C0C50" w:rsidRPr="00595EA5" w:rsidRDefault="00096A74" w:rsidP="00374441">
      <w:pPr>
        <w:pStyle w:val="Titre2"/>
      </w:pPr>
      <w:bookmarkStart w:id="31" w:name="_Toc402422680"/>
      <w:bookmarkStart w:id="32" w:name="_Toc528847024"/>
      <w:r w:rsidRPr="00595EA5">
        <w:t>EINWILLIGUNG</w:t>
      </w:r>
      <w:bookmarkEnd w:id="31"/>
      <w:bookmarkEnd w:id="32"/>
    </w:p>
    <w:p w14:paraId="3DA597D8" w14:textId="5A0BF42B" w:rsidR="000856F9" w:rsidRPr="00595EA5" w:rsidRDefault="00096A74" w:rsidP="00D64EC1">
      <w:pPr>
        <w:pStyle w:val="LISTES"/>
        <w:numPr>
          <w:ilvl w:val="0"/>
          <w:numId w:val="6"/>
        </w:numPr>
        <w:rPr>
          <w:lang w:val="de-DE"/>
        </w:rPr>
      </w:pPr>
      <w:r w:rsidRPr="00595EA5">
        <w:rPr>
          <w:lang w:val="de-DE"/>
        </w:rPr>
        <w:t>Die Sammlung, Aufbewahrung und Verwendung von biologischen Ressourcen beruht auf folgender Art von Einwilligung</w:t>
      </w:r>
      <w:r w:rsidR="000C0F50" w:rsidRPr="00595EA5">
        <w:rPr>
          <w:lang w:val="de-DE"/>
        </w:rPr>
        <w:t xml:space="preserve"> : </w:t>
      </w:r>
    </w:p>
    <w:p w14:paraId="14BF0825" w14:textId="24D7BB0A" w:rsidR="000856F9" w:rsidRPr="00595EA5" w:rsidRDefault="00096A74" w:rsidP="00EF0E53">
      <w:pPr>
        <w:rPr>
          <w:lang w:val="de-DE"/>
        </w:rPr>
      </w:pPr>
      <w:r w:rsidRPr="00595EA5">
        <w:rPr>
          <w:lang w:val="de-DE"/>
        </w:rPr>
        <w:t>[</w:t>
      </w:r>
      <w:r w:rsidRPr="00595EA5">
        <w:rPr>
          <w:color w:val="FF0000"/>
          <w:lang w:val="de-DE"/>
        </w:rPr>
        <w:t>spezifisch</w:t>
      </w:r>
      <w:r w:rsidR="006F1BE8">
        <w:rPr>
          <w:color w:val="FF0000"/>
          <w:lang w:val="de-DE"/>
        </w:rPr>
        <w:t>e</w:t>
      </w:r>
      <w:r w:rsidRPr="00595EA5">
        <w:rPr>
          <w:color w:val="FF0000"/>
          <w:lang w:val="de-DE"/>
        </w:rPr>
        <w:t xml:space="preserve"> </w:t>
      </w:r>
      <w:r w:rsidR="006F1BE8" w:rsidRPr="006F1BE8">
        <w:rPr>
          <w:color w:val="FF0000"/>
          <w:lang w:val="de-DE"/>
        </w:rPr>
        <w:t xml:space="preserve">Einwilligung </w:t>
      </w:r>
      <w:r w:rsidRPr="00595EA5">
        <w:rPr>
          <w:color w:val="FF0000"/>
          <w:lang w:val="de-DE"/>
        </w:rPr>
        <w:t>/ spezifisch</w:t>
      </w:r>
      <w:r w:rsidR="006F1BE8">
        <w:rPr>
          <w:color w:val="FF0000"/>
          <w:lang w:val="de-DE"/>
        </w:rPr>
        <w:t xml:space="preserve">e </w:t>
      </w:r>
      <w:r w:rsidR="006F1BE8" w:rsidRPr="006F1BE8">
        <w:rPr>
          <w:color w:val="FF0000"/>
          <w:lang w:val="de-DE"/>
        </w:rPr>
        <w:t>Einwilligung</w:t>
      </w:r>
      <w:r w:rsidRPr="00595EA5">
        <w:rPr>
          <w:color w:val="FF0000"/>
          <w:lang w:val="de-DE"/>
        </w:rPr>
        <w:t xml:space="preserve">, </w:t>
      </w:r>
      <w:proofErr w:type="spellStart"/>
      <w:r w:rsidRPr="00595EA5">
        <w:rPr>
          <w:color w:val="FF0000"/>
          <w:lang w:val="de-DE"/>
        </w:rPr>
        <w:t>einschliesslich</w:t>
      </w:r>
      <w:proofErr w:type="spellEnd"/>
      <w:r w:rsidRPr="00595EA5">
        <w:rPr>
          <w:color w:val="FF0000"/>
          <w:lang w:val="de-DE"/>
        </w:rPr>
        <w:t xml:space="preserve"> der Möglichkeit einer Weiterverwendung für zukünftige Forschungsprojekte / Generaleinwilligung</w:t>
      </w:r>
      <w:r w:rsidRPr="00595EA5">
        <w:rPr>
          <w:lang w:val="de-DE"/>
        </w:rPr>
        <w:t xml:space="preserve">]. Voraussetzung der Einwilligung ist die Freiwilligkeit und eine angemessene vorgängige Aufklärung. Der Status der Einwilligung des </w:t>
      </w:r>
      <w:r w:rsidR="006F1BE8">
        <w:rPr>
          <w:lang w:val="de-DE"/>
        </w:rPr>
        <w:t>Teilnehmers</w:t>
      </w:r>
      <w:r w:rsidRPr="00595EA5">
        <w:rPr>
          <w:lang w:val="de-DE"/>
        </w:rPr>
        <w:t xml:space="preserve"> wird dokumentiert und die Einwilligungserklärung archiviert. </w:t>
      </w:r>
      <w:r w:rsidR="006F1BE8">
        <w:rPr>
          <w:lang w:val="de-DE"/>
        </w:rPr>
        <w:t>Die Vorlage</w:t>
      </w:r>
      <w:r w:rsidRPr="00595EA5">
        <w:rPr>
          <w:lang w:val="de-DE"/>
        </w:rPr>
        <w:t xml:space="preserve"> für die Einwilligung befindet sich in Anhang IV</w:t>
      </w:r>
      <w:r w:rsidR="00613E46" w:rsidRPr="00595EA5">
        <w:rPr>
          <w:lang w:val="de-DE" w:eastAsia="en-US"/>
        </w:rPr>
        <w:t>.</w:t>
      </w:r>
    </w:p>
    <w:p w14:paraId="784CCBA9" w14:textId="77777777" w:rsidR="00E97CF5" w:rsidRPr="00595EA5" w:rsidRDefault="00E97CF5" w:rsidP="00E97CF5">
      <w:pPr>
        <w:rPr>
          <w:color w:val="FF0000"/>
          <w:lang w:val="de-DE"/>
        </w:rPr>
      </w:pPr>
      <w:r w:rsidRPr="00595EA5">
        <w:rPr>
          <w:color w:val="FF0000"/>
          <w:lang w:val="de-DE"/>
        </w:rPr>
        <w:t>Oder</w:t>
      </w:r>
    </w:p>
    <w:p w14:paraId="0EDA814B" w14:textId="1833D8E4" w:rsidR="00CE16D0" w:rsidRPr="00595EA5" w:rsidRDefault="00E97CF5" w:rsidP="00C74A4C">
      <w:pPr>
        <w:rPr>
          <w:lang w:val="de-DE"/>
        </w:rPr>
      </w:pPr>
      <w:r w:rsidRPr="00595EA5">
        <w:rPr>
          <w:lang w:val="de-DE"/>
        </w:rPr>
        <w:t>Die Sammlung, Aufbewahrung und Verwendung von biologischen Ressourcen beruht auf einer freiwilligen und aufgeklärten Einwilligung, die der Patient während seiner Behandlung gegeben hat</w:t>
      </w:r>
      <w:r w:rsidR="008E2974" w:rsidRPr="00595EA5">
        <w:rPr>
          <w:lang w:val="de-DE"/>
        </w:rPr>
        <w:t>.</w:t>
      </w:r>
    </w:p>
    <w:p w14:paraId="6F9EC7F3" w14:textId="4DCF488B" w:rsidR="00FF3B2E" w:rsidRPr="00595EA5" w:rsidRDefault="00EF0E53" w:rsidP="00C74A4C">
      <w:pPr>
        <w:pStyle w:val="LISTES"/>
        <w:rPr>
          <w:color w:val="000000"/>
          <w:lang w:val="de-DE"/>
        </w:rPr>
      </w:pPr>
      <w:r w:rsidRPr="00595EA5">
        <w:rPr>
          <w:b/>
          <w:color w:val="FF0000"/>
          <w:sz w:val="20"/>
          <w:lang w:val="de-DE" w:eastAsia="en-US"/>
        </w:rPr>
        <w:t>*</w:t>
      </w:r>
      <w:r w:rsidR="00FA5540" w:rsidRPr="00595EA5">
        <w:rPr>
          <w:vertAlign w:val="superscript"/>
          <w:lang w:val="de-DE" w:eastAsia="en-US"/>
        </w:rPr>
        <w:t xml:space="preserve"> </w:t>
      </w:r>
      <w:r w:rsidR="00BF451E" w:rsidRPr="00595EA5">
        <w:rPr>
          <w:lang w:val="de-DE" w:eastAsia="en-US"/>
        </w:rPr>
        <w:t xml:space="preserve">Die Einwilligung kann vom </w:t>
      </w:r>
      <w:r w:rsidR="006F1BE8">
        <w:rPr>
          <w:lang w:val="de-DE"/>
        </w:rPr>
        <w:t>Teilnehmer</w:t>
      </w:r>
      <w:r w:rsidR="00BF451E" w:rsidRPr="00595EA5">
        <w:rPr>
          <w:lang w:val="de-DE" w:eastAsia="en-US"/>
        </w:rPr>
        <w:t xml:space="preserve"> jederzeit ohne Begründung widerrufen werden. Dieser Wi</w:t>
      </w:r>
      <w:r w:rsidR="00BF451E" w:rsidRPr="00595EA5">
        <w:rPr>
          <w:lang w:val="de-DE" w:eastAsia="en-US"/>
        </w:rPr>
        <w:lastRenderedPageBreak/>
        <w:t xml:space="preserve">derruf zieht keine Nachteile für den </w:t>
      </w:r>
      <w:r w:rsidR="006F1BE8">
        <w:rPr>
          <w:lang w:val="de-DE"/>
        </w:rPr>
        <w:t>Teilnehmer</w:t>
      </w:r>
      <w:r w:rsidR="00BF451E" w:rsidRPr="00595EA5">
        <w:rPr>
          <w:lang w:val="de-DE" w:eastAsia="en-US"/>
        </w:rPr>
        <w:t xml:space="preserve"> bezüglich der ärztlichen Betreuung nach sich. Die Modalitäten für einen Widerruf sind in der Einwilligungserklärung enthalten. Für weitere Auskünfte kann sich der </w:t>
      </w:r>
      <w:r w:rsidR="006F1BE8">
        <w:rPr>
          <w:lang w:val="de-DE"/>
        </w:rPr>
        <w:t>Teilnehmer</w:t>
      </w:r>
      <w:r w:rsidR="00BF451E" w:rsidRPr="00595EA5">
        <w:rPr>
          <w:lang w:val="de-DE" w:eastAsia="en-US"/>
        </w:rPr>
        <w:t xml:space="preserve"> an die </w:t>
      </w:r>
      <w:proofErr w:type="spellStart"/>
      <w:r w:rsidR="00BF451E" w:rsidRPr="00595EA5">
        <w:rPr>
          <w:lang w:val="de-DE" w:eastAsia="en-US"/>
        </w:rPr>
        <w:t>Biobank</w:t>
      </w:r>
      <w:proofErr w:type="spellEnd"/>
      <w:r w:rsidR="00BF451E" w:rsidRPr="00595EA5">
        <w:rPr>
          <w:lang w:val="de-DE" w:eastAsia="en-US"/>
        </w:rPr>
        <w:t xml:space="preserve"> wenden, </w:t>
      </w:r>
      <w:proofErr w:type="spellStart"/>
      <w:r w:rsidR="00BF451E" w:rsidRPr="00595EA5">
        <w:rPr>
          <w:lang w:val="de-DE" w:eastAsia="en-US"/>
        </w:rPr>
        <w:t>gemäss</w:t>
      </w:r>
      <w:proofErr w:type="spellEnd"/>
      <w:r w:rsidR="00BF451E" w:rsidRPr="00595EA5">
        <w:rPr>
          <w:lang w:val="de-DE" w:eastAsia="en-US"/>
        </w:rPr>
        <w:t xml:space="preserve"> den im vorliegenden Reglement in Kapitel 7 unter «Kontakt» aufgeführten Angaben</w:t>
      </w:r>
      <w:r w:rsidR="00FF3B2E" w:rsidRPr="00595EA5">
        <w:rPr>
          <w:color w:val="000000"/>
          <w:lang w:val="de-DE"/>
        </w:rPr>
        <w:t>.</w:t>
      </w:r>
    </w:p>
    <w:p w14:paraId="3969ADD6" w14:textId="77777777" w:rsidR="00C74A4C" w:rsidRPr="00595EA5" w:rsidRDefault="00C74A4C" w:rsidP="00C74A4C">
      <w:pPr>
        <w:pStyle w:val="LISTES"/>
        <w:numPr>
          <w:ilvl w:val="0"/>
          <w:numId w:val="0"/>
        </w:numPr>
        <w:ind w:left="595" w:hanging="170"/>
        <w:rPr>
          <w:color w:val="000000"/>
          <w:lang w:val="de-DE"/>
        </w:rPr>
      </w:pPr>
    </w:p>
    <w:p w14:paraId="263ECEA0" w14:textId="6DD5AA81" w:rsidR="0084318F" w:rsidRPr="00595EA5" w:rsidRDefault="00CC0142" w:rsidP="00C74A4C">
      <w:pPr>
        <w:pStyle w:val="LISTES"/>
        <w:rPr>
          <w:lang w:val="de-DE"/>
        </w:rPr>
      </w:pPr>
      <w:r w:rsidRPr="00595EA5">
        <w:rPr>
          <w:b/>
          <w:color w:val="FF0000"/>
          <w:lang w:val="de-DE"/>
        </w:rPr>
        <w:t>*</w:t>
      </w:r>
      <w:r w:rsidR="00FF3B2E" w:rsidRPr="00595EA5">
        <w:rPr>
          <w:lang w:val="de-DE"/>
        </w:rPr>
        <w:t xml:space="preserve"> </w:t>
      </w:r>
      <w:r w:rsidR="00BF451E" w:rsidRPr="00595EA5">
        <w:rPr>
          <w:lang w:val="de-DE"/>
        </w:rPr>
        <w:t xml:space="preserve">Nach jedem Widerruf dürfen die in der </w:t>
      </w:r>
      <w:proofErr w:type="spellStart"/>
      <w:r w:rsidR="00BF451E" w:rsidRPr="00595EA5">
        <w:rPr>
          <w:lang w:val="de-DE"/>
        </w:rPr>
        <w:t>Biobank</w:t>
      </w:r>
      <w:proofErr w:type="spellEnd"/>
      <w:r w:rsidR="00BF451E" w:rsidRPr="00595EA5">
        <w:rPr>
          <w:lang w:val="de-DE"/>
        </w:rPr>
        <w:t xml:space="preserve"> für Forschungszwecke aufbewahrten Proben und dazugehörigen Daten des jeweiligen </w:t>
      </w:r>
      <w:r w:rsidR="006F1BE8">
        <w:rPr>
          <w:lang w:val="de-DE"/>
        </w:rPr>
        <w:t>Teilnehmers</w:t>
      </w:r>
      <w:r w:rsidR="00BF451E" w:rsidRPr="00595EA5">
        <w:rPr>
          <w:lang w:val="de-DE"/>
        </w:rPr>
        <w:t xml:space="preserve"> nicht mehr verwendet werden. In diesem Fall werden die Proben und Daten [</w:t>
      </w:r>
      <w:r w:rsidR="00BF451E" w:rsidRPr="00595EA5">
        <w:rPr>
          <w:color w:val="FF0000"/>
          <w:lang w:val="de-DE"/>
        </w:rPr>
        <w:t>anonymisiert / vernichtet</w:t>
      </w:r>
      <w:r w:rsidR="00BF451E" w:rsidRPr="00595EA5">
        <w:rPr>
          <w:lang w:val="de-DE"/>
        </w:rPr>
        <w:t>]</w:t>
      </w:r>
      <w:r w:rsidR="0091767C" w:rsidRPr="00595EA5">
        <w:rPr>
          <w:lang w:val="de-DE"/>
        </w:rPr>
        <w:t>.</w:t>
      </w:r>
    </w:p>
    <w:p w14:paraId="52898878" w14:textId="48A2CD93" w:rsidR="00B221A9" w:rsidRPr="00595EA5" w:rsidRDefault="00BF451E" w:rsidP="008F5708">
      <w:pPr>
        <w:rPr>
          <w:i/>
          <w:lang w:val="de-DE"/>
        </w:rPr>
      </w:pPr>
      <w:r w:rsidRPr="00595EA5">
        <w:rPr>
          <w:i/>
          <w:lang w:val="de-DE"/>
        </w:rPr>
        <w:t>Hinweis: Der Widerruf bezieht sich nur auf die zukünftige Verwendung der biologischen Ressourcen für Forschungszwecke. Die vorgängig erhaltenen Resultate und ihre Auswertungen sind nicht davon betroffen. Die Verwendung für diagnostische</w:t>
      </w:r>
      <w:r w:rsidR="00E362EB" w:rsidRPr="00595EA5">
        <w:rPr>
          <w:i/>
          <w:lang w:val="de-DE"/>
        </w:rPr>
        <w:t xml:space="preserve"> </w:t>
      </w:r>
      <w:r w:rsidRPr="00595EA5">
        <w:rPr>
          <w:i/>
          <w:lang w:val="de-DE"/>
        </w:rPr>
        <w:t>/</w:t>
      </w:r>
      <w:r w:rsidR="00E362EB" w:rsidRPr="00595EA5">
        <w:rPr>
          <w:i/>
          <w:lang w:val="de-DE"/>
        </w:rPr>
        <w:t xml:space="preserve"> </w:t>
      </w:r>
      <w:r w:rsidRPr="00595EA5">
        <w:rPr>
          <w:i/>
          <w:lang w:val="de-DE"/>
        </w:rPr>
        <w:t>therapeutische Zwecke ist weiterhin möglich</w:t>
      </w:r>
      <w:r w:rsidR="00F62F73" w:rsidRPr="00595EA5">
        <w:rPr>
          <w:i/>
          <w:lang w:val="de-DE"/>
        </w:rPr>
        <w:t>.</w:t>
      </w:r>
    </w:p>
    <w:p w14:paraId="01455437" w14:textId="7D33E6C0" w:rsidR="0084283B" w:rsidRPr="00595EA5" w:rsidRDefault="00011E64" w:rsidP="00ED0C58">
      <w:pPr>
        <w:pStyle w:val="LISTES"/>
        <w:rPr>
          <w:lang w:val="de-DE"/>
        </w:rPr>
      </w:pPr>
      <w:r w:rsidRPr="00595EA5">
        <w:rPr>
          <w:lang w:val="de-DE" w:eastAsia="en-US"/>
        </w:rPr>
        <w:t xml:space="preserve">Ist keine Einwilligung des </w:t>
      </w:r>
      <w:r w:rsidR="006F1BE8">
        <w:rPr>
          <w:lang w:val="de-DE"/>
        </w:rPr>
        <w:t>Teilnehmers</w:t>
      </w:r>
      <w:r w:rsidRPr="00595EA5">
        <w:rPr>
          <w:lang w:val="de-DE" w:eastAsia="en-US"/>
        </w:rPr>
        <w:t xml:space="preserve"> vorhanden, wendet sich die </w:t>
      </w:r>
      <w:proofErr w:type="spellStart"/>
      <w:r w:rsidRPr="00595EA5">
        <w:rPr>
          <w:lang w:val="de-DE" w:eastAsia="en-US"/>
        </w:rPr>
        <w:t>Biobank</w:t>
      </w:r>
      <w:proofErr w:type="spellEnd"/>
      <w:r w:rsidRPr="00595EA5">
        <w:rPr>
          <w:lang w:val="de-DE" w:eastAsia="en-US"/>
        </w:rPr>
        <w:t xml:space="preserve"> an die zuständige Ethikkommission, die </w:t>
      </w:r>
      <w:proofErr w:type="spellStart"/>
      <w:r w:rsidRPr="00595EA5">
        <w:rPr>
          <w:lang w:val="de-DE" w:eastAsia="en-US"/>
        </w:rPr>
        <w:t>gemäss</w:t>
      </w:r>
      <w:proofErr w:type="spellEnd"/>
      <w:r w:rsidRPr="00595EA5">
        <w:rPr>
          <w:lang w:val="de-DE" w:eastAsia="en-US"/>
        </w:rPr>
        <w:t xml:space="preserve"> den in Art. 34 des HFG festgelegten Voraussetzungen eine Ausnahmebewilligung für die Verwendung der biologischen Ressourcen für Forschungszwecke erteilen kann</w:t>
      </w:r>
      <w:r w:rsidR="00ED0C58" w:rsidRPr="00595EA5">
        <w:rPr>
          <w:lang w:val="de-DE" w:eastAsia="en-US"/>
        </w:rPr>
        <w:t>.</w:t>
      </w:r>
    </w:p>
    <w:p w14:paraId="5BBC75AE" w14:textId="246D1164" w:rsidR="002C0C50" w:rsidRPr="00B44E7B" w:rsidRDefault="00395D16" w:rsidP="00374441">
      <w:pPr>
        <w:pStyle w:val="Titre2"/>
        <w:rPr>
          <w:bCs/>
          <w:lang w:val="de-CH"/>
        </w:rPr>
      </w:pPr>
      <w:bookmarkStart w:id="33" w:name="_Toc514078939"/>
      <w:bookmarkStart w:id="34" w:name="_Toc528847025"/>
      <w:r w:rsidRPr="00B44E7B">
        <w:rPr>
          <w:lang w:val="de-CH"/>
        </w:rPr>
        <w:t xml:space="preserve">UNMÜNDIGE ODER MÜNDIGE URTEILSUNFÄHIGE </w:t>
      </w:r>
      <w:bookmarkEnd w:id="33"/>
      <w:r w:rsidR="006F1BE8">
        <w:rPr>
          <w:lang w:val="de-CH"/>
        </w:rPr>
        <w:t>TEILNEHMER</w:t>
      </w:r>
      <w:r w:rsidR="00EF0E53" w:rsidRPr="00B44E7B">
        <w:rPr>
          <w:color w:val="FF0000"/>
          <w:sz w:val="20"/>
          <w:lang w:val="de-CH"/>
        </w:rPr>
        <w:t>*</w:t>
      </w:r>
      <w:bookmarkEnd w:id="34"/>
    </w:p>
    <w:p w14:paraId="67FB7AC9" w14:textId="03933F11" w:rsidR="00ED0C58" w:rsidRPr="00595EA5" w:rsidRDefault="00395D16" w:rsidP="00D64EC1">
      <w:pPr>
        <w:pStyle w:val="LISTES"/>
        <w:numPr>
          <w:ilvl w:val="0"/>
          <w:numId w:val="7"/>
        </w:numPr>
        <w:rPr>
          <w:lang w:val="de-DE"/>
        </w:rPr>
      </w:pPr>
      <w:r w:rsidRPr="00595EA5">
        <w:rPr>
          <w:lang w:val="de-DE"/>
        </w:rPr>
        <w:t>Bei unmündigen urteilsfähigen Personen wird die schriftliche Einwilligung der betroffenen Person sowie die Einwilligung ihrer gesetzlichen Vertretung eingeholt bzw. geltend gemacht</w:t>
      </w:r>
      <w:r w:rsidR="00ED0C58" w:rsidRPr="00595EA5">
        <w:rPr>
          <w:lang w:val="de-DE"/>
        </w:rPr>
        <w:t>.</w:t>
      </w:r>
    </w:p>
    <w:p w14:paraId="35A26FE0" w14:textId="77777777" w:rsidR="00C74A4C" w:rsidRPr="00595EA5" w:rsidRDefault="00C74A4C" w:rsidP="00C74A4C">
      <w:pPr>
        <w:pStyle w:val="LISTES"/>
        <w:numPr>
          <w:ilvl w:val="0"/>
          <w:numId w:val="0"/>
        </w:numPr>
        <w:ind w:left="595" w:hanging="170"/>
        <w:rPr>
          <w:lang w:val="de-DE"/>
        </w:rPr>
      </w:pPr>
    </w:p>
    <w:p w14:paraId="33AAABB5" w14:textId="42E7268C" w:rsidR="00ED0C58" w:rsidRPr="00595EA5" w:rsidRDefault="00395D16" w:rsidP="00C74A4C">
      <w:pPr>
        <w:pStyle w:val="LISTES"/>
        <w:rPr>
          <w:lang w:val="de-DE"/>
        </w:rPr>
      </w:pPr>
      <w:r w:rsidRPr="00595EA5">
        <w:rPr>
          <w:lang w:val="de-DE"/>
        </w:rPr>
        <w:t>Bei unmündigen urteilsunfähigen Personen wird die schriftliche Einwilligung des alleinigen gesetzlichen Vertreters eingeholt bzw. geltend gemacht</w:t>
      </w:r>
      <w:r w:rsidR="00ED0C58" w:rsidRPr="00595EA5">
        <w:rPr>
          <w:lang w:val="de-DE"/>
        </w:rPr>
        <w:t>.</w:t>
      </w:r>
    </w:p>
    <w:p w14:paraId="358A1599" w14:textId="77777777" w:rsidR="00C74A4C" w:rsidRPr="00595EA5" w:rsidRDefault="00C74A4C" w:rsidP="00C74A4C">
      <w:pPr>
        <w:pStyle w:val="LISTES"/>
        <w:numPr>
          <w:ilvl w:val="0"/>
          <w:numId w:val="0"/>
        </w:numPr>
        <w:ind w:left="595" w:hanging="170"/>
        <w:rPr>
          <w:lang w:val="de-DE"/>
        </w:rPr>
      </w:pPr>
    </w:p>
    <w:p w14:paraId="0D6B5611" w14:textId="38BEAB9E" w:rsidR="00C74A4C" w:rsidRPr="00595EA5" w:rsidRDefault="00395D16" w:rsidP="00C74A4C">
      <w:pPr>
        <w:pStyle w:val="LISTES"/>
        <w:rPr>
          <w:lang w:val="de-DE"/>
        </w:rPr>
      </w:pPr>
      <w:r w:rsidRPr="00595EA5">
        <w:rPr>
          <w:lang w:val="de-DE"/>
        </w:rPr>
        <w:t>Bei mündigen urteilsunfähigen Personen oder bei mündigen Personen, deren Urteilsfähigkeit durch ihren Gesundheitszustand beeinträchtigt ist (und wenn keine im Zustand der Urteilsfähigkeit verfasste Einwilligung vorliegt), wird die Einwilligung der gesetzlichen Vertretung, einer bezeichneten Vertrauensperson oder der nächsten Angehörigen eingeholt bzw. geltend gemacht</w:t>
      </w:r>
      <w:r w:rsidR="00ED0C58" w:rsidRPr="00595EA5">
        <w:rPr>
          <w:lang w:val="de-DE"/>
        </w:rPr>
        <w:t>.</w:t>
      </w:r>
    </w:p>
    <w:p w14:paraId="69D18897" w14:textId="77777777" w:rsidR="00C74A4C" w:rsidRPr="00595EA5" w:rsidRDefault="00C74A4C" w:rsidP="00C74A4C">
      <w:pPr>
        <w:pStyle w:val="LISTES"/>
        <w:numPr>
          <w:ilvl w:val="0"/>
          <w:numId w:val="0"/>
        </w:numPr>
        <w:ind w:left="595" w:hanging="170"/>
        <w:rPr>
          <w:lang w:val="de-DE"/>
        </w:rPr>
      </w:pPr>
    </w:p>
    <w:p w14:paraId="2671EE76" w14:textId="20171C7A" w:rsidR="00B221A9" w:rsidRPr="00595EA5" w:rsidRDefault="00395D16" w:rsidP="00C74A4C">
      <w:pPr>
        <w:pStyle w:val="LISTES"/>
        <w:rPr>
          <w:lang w:val="de-DE"/>
        </w:rPr>
      </w:pPr>
      <w:r w:rsidRPr="00595EA5">
        <w:rPr>
          <w:lang w:val="de-DE"/>
        </w:rPr>
        <w:t xml:space="preserve">Der Status des unmündigen oder mündigen urteilsunfähigen </w:t>
      </w:r>
      <w:r w:rsidR="006838DE">
        <w:rPr>
          <w:lang w:val="de-DE"/>
        </w:rPr>
        <w:t>Teilnehmers</w:t>
      </w:r>
      <w:r w:rsidRPr="00595EA5">
        <w:rPr>
          <w:lang w:val="de-DE"/>
        </w:rPr>
        <w:t xml:space="preserve"> wird in jedem Fall dokumentiert, um das Zusammentragen der Informationen über die Einwilligung der betroffenen Person beim Erlangen bzw. Wiedererlangen ihrer Urteilsfähigkeit zu erleichtern</w:t>
      </w:r>
      <w:r w:rsidR="00B221A9" w:rsidRPr="00595EA5">
        <w:rPr>
          <w:lang w:val="de-DE"/>
        </w:rPr>
        <w:t>.</w:t>
      </w:r>
    </w:p>
    <w:p w14:paraId="7BD5E407" w14:textId="7F2B8477" w:rsidR="002C0C50" w:rsidRPr="00595EA5" w:rsidRDefault="00595EA5" w:rsidP="00374441">
      <w:pPr>
        <w:pStyle w:val="Titre2"/>
        <w:rPr>
          <w:lang w:val="de-DE"/>
        </w:rPr>
      </w:pPr>
      <w:bookmarkStart w:id="35" w:name="_Toc402422682"/>
      <w:bookmarkStart w:id="36" w:name="_Toc528847026"/>
      <w:r w:rsidRPr="00595EA5">
        <w:t>DATENSCHUTZMASSNAHMEN</w:t>
      </w:r>
      <w:bookmarkEnd w:id="35"/>
      <w:bookmarkEnd w:id="36"/>
    </w:p>
    <w:p w14:paraId="5799E577" w14:textId="1366332F" w:rsidR="00B83027" w:rsidRPr="00595EA5" w:rsidRDefault="00595EA5" w:rsidP="00D64EC1">
      <w:pPr>
        <w:pStyle w:val="LISTES"/>
        <w:numPr>
          <w:ilvl w:val="0"/>
          <w:numId w:val="8"/>
        </w:numPr>
        <w:rPr>
          <w:lang w:val="de-DE"/>
        </w:rPr>
      </w:pPr>
      <w:r w:rsidRPr="00595EA5">
        <w:rPr>
          <w:lang w:val="de-CH"/>
        </w:rPr>
        <w:t>Die biologischen Ressourcen werden in [</w:t>
      </w:r>
      <w:r w:rsidRPr="00595EA5">
        <w:rPr>
          <w:color w:val="FF0000"/>
          <w:lang w:val="de-CH"/>
        </w:rPr>
        <w:t>verschlüsselter</w:t>
      </w:r>
      <w:r>
        <w:rPr>
          <w:color w:val="FF0000"/>
          <w:lang w:val="de-CH"/>
        </w:rPr>
        <w:t xml:space="preserve"> </w:t>
      </w:r>
      <w:r w:rsidRPr="00595EA5">
        <w:rPr>
          <w:color w:val="FF0000"/>
          <w:lang w:val="de-CH"/>
        </w:rPr>
        <w:t>/</w:t>
      </w:r>
      <w:r>
        <w:rPr>
          <w:color w:val="FF0000"/>
          <w:lang w:val="de-CH"/>
        </w:rPr>
        <w:t xml:space="preserve"> </w:t>
      </w:r>
      <w:r w:rsidRPr="00595EA5">
        <w:rPr>
          <w:color w:val="FF0000"/>
          <w:lang w:val="de-CH"/>
        </w:rPr>
        <w:t>anonymisierter</w:t>
      </w:r>
      <w:r>
        <w:rPr>
          <w:color w:val="FF0000"/>
          <w:lang w:val="de-CH"/>
        </w:rPr>
        <w:t xml:space="preserve"> </w:t>
      </w:r>
      <w:r w:rsidRPr="00595EA5">
        <w:rPr>
          <w:color w:val="FF0000"/>
          <w:lang w:val="de-CH"/>
        </w:rPr>
        <w:t>/</w:t>
      </w:r>
      <w:r>
        <w:rPr>
          <w:color w:val="FF0000"/>
          <w:lang w:val="de-CH"/>
        </w:rPr>
        <w:t xml:space="preserve"> </w:t>
      </w:r>
      <w:r w:rsidRPr="00595EA5">
        <w:rPr>
          <w:color w:val="FF0000"/>
          <w:lang w:val="de-CH"/>
        </w:rPr>
        <w:t>identifizierter</w:t>
      </w:r>
      <w:r w:rsidRPr="00595EA5">
        <w:rPr>
          <w:lang w:val="de-CH"/>
        </w:rPr>
        <w:t>] Form aufbewahrt</w:t>
      </w:r>
      <w:r w:rsidR="000F3E42" w:rsidRPr="00595EA5">
        <w:rPr>
          <w:lang w:val="de-DE"/>
        </w:rPr>
        <w:t>.</w:t>
      </w:r>
    </w:p>
    <w:p w14:paraId="4604E910" w14:textId="6A35418D" w:rsidR="00F12105" w:rsidRPr="00595EA5" w:rsidRDefault="00EF0E53" w:rsidP="00DC6970">
      <w:pPr>
        <w:rPr>
          <w:lang w:val="de-DE"/>
        </w:rPr>
      </w:pPr>
      <w:r w:rsidRPr="00595EA5">
        <w:rPr>
          <w:b/>
          <w:color w:val="FF0000"/>
          <w:sz w:val="20"/>
          <w:lang w:val="de-DE"/>
        </w:rPr>
        <w:t>*</w:t>
      </w:r>
      <w:r w:rsidR="00595EA5" w:rsidRPr="006639BA">
        <w:rPr>
          <w:rFonts w:ascii="Calibri" w:hAnsi="Calibri"/>
          <w:lang w:val="de-CH"/>
        </w:rPr>
        <w:t xml:space="preserve"> </w:t>
      </w:r>
      <w:r w:rsidR="00595EA5" w:rsidRPr="00595EA5">
        <w:rPr>
          <w:lang w:val="de-CH"/>
        </w:rPr>
        <w:t>Verschlüsselung</w:t>
      </w:r>
      <w:r w:rsidR="00F12105" w:rsidRPr="00595EA5">
        <w:rPr>
          <w:lang w:val="de-DE"/>
        </w:rPr>
        <w:t>:</w:t>
      </w:r>
    </w:p>
    <w:p w14:paraId="456DD4B1" w14:textId="1C1EA82A" w:rsidR="00DF08D8" w:rsidRPr="00595EA5" w:rsidRDefault="00595EA5" w:rsidP="00C74A4C">
      <w:pPr>
        <w:pStyle w:val="LISTES"/>
        <w:rPr>
          <w:lang w:val="de-DE"/>
        </w:rPr>
      </w:pPr>
      <w:r w:rsidRPr="00595EA5">
        <w:rPr>
          <w:lang w:val="de-CH" w:eastAsia="en-US"/>
        </w:rPr>
        <w:t>Für die Verschlüsselung gelten folgende Regeln: [</w:t>
      </w:r>
      <w:r w:rsidRPr="00595EA5">
        <w:rPr>
          <w:color w:val="FF0000"/>
          <w:lang w:val="de-CH" w:eastAsia="en-US"/>
        </w:rPr>
        <w:t>Regeln präzisieren</w:t>
      </w:r>
      <w:r w:rsidRPr="00595EA5">
        <w:rPr>
          <w:lang w:val="de-CH" w:eastAsia="en-US"/>
        </w:rPr>
        <w:t xml:space="preserve">]. Der Kodierungsschlüssel ist in der Hand eines deklarierten Geheimnisträgers, der nicht direkt an der Forschung mit den Proben und Daten der </w:t>
      </w:r>
      <w:proofErr w:type="spellStart"/>
      <w:r w:rsidRPr="00595EA5">
        <w:rPr>
          <w:lang w:val="de-CH" w:eastAsia="en-US"/>
        </w:rPr>
        <w:t>Biobank</w:t>
      </w:r>
      <w:proofErr w:type="spellEnd"/>
      <w:r w:rsidRPr="00595EA5">
        <w:rPr>
          <w:lang w:val="de-CH" w:eastAsia="en-US"/>
        </w:rPr>
        <w:t xml:space="preserve"> beteiligt ist</w:t>
      </w:r>
      <w:r w:rsidR="00F12105" w:rsidRPr="00595EA5">
        <w:rPr>
          <w:lang w:val="de-DE"/>
        </w:rPr>
        <w:t xml:space="preserve">. </w:t>
      </w:r>
    </w:p>
    <w:p w14:paraId="218567E3" w14:textId="77777777" w:rsidR="00C74A4C" w:rsidRPr="00595EA5" w:rsidRDefault="00C74A4C" w:rsidP="00C74A4C">
      <w:pPr>
        <w:pStyle w:val="LISTES"/>
        <w:numPr>
          <w:ilvl w:val="0"/>
          <w:numId w:val="0"/>
        </w:numPr>
        <w:ind w:left="595" w:hanging="170"/>
        <w:rPr>
          <w:lang w:val="de-DE"/>
        </w:rPr>
      </w:pPr>
    </w:p>
    <w:p w14:paraId="15EF4449" w14:textId="038DDCAB" w:rsidR="00F12105" w:rsidRPr="00595EA5" w:rsidRDefault="00595EA5" w:rsidP="00C74A4C">
      <w:pPr>
        <w:pStyle w:val="LISTES"/>
        <w:rPr>
          <w:lang w:val="de-DE"/>
        </w:rPr>
      </w:pPr>
      <w:r w:rsidRPr="00595EA5">
        <w:rPr>
          <w:lang w:val="de-CH"/>
        </w:rPr>
        <w:t xml:space="preserve">Wird einem Forscher, der die Zugangsbedingungen zu den Ressourcen der </w:t>
      </w:r>
      <w:proofErr w:type="spellStart"/>
      <w:r w:rsidRPr="00595EA5">
        <w:rPr>
          <w:lang w:val="de-CH"/>
        </w:rPr>
        <w:t>Biobank</w:t>
      </w:r>
      <w:proofErr w:type="spellEnd"/>
      <w:r w:rsidRPr="00595EA5">
        <w:rPr>
          <w:lang w:val="de-CH"/>
        </w:rPr>
        <w:t xml:space="preserve"> erfüllt (vgl. Teil 5.1 – Zugangsbedingungen), Zugang zu biologischem Material und/oder dazugehörigen Daten gewährt, werden keinerlei persönliche Informationen über den </w:t>
      </w:r>
      <w:r w:rsidR="006838DE">
        <w:rPr>
          <w:lang w:val="de-CH"/>
        </w:rPr>
        <w:t>Teilnehmer</w:t>
      </w:r>
      <w:r w:rsidRPr="00595EA5">
        <w:rPr>
          <w:lang w:val="de-CH"/>
        </w:rPr>
        <w:t xml:space="preserve"> weitergegeben</w:t>
      </w:r>
      <w:r w:rsidR="00A212A0" w:rsidRPr="00595EA5">
        <w:rPr>
          <w:lang w:val="de-DE"/>
        </w:rPr>
        <w:t>.</w:t>
      </w:r>
    </w:p>
    <w:p w14:paraId="171B6FAD" w14:textId="2014ECDB" w:rsidR="00F12105" w:rsidRPr="00595EA5" w:rsidRDefault="00833F2D" w:rsidP="00DC6970">
      <w:pPr>
        <w:rPr>
          <w:lang w:val="de-DE"/>
        </w:rPr>
      </w:pPr>
      <w:r w:rsidRPr="00595EA5">
        <w:rPr>
          <w:color w:val="FF0000"/>
          <w:sz w:val="20"/>
          <w:szCs w:val="20"/>
          <w:lang w:val="de-DE"/>
        </w:rPr>
        <w:t>*</w:t>
      </w:r>
      <w:r w:rsidR="00595EA5" w:rsidRPr="006639BA">
        <w:rPr>
          <w:rFonts w:ascii="Calibri" w:hAnsi="Calibri"/>
          <w:color w:val="000000"/>
          <w:lang w:val="de-CH"/>
        </w:rPr>
        <w:t xml:space="preserve"> </w:t>
      </w:r>
      <w:r w:rsidR="00595EA5" w:rsidRPr="00595EA5">
        <w:rPr>
          <w:lang w:val="de-CH"/>
        </w:rPr>
        <w:t>Anonymisierung</w:t>
      </w:r>
      <w:r w:rsidR="00F12105" w:rsidRPr="00595EA5">
        <w:rPr>
          <w:lang w:val="de-DE"/>
        </w:rPr>
        <w:t>:</w:t>
      </w:r>
    </w:p>
    <w:p w14:paraId="1297FA72" w14:textId="77C54F61" w:rsidR="00DF08D8" w:rsidRPr="00595EA5" w:rsidRDefault="00595EA5" w:rsidP="00D64EC1">
      <w:pPr>
        <w:pStyle w:val="LISTES"/>
        <w:numPr>
          <w:ilvl w:val="0"/>
          <w:numId w:val="9"/>
        </w:numPr>
        <w:rPr>
          <w:lang w:val="de-DE"/>
        </w:rPr>
      </w:pPr>
      <w:r w:rsidRPr="00595EA5">
        <w:rPr>
          <w:lang w:val="de-CH"/>
        </w:rPr>
        <w:t xml:space="preserve">Bei einer Anonymisierung werden die personenbezogenen Daten so verändert, dass Proben und Daten nicht mehr einer bestimmten Person zugeordnet werden können. Für den </w:t>
      </w:r>
      <w:r w:rsidR="006838DE">
        <w:rPr>
          <w:lang w:val="de-CH"/>
        </w:rPr>
        <w:t>Teilnehmer</w:t>
      </w:r>
      <w:r w:rsidRPr="00595EA5">
        <w:rPr>
          <w:lang w:val="de-CH"/>
        </w:rPr>
        <w:t xml:space="preserve"> bedeutet die Anonymisierung, dass er seine Einwilligung betreffend diese Proben und Daten nicht mehr zurückziehen und die gesammelten Informationen über seine Gesundheit nicht mehr einsehen bzw. aktualisieren kann und ihm relevante, ihn persönlich betreffende Ergebnisse nicht mehr mitgeteilt werden können</w:t>
      </w:r>
      <w:r w:rsidR="00473F40" w:rsidRPr="00595EA5">
        <w:rPr>
          <w:lang w:val="de-DE"/>
        </w:rPr>
        <w:t>.</w:t>
      </w:r>
    </w:p>
    <w:p w14:paraId="6B6F9C89" w14:textId="77777777" w:rsidR="00C74A4C" w:rsidRPr="00595EA5" w:rsidRDefault="00C74A4C" w:rsidP="00C74A4C">
      <w:pPr>
        <w:pStyle w:val="LISTES"/>
        <w:numPr>
          <w:ilvl w:val="0"/>
          <w:numId w:val="0"/>
        </w:numPr>
        <w:ind w:left="595" w:hanging="170"/>
        <w:rPr>
          <w:lang w:val="de-DE"/>
        </w:rPr>
      </w:pPr>
    </w:p>
    <w:p w14:paraId="33D52BA8" w14:textId="551B0A95" w:rsidR="005E3B2E" w:rsidRPr="00595EA5" w:rsidRDefault="00595EA5" w:rsidP="00EB7927">
      <w:pPr>
        <w:pStyle w:val="LISTES"/>
        <w:rPr>
          <w:lang w:val="de-DE"/>
        </w:rPr>
      </w:pPr>
      <w:r w:rsidRPr="00595EA5">
        <w:rPr>
          <w:lang w:val="de-CH"/>
        </w:rPr>
        <w:t xml:space="preserve">Der </w:t>
      </w:r>
      <w:r w:rsidR="006838DE">
        <w:rPr>
          <w:lang w:val="de-CH"/>
        </w:rPr>
        <w:t>Teilnehmer</w:t>
      </w:r>
      <w:r w:rsidRPr="00595EA5">
        <w:rPr>
          <w:lang w:val="de-CH"/>
        </w:rPr>
        <w:t xml:space="preserve"> wird über die unter Punkt 2 aufgeführten Folgen der Anonymisierung informiert</w:t>
      </w:r>
      <w:r w:rsidR="00F12105" w:rsidRPr="00595EA5">
        <w:rPr>
          <w:lang w:val="de-DE"/>
        </w:rPr>
        <w:t>.</w:t>
      </w:r>
      <w:bookmarkStart w:id="37" w:name="_Toc492901760"/>
      <w:bookmarkStart w:id="38" w:name="_Toc492901827"/>
      <w:bookmarkStart w:id="39" w:name="_Toc492986804"/>
      <w:bookmarkEnd w:id="37"/>
      <w:bookmarkEnd w:id="38"/>
      <w:bookmarkEnd w:id="39"/>
    </w:p>
    <w:p w14:paraId="13F8977D" w14:textId="1BF7E45C" w:rsidR="002C0C50" w:rsidRPr="00595EA5" w:rsidRDefault="00595EA5" w:rsidP="00374441">
      <w:pPr>
        <w:pStyle w:val="Titre2"/>
        <w:rPr>
          <w:lang w:val="de-DE"/>
        </w:rPr>
      </w:pPr>
      <w:bookmarkStart w:id="40" w:name="_Toc402422683"/>
      <w:bookmarkStart w:id="41" w:name="_Toc528847027"/>
      <w:r w:rsidRPr="00595EA5">
        <w:t>ZUGANG UND WEITERGABE</w:t>
      </w:r>
      <w:bookmarkEnd w:id="40"/>
      <w:bookmarkEnd w:id="41"/>
    </w:p>
    <w:p w14:paraId="42D84684" w14:textId="51A71B34" w:rsidR="00793E50" w:rsidRPr="00595EA5" w:rsidRDefault="006838DE" w:rsidP="00EB7927">
      <w:pPr>
        <w:rPr>
          <w:lang w:val="de-DE"/>
        </w:rPr>
      </w:pPr>
      <w:r w:rsidRPr="006838DE">
        <w:rPr>
          <w:lang w:val="de-CH"/>
        </w:rPr>
        <w:t xml:space="preserve">Die </w:t>
      </w:r>
      <w:proofErr w:type="spellStart"/>
      <w:r w:rsidRPr="006838DE">
        <w:rPr>
          <w:lang w:val="de-CH"/>
        </w:rPr>
        <w:t>Biobank</w:t>
      </w:r>
      <w:proofErr w:type="spellEnd"/>
      <w:r w:rsidRPr="006838DE">
        <w:rPr>
          <w:lang w:val="de-CH"/>
        </w:rPr>
        <w:t xml:space="preserve"> verfügt über klare Bestimmungen bezüglich des Zugangs zu und der Weitergabe von biologischen Ressourcen in Übereinstimmung mit de</w:t>
      </w:r>
      <w:r>
        <w:rPr>
          <w:lang w:val="de-CH"/>
        </w:rPr>
        <w:t>r Einwilligung des Teilnehmers.</w:t>
      </w:r>
      <w:r w:rsidR="00595EA5" w:rsidRPr="00595EA5">
        <w:rPr>
          <w:lang w:val="de-CH"/>
        </w:rPr>
        <w:t xml:space="preserve"> Die Zugangs- und Transfermodalitäten sind in Kapitel 5, «Weitergabe von biologischen Ressourcen», des vorliegenden Reglements aufgeführt</w:t>
      </w:r>
      <w:r w:rsidR="005E3B2E" w:rsidRPr="00595EA5">
        <w:rPr>
          <w:lang w:val="de-DE"/>
        </w:rPr>
        <w:t>.</w:t>
      </w:r>
    </w:p>
    <w:p w14:paraId="7E1600F4" w14:textId="58E29B17" w:rsidR="00DF08D8" w:rsidRPr="00595EA5" w:rsidRDefault="00595EA5" w:rsidP="00374441">
      <w:pPr>
        <w:pStyle w:val="Titre2"/>
        <w:rPr>
          <w:lang w:val="de-DE"/>
        </w:rPr>
      </w:pPr>
      <w:bookmarkStart w:id="42" w:name="_Toc402422684"/>
      <w:bookmarkStart w:id="43" w:name="_Toc528847028"/>
      <w:r w:rsidRPr="006838DE">
        <w:rPr>
          <w:lang w:val="de-CH"/>
        </w:rPr>
        <w:t xml:space="preserve">RECHT DES </w:t>
      </w:r>
      <w:r w:rsidR="006838DE">
        <w:rPr>
          <w:lang w:val="de-CH"/>
        </w:rPr>
        <w:t>TEILNEHMER</w:t>
      </w:r>
      <w:r w:rsidRPr="006838DE">
        <w:rPr>
          <w:lang w:val="de-CH"/>
        </w:rPr>
        <w:t>S AUF INFORMATION</w:t>
      </w:r>
      <w:bookmarkEnd w:id="42"/>
      <w:bookmarkEnd w:id="43"/>
    </w:p>
    <w:p w14:paraId="2D2F8A07" w14:textId="47131331" w:rsidR="00DF08D8" w:rsidRPr="00595EA5" w:rsidRDefault="00595EA5" w:rsidP="00374441">
      <w:pPr>
        <w:pStyle w:val="Titre3"/>
        <w:rPr>
          <w:lang w:val="de-DE"/>
        </w:rPr>
      </w:pPr>
      <w:bookmarkStart w:id="44" w:name="_Toc402422685"/>
      <w:r w:rsidRPr="006838DE">
        <w:rPr>
          <w:lang w:val="de-CH"/>
        </w:rPr>
        <w:t>Einsichtsrecht</w:t>
      </w:r>
      <w:bookmarkEnd w:id="44"/>
    </w:p>
    <w:p w14:paraId="13CEEBEA" w14:textId="56A80E2D" w:rsidR="00DF08D8" w:rsidRPr="00595EA5" w:rsidRDefault="00595EA5" w:rsidP="00E7629C">
      <w:pPr>
        <w:rPr>
          <w:lang w:val="de-DE"/>
        </w:rPr>
      </w:pPr>
      <w:r w:rsidRPr="00595EA5">
        <w:rPr>
          <w:lang w:val="de-CH" w:eastAsia="en-US"/>
        </w:rPr>
        <w:t xml:space="preserve">Der </w:t>
      </w:r>
      <w:r w:rsidR="006838DE">
        <w:rPr>
          <w:lang w:val="de-CH" w:eastAsia="en-US"/>
        </w:rPr>
        <w:t>Teilnehm</w:t>
      </w:r>
      <w:r w:rsidRPr="00595EA5">
        <w:rPr>
          <w:lang w:val="de-CH" w:eastAsia="en-US"/>
        </w:rPr>
        <w:t xml:space="preserve">er kann jederzeit Einsicht nehmen in alle in der </w:t>
      </w:r>
      <w:proofErr w:type="spellStart"/>
      <w:r w:rsidRPr="00595EA5">
        <w:rPr>
          <w:lang w:val="de-CH" w:eastAsia="en-US"/>
        </w:rPr>
        <w:t>Biobank</w:t>
      </w:r>
      <w:proofErr w:type="spellEnd"/>
      <w:r w:rsidRPr="00595EA5">
        <w:rPr>
          <w:lang w:val="de-CH" w:eastAsia="en-US"/>
        </w:rPr>
        <w:t xml:space="preserve"> über ihn enthaltenen Informationen, um nötigenfalls eine Aktualisierung oder Löschung zu bewirken sowie um zu erfahren, was mit seinen biologischen Proben und Daten geschieht. Der </w:t>
      </w:r>
      <w:r w:rsidR="006838DE">
        <w:rPr>
          <w:lang w:val="de-CH" w:eastAsia="en-US"/>
        </w:rPr>
        <w:t>Teilnehm</w:t>
      </w:r>
      <w:r w:rsidR="006838DE" w:rsidRPr="00595EA5">
        <w:rPr>
          <w:lang w:val="de-CH" w:eastAsia="en-US"/>
        </w:rPr>
        <w:t>er</w:t>
      </w:r>
      <w:r w:rsidRPr="00595EA5">
        <w:rPr>
          <w:lang w:val="de-CH" w:eastAsia="en-US"/>
        </w:rPr>
        <w:t xml:space="preserve"> kann sich gemäss den in Kapitel 7 des vorliegenden Reglements unter «Kontakt» aufgeführten Bestimmungen an die </w:t>
      </w:r>
      <w:proofErr w:type="spellStart"/>
      <w:r w:rsidRPr="00595EA5">
        <w:rPr>
          <w:lang w:val="de-CH" w:eastAsia="en-US"/>
        </w:rPr>
        <w:t>Biobank</w:t>
      </w:r>
      <w:proofErr w:type="spellEnd"/>
      <w:r w:rsidRPr="00595EA5">
        <w:rPr>
          <w:lang w:val="de-CH" w:eastAsia="en-US"/>
        </w:rPr>
        <w:t xml:space="preserve"> wenden</w:t>
      </w:r>
      <w:r w:rsidR="00712C23" w:rsidRPr="00595EA5">
        <w:rPr>
          <w:lang w:val="de-DE" w:eastAsia="en-US"/>
        </w:rPr>
        <w:t>.</w:t>
      </w:r>
    </w:p>
    <w:p w14:paraId="043D1A6C" w14:textId="0D7B77A1" w:rsidR="00B221A9" w:rsidRPr="00595EA5" w:rsidRDefault="005E3B2E" w:rsidP="00374441">
      <w:pPr>
        <w:pStyle w:val="Titre3"/>
        <w:rPr>
          <w:lang w:val="de-DE"/>
        </w:rPr>
      </w:pPr>
      <w:r w:rsidRPr="00595EA5">
        <w:rPr>
          <w:lang w:val="de-DE"/>
        </w:rPr>
        <w:t xml:space="preserve"> </w:t>
      </w:r>
      <w:r w:rsidR="00595EA5" w:rsidRPr="00595EA5">
        <w:t>Mitteilung von Forschungsergebnissen</w:t>
      </w:r>
      <w:r w:rsidR="00EF0E53" w:rsidRPr="00595EA5">
        <w:rPr>
          <w:color w:val="FF0000"/>
          <w:sz w:val="20"/>
          <w:lang w:val="de-DE"/>
        </w:rPr>
        <w:t>*</w:t>
      </w:r>
    </w:p>
    <w:p w14:paraId="372B4D5E" w14:textId="6C2B9548" w:rsidR="001851D3" w:rsidRPr="00595EA5" w:rsidRDefault="00595EA5" w:rsidP="00D64EC1">
      <w:pPr>
        <w:pStyle w:val="LISTES"/>
        <w:numPr>
          <w:ilvl w:val="0"/>
          <w:numId w:val="10"/>
        </w:numPr>
        <w:rPr>
          <w:lang w:val="de-DE"/>
        </w:rPr>
      </w:pPr>
      <w:r w:rsidRPr="00595EA5">
        <w:rPr>
          <w:lang w:val="de-CH"/>
        </w:rPr>
        <w:t xml:space="preserve">Ein </w:t>
      </w:r>
      <w:r w:rsidR="00E72E94">
        <w:rPr>
          <w:lang w:val="de-CH" w:eastAsia="en-US"/>
        </w:rPr>
        <w:t>Teilnehm</w:t>
      </w:r>
      <w:r w:rsidR="00E72E94" w:rsidRPr="00595EA5">
        <w:rPr>
          <w:lang w:val="de-CH" w:eastAsia="en-US"/>
        </w:rPr>
        <w:t>er</w:t>
      </w:r>
      <w:r w:rsidRPr="00595EA5">
        <w:rPr>
          <w:lang w:val="de-CH"/>
        </w:rPr>
        <w:t xml:space="preserve"> hat das Recht, in Übereinstimmung mit seiner Einwilligung und den geltenden ethischen Standards, über Resultate, die aufgrund der Forschung an seiner Gesundheit zutage treten, aufgeklärt zu werden. Die Forschungsergebnisse, von denen der </w:t>
      </w:r>
      <w:r w:rsidR="00E72E94">
        <w:rPr>
          <w:lang w:val="de-CH" w:eastAsia="en-US"/>
        </w:rPr>
        <w:t>Teilnehm</w:t>
      </w:r>
      <w:r w:rsidR="00E72E94" w:rsidRPr="00595EA5">
        <w:rPr>
          <w:lang w:val="de-CH" w:eastAsia="en-US"/>
        </w:rPr>
        <w:t>er</w:t>
      </w:r>
      <w:r w:rsidRPr="00595EA5">
        <w:rPr>
          <w:lang w:val="de-CH"/>
        </w:rPr>
        <w:t xml:space="preserve"> in Kenntnis gesetzt wird, müssen mindestens folgende Kriterien erfüllen: analytische</w:t>
      </w:r>
      <w:r w:rsidR="00A47ED1" w:rsidRPr="00595EA5">
        <w:rPr>
          <w:rStyle w:val="Appelnotedebasdep"/>
          <w:color w:val="222222"/>
          <w:lang w:val="de-DE"/>
        </w:rPr>
        <w:footnoteReference w:id="3"/>
      </w:r>
      <w:r w:rsidR="00EC7E26" w:rsidRPr="00595EA5">
        <w:rPr>
          <w:lang w:val="de-DE"/>
        </w:rPr>
        <w:t xml:space="preserve">, </w:t>
      </w:r>
      <w:r w:rsidRPr="00595EA5">
        <w:rPr>
          <w:lang w:val="de-CH"/>
        </w:rPr>
        <w:t>klinische Relevanz</w:t>
      </w:r>
      <w:r w:rsidR="00A47ED1" w:rsidRPr="00595EA5">
        <w:rPr>
          <w:rStyle w:val="Appelnotedebasdep"/>
          <w:color w:val="222222"/>
          <w:lang w:val="de-DE"/>
        </w:rPr>
        <w:footnoteReference w:id="4"/>
      </w:r>
      <w:r w:rsidR="00D15A63" w:rsidRPr="00595EA5">
        <w:rPr>
          <w:lang w:val="de-DE"/>
        </w:rPr>
        <w:t xml:space="preserve"> </w:t>
      </w:r>
      <w:r w:rsidRPr="00595EA5">
        <w:rPr>
          <w:lang w:val="de-CH"/>
        </w:rPr>
        <w:t xml:space="preserve">und </w:t>
      </w:r>
      <w:proofErr w:type="spellStart"/>
      <w:r w:rsidRPr="00595EA5">
        <w:rPr>
          <w:lang w:val="de-CH"/>
        </w:rPr>
        <w:t>Massnahmemöglichkeit</w:t>
      </w:r>
      <w:proofErr w:type="spellEnd"/>
      <w:r w:rsidR="00A47ED1" w:rsidRPr="00595EA5">
        <w:rPr>
          <w:rStyle w:val="Appelnotedebasdep"/>
          <w:color w:val="222222"/>
          <w:lang w:val="de-DE"/>
        </w:rPr>
        <w:footnoteReference w:id="5"/>
      </w:r>
      <w:r w:rsidR="007E5A26" w:rsidRPr="00595EA5">
        <w:rPr>
          <w:lang w:val="de-DE"/>
        </w:rPr>
        <w:t>.</w:t>
      </w:r>
    </w:p>
    <w:p w14:paraId="1343E877" w14:textId="77777777" w:rsidR="00C74A4C" w:rsidRPr="00595EA5" w:rsidRDefault="00C74A4C" w:rsidP="00C74A4C">
      <w:pPr>
        <w:pStyle w:val="LISTES"/>
        <w:numPr>
          <w:ilvl w:val="0"/>
          <w:numId w:val="0"/>
        </w:numPr>
        <w:ind w:left="595" w:hanging="170"/>
        <w:rPr>
          <w:lang w:val="de-DE"/>
        </w:rPr>
      </w:pPr>
    </w:p>
    <w:p w14:paraId="2F39E47D" w14:textId="59981465" w:rsidR="00B221A9" w:rsidRPr="00595EA5" w:rsidRDefault="00595EA5" w:rsidP="00C74A4C">
      <w:pPr>
        <w:pStyle w:val="LISTES"/>
        <w:rPr>
          <w:lang w:val="de-DE" w:eastAsia="en-US"/>
        </w:rPr>
      </w:pPr>
      <w:r w:rsidRPr="00595EA5">
        <w:rPr>
          <w:lang w:val="de-CH" w:eastAsia="en-US"/>
        </w:rPr>
        <w:t xml:space="preserve">Der </w:t>
      </w:r>
      <w:r w:rsidR="00E72E94">
        <w:rPr>
          <w:lang w:val="de-CH" w:eastAsia="en-US"/>
        </w:rPr>
        <w:t>Teilnehm</w:t>
      </w:r>
      <w:r w:rsidR="00E72E94" w:rsidRPr="00595EA5">
        <w:rPr>
          <w:lang w:val="de-CH" w:eastAsia="en-US"/>
        </w:rPr>
        <w:t>er</w:t>
      </w:r>
      <w:r w:rsidRPr="00595EA5">
        <w:rPr>
          <w:lang w:val="de-CH" w:eastAsia="en-US"/>
        </w:rPr>
        <w:t xml:space="preserve"> wird über die Richtlinien betreffend Mitteilung von Forschungsergebnissen sowie die Art der Resultate, die ihm mitgeteilt werden, informiert (vgl. Anhang V)</w:t>
      </w:r>
      <w:r w:rsidR="00B2796A" w:rsidRPr="00595EA5">
        <w:rPr>
          <w:lang w:val="de-DE" w:eastAsia="en-US"/>
        </w:rPr>
        <w:t>.</w:t>
      </w:r>
    </w:p>
    <w:p w14:paraId="5AFF5F48" w14:textId="77777777" w:rsidR="00C74A4C" w:rsidRPr="00595EA5" w:rsidRDefault="00C74A4C" w:rsidP="00C74A4C">
      <w:pPr>
        <w:pStyle w:val="LISTES"/>
        <w:numPr>
          <w:ilvl w:val="0"/>
          <w:numId w:val="0"/>
        </w:numPr>
        <w:ind w:left="595" w:hanging="170"/>
        <w:rPr>
          <w:lang w:val="de-DE" w:eastAsia="en-US"/>
        </w:rPr>
      </w:pPr>
    </w:p>
    <w:p w14:paraId="11F73F20" w14:textId="24682F30" w:rsidR="00C74A4C" w:rsidRPr="00595EA5" w:rsidRDefault="00F229F5" w:rsidP="00C74A4C">
      <w:pPr>
        <w:pStyle w:val="LISTES"/>
        <w:rPr>
          <w:lang w:val="de-DE"/>
        </w:rPr>
      </w:pPr>
      <w:r w:rsidRPr="00F229F5">
        <w:rPr>
          <w:lang w:val="de-CH"/>
        </w:rPr>
        <w:t>Über die Herausgabe individualisierter Forschungsresultate wird von einem Expertenteam von Fall zu Fall neu entschieden. Das Recht auf Nichtwissen muss in jedem Fall gewahrt werden</w:t>
      </w:r>
      <w:r w:rsidR="00EC7E26" w:rsidRPr="00595EA5">
        <w:rPr>
          <w:lang w:val="de-DE"/>
        </w:rPr>
        <w:t>.</w:t>
      </w:r>
    </w:p>
    <w:p w14:paraId="553D6CAA" w14:textId="77777777" w:rsidR="00C74A4C" w:rsidRPr="00595EA5" w:rsidRDefault="00C74A4C" w:rsidP="00C74A4C">
      <w:pPr>
        <w:pStyle w:val="LISTES"/>
        <w:numPr>
          <w:ilvl w:val="0"/>
          <w:numId w:val="0"/>
        </w:numPr>
        <w:ind w:left="595" w:hanging="170"/>
        <w:rPr>
          <w:lang w:val="de-DE"/>
        </w:rPr>
      </w:pPr>
    </w:p>
    <w:p w14:paraId="307E9EE2" w14:textId="6403FAE0" w:rsidR="00360BEF" w:rsidRPr="00595EA5" w:rsidRDefault="006E4993" w:rsidP="00C74A4C">
      <w:pPr>
        <w:pStyle w:val="LISTES"/>
        <w:rPr>
          <w:lang w:val="de-DE"/>
        </w:rPr>
      </w:pPr>
      <w:r w:rsidRPr="00595EA5">
        <w:rPr>
          <w:b/>
          <w:color w:val="FF0000"/>
          <w:sz w:val="20"/>
          <w:szCs w:val="20"/>
          <w:lang w:val="de-DE"/>
        </w:rPr>
        <w:t>*</w:t>
      </w:r>
      <w:r w:rsidR="00C55C9D" w:rsidRPr="00595EA5">
        <w:rPr>
          <w:sz w:val="20"/>
          <w:szCs w:val="20"/>
          <w:vertAlign w:val="superscript"/>
          <w:lang w:val="de-DE"/>
        </w:rPr>
        <w:t xml:space="preserve"> </w:t>
      </w:r>
      <w:r w:rsidR="00F229F5" w:rsidRPr="00F229F5">
        <w:rPr>
          <w:lang w:val="de-CH"/>
        </w:rPr>
        <w:t>Bei unmündigen sowie mündigen aber urteilsunfähigen Personen können weitere Kriterien für eine Herausgabe der Resultate hinzukommen</w:t>
      </w:r>
      <w:r w:rsidR="0090463C" w:rsidRPr="00595EA5">
        <w:rPr>
          <w:lang w:val="de-DE"/>
        </w:rPr>
        <w:t>.</w:t>
      </w:r>
    </w:p>
    <w:p w14:paraId="04A217E0" w14:textId="7585481D" w:rsidR="002C0C50" w:rsidRPr="00595EA5" w:rsidRDefault="005E3B2E" w:rsidP="00374441">
      <w:pPr>
        <w:pStyle w:val="Titre3"/>
        <w:rPr>
          <w:lang w:val="de-DE"/>
        </w:rPr>
      </w:pPr>
      <w:r w:rsidRPr="00595EA5">
        <w:rPr>
          <w:lang w:val="de-DE"/>
        </w:rPr>
        <w:lastRenderedPageBreak/>
        <w:t xml:space="preserve"> </w:t>
      </w:r>
      <w:bookmarkStart w:id="45" w:name="_Toc492901761"/>
      <w:bookmarkStart w:id="46" w:name="_Toc492901828"/>
      <w:bookmarkStart w:id="47" w:name="_Toc402422687"/>
      <w:bookmarkEnd w:id="45"/>
      <w:bookmarkEnd w:id="46"/>
      <w:r w:rsidR="0018436B" w:rsidRPr="0018436B">
        <w:t>Tätigkeiten der Biobank</w:t>
      </w:r>
      <w:bookmarkEnd w:id="47"/>
    </w:p>
    <w:p w14:paraId="597AA2B2" w14:textId="2A04DB49" w:rsidR="002712EA" w:rsidRPr="00595EA5" w:rsidRDefault="0018436B" w:rsidP="00D64EC1">
      <w:pPr>
        <w:pStyle w:val="LISTES"/>
        <w:numPr>
          <w:ilvl w:val="0"/>
          <w:numId w:val="11"/>
        </w:numPr>
        <w:rPr>
          <w:lang w:val="de-DE" w:eastAsia="en-US"/>
        </w:rPr>
      </w:pPr>
      <w:r w:rsidRPr="0018436B">
        <w:rPr>
          <w:lang w:val="de-CH" w:eastAsia="en-US"/>
        </w:rPr>
        <w:t xml:space="preserve">Die </w:t>
      </w:r>
      <w:proofErr w:type="spellStart"/>
      <w:r w:rsidRPr="0018436B">
        <w:rPr>
          <w:lang w:val="de-CH" w:eastAsia="en-US"/>
        </w:rPr>
        <w:t>Biobank</w:t>
      </w:r>
      <w:proofErr w:type="spellEnd"/>
      <w:r w:rsidRPr="0018436B">
        <w:rPr>
          <w:lang w:val="de-CH" w:eastAsia="en-US"/>
        </w:rPr>
        <w:t xml:space="preserve"> informiert die Öffentlichkeit über ihre Organisation, ihre Funktionsweise und ihre Tätigkeiten mittels [</w:t>
      </w:r>
      <w:r w:rsidRPr="0018436B">
        <w:rPr>
          <w:color w:val="FF0000"/>
          <w:lang w:val="de-CH" w:eastAsia="en-US"/>
        </w:rPr>
        <w:t>Webseite / Publikationen von Tätigkeitsberichten / Newsletter / wissenschaftlicher Publikationen / Präsentationen an Kongressen…</w:t>
      </w:r>
      <w:r w:rsidRPr="0018436B">
        <w:rPr>
          <w:lang w:val="de-CH" w:eastAsia="en-US"/>
        </w:rPr>
        <w:t>]</w:t>
      </w:r>
      <w:r w:rsidR="002D734F" w:rsidRPr="00595EA5">
        <w:rPr>
          <w:lang w:val="de-DE" w:eastAsia="en-US"/>
        </w:rPr>
        <w:t>.</w:t>
      </w:r>
    </w:p>
    <w:p w14:paraId="50C07AF4" w14:textId="77777777" w:rsidR="00C74A4C" w:rsidRPr="00595EA5" w:rsidRDefault="00C74A4C" w:rsidP="00C74A4C">
      <w:pPr>
        <w:pStyle w:val="LISTES"/>
        <w:numPr>
          <w:ilvl w:val="0"/>
          <w:numId w:val="0"/>
        </w:numPr>
        <w:ind w:left="595" w:hanging="170"/>
        <w:rPr>
          <w:lang w:val="de-DE" w:eastAsia="en-US"/>
        </w:rPr>
      </w:pPr>
    </w:p>
    <w:p w14:paraId="0339B8E3" w14:textId="7F75F32B" w:rsidR="00F56750" w:rsidRPr="00595EA5" w:rsidRDefault="00EF0E53" w:rsidP="00FE6E4F">
      <w:pPr>
        <w:pStyle w:val="LISTES"/>
        <w:rPr>
          <w:lang w:val="de-DE" w:eastAsia="en-US"/>
        </w:rPr>
      </w:pPr>
      <w:r w:rsidRPr="00595EA5">
        <w:rPr>
          <w:b/>
          <w:color w:val="FF0000"/>
          <w:sz w:val="20"/>
          <w:lang w:val="de-DE" w:eastAsia="en-US"/>
        </w:rPr>
        <w:t>*</w:t>
      </w:r>
      <w:r w:rsidR="002712EA" w:rsidRPr="00595EA5">
        <w:rPr>
          <w:lang w:val="de-DE" w:eastAsia="en-US"/>
        </w:rPr>
        <w:t xml:space="preserve"> </w:t>
      </w:r>
      <w:r w:rsidR="002E469B" w:rsidRPr="002E469B">
        <w:rPr>
          <w:lang w:val="de-CH" w:eastAsia="en-US"/>
        </w:rPr>
        <w:t xml:space="preserve">Eine Übersicht über die Forschungsprojekte mit den biologischen Ressourcen der </w:t>
      </w:r>
      <w:proofErr w:type="spellStart"/>
      <w:r w:rsidR="002E469B" w:rsidRPr="002E469B">
        <w:rPr>
          <w:lang w:val="de-CH" w:eastAsia="en-US"/>
        </w:rPr>
        <w:t>Biobank</w:t>
      </w:r>
      <w:proofErr w:type="spellEnd"/>
      <w:r w:rsidR="002E469B" w:rsidRPr="002E469B">
        <w:rPr>
          <w:lang w:val="de-CH" w:eastAsia="en-US"/>
        </w:rPr>
        <w:t xml:space="preserve"> befindet sich in Anhang VI</w:t>
      </w:r>
      <w:r w:rsidR="002712EA" w:rsidRPr="00595EA5">
        <w:rPr>
          <w:lang w:val="de-DE" w:eastAsia="en-US"/>
        </w:rPr>
        <w:t>.</w:t>
      </w:r>
      <w:bookmarkStart w:id="48" w:name="_Toc492901763"/>
      <w:bookmarkStart w:id="49" w:name="_Toc492901830"/>
      <w:bookmarkStart w:id="50" w:name="_Toc492901765"/>
      <w:bookmarkStart w:id="51" w:name="_Toc492901832"/>
      <w:bookmarkEnd w:id="48"/>
      <w:bookmarkEnd w:id="49"/>
      <w:bookmarkEnd w:id="50"/>
      <w:bookmarkEnd w:id="51"/>
    </w:p>
    <w:p w14:paraId="58769290" w14:textId="7ECD3DC4" w:rsidR="002C0C50" w:rsidRPr="00595EA5" w:rsidRDefault="002E469B" w:rsidP="00374441">
      <w:pPr>
        <w:pStyle w:val="Titre2"/>
        <w:rPr>
          <w:lang w:val="de-DE"/>
        </w:rPr>
      </w:pPr>
      <w:bookmarkStart w:id="52" w:name="_Toc402422688"/>
      <w:bookmarkStart w:id="53" w:name="_Toc528847029"/>
      <w:r w:rsidRPr="002E469B">
        <w:t>FINANZIERUNG</w:t>
      </w:r>
      <w:bookmarkEnd w:id="52"/>
      <w:bookmarkEnd w:id="53"/>
    </w:p>
    <w:p w14:paraId="57E17DB3" w14:textId="4ECE125D" w:rsidR="006949EC" w:rsidRPr="00595EA5" w:rsidRDefault="002E469B" w:rsidP="00EF0E53">
      <w:pPr>
        <w:rPr>
          <w:lang w:val="de-DE"/>
        </w:rPr>
      </w:pPr>
      <w:r w:rsidRPr="002E469B">
        <w:rPr>
          <w:lang w:val="de-CH"/>
        </w:rPr>
        <w:t xml:space="preserve">Die Finanzierung der </w:t>
      </w:r>
      <w:proofErr w:type="spellStart"/>
      <w:r w:rsidRPr="002E469B">
        <w:rPr>
          <w:lang w:val="de-CH"/>
        </w:rPr>
        <w:t>Biobank</w:t>
      </w:r>
      <w:proofErr w:type="spellEnd"/>
      <w:r w:rsidRPr="002E469B">
        <w:rPr>
          <w:lang w:val="de-CH"/>
        </w:rPr>
        <w:t xml:space="preserve"> wird durch [</w:t>
      </w:r>
      <w:r w:rsidRPr="002E469B">
        <w:rPr>
          <w:color w:val="FF0000"/>
          <w:lang w:val="de-CH"/>
        </w:rPr>
        <w:t>öffentliche / private / öffentliche und private</w:t>
      </w:r>
      <w:r w:rsidRPr="002E469B">
        <w:rPr>
          <w:lang w:val="de-CH"/>
        </w:rPr>
        <w:t>] finanzielle Mittel gesichert, die während einer Dauer von [</w:t>
      </w:r>
      <w:r w:rsidRPr="002E469B">
        <w:rPr>
          <w:color w:val="FF0000"/>
          <w:lang w:val="de-CH"/>
        </w:rPr>
        <w:t>Dauer der Finanzierung</w:t>
      </w:r>
      <w:r w:rsidRPr="002E469B">
        <w:rPr>
          <w:lang w:val="de-CH"/>
        </w:rPr>
        <w:t>] von [</w:t>
      </w:r>
      <w:r w:rsidRPr="002E469B">
        <w:rPr>
          <w:color w:val="FF0000"/>
          <w:lang w:val="de-CH"/>
        </w:rPr>
        <w:t>Finanzierungsquellen erwähnen</w:t>
      </w:r>
      <w:r w:rsidRPr="002E469B">
        <w:rPr>
          <w:lang w:val="de-CH"/>
        </w:rPr>
        <w:t>] bereitgestellt werden</w:t>
      </w:r>
      <w:r w:rsidR="0020631C" w:rsidRPr="00595EA5">
        <w:rPr>
          <w:color w:val="222222"/>
          <w:lang w:val="de-DE"/>
        </w:rPr>
        <w:t>.</w:t>
      </w:r>
      <w:r w:rsidR="00B44E7B">
        <w:rPr>
          <w:color w:val="222222"/>
          <w:lang w:val="de-DE"/>
        </w:rPr>
        <w:t xml:space="preserve"> </w:t>
      </w:r>
      <w:r w:rsidR="00B44E7B" w:rsidRPr="00441E98">
        <w:rPr>
          <w:lang w:val="de-DE"/>
        </w:rPr>
        <w:t xml:space="preserve">Mit der Finanzierung wird die gesamte Lebensdauer der in der </w:t>
      </w:r>
      <w:proofErr w:type="spellStart"/>
      <w:r w:rsidR="00B44E7B" w:rsidRPr="00441E98">
        <w:rPr>
          <w:lang w:val="de-DE"/>
        </w:rPr>
        <w:t>Biobank</w:t>
      </w:r>
      <w:proofErr w:type="spellEnd"/>
      <w:r w:rsidR="00B44E7B" w:rsidRPr="00441E98">
        <w:rPr>
          <w:lang w:val="de-DE"/>
        </w:rPr>
        <w:t xml:space="preserve"> gelagerten biologischen Ressourcen abgedeckt.</w:t>
      </w:r>
    </w:p>
    <w:p w14:paraId="00A00F47" w14:textId="01A61329" w:rsidR="002C0C50" w:rsidRPr="00595EA5" w:rsidRDefault="001F1A3A" w:rsidP="00374441">
      <w:pPr>
        <w:pStyle w:val="Titre2"/>
        <w:rPr>
          <w:lang w:val="de-DE"/>
        </w:rPr>
      </w:pPr>
      <w:bookmarkStart w:id="54" w:name="_Toc402422689"/>
      <w:bookmarkStart w:id="55" w:name="_Toc528847030"/>
      <w:r w:rsidRPr="001F1A3A">
        <w:t>AUFLÖSUNG DER BIOBANK</w:t>
      </w:r>
      <w:bookmarkEnd w:id="54"/>
      <w:bookmarkEnd w:id="55"/>
    </w:p>
    <w:p w14:paraId="1776C2B4" w14:textId="6BBE9614" w:rsidR="00115FC5" w:rsidRPr="00595EA5" w:rsidRDefault="001F1A3A" w:rsidP="00D64EC1">
      <w:pPr>
        <w:pStyle w:val="LISTES"/>
        <w:numPr>
          <w:ilvl w:val="0"/>
          <w:numId w:val="12"/>
        </w:numPr>
        <w:rPr>
          <w:lang w:val="de-DE" w:eastAsia="en-US"/>
        </w:rPr>
      </w:pPr>
      <w:r w:rsidRPr="001F1A3A">
        <w:rPr>
          <w:lang w:val="de-CH" w:eastAsia="en-US"/>
        </w:rPr>
        <w:t xml:space="preserve">In Übereinstimmung mit der Einwilligung des </w:t>
      </w:r>
      <w:r w:rsidR="00E72E94">
        <w:rPr>
          <w:lang w:val="de-CH" w:eastAsia="en-US"/>
        </w:rPr>
        <w:t>Teilnehm</w:t>
      </w:r>
      <w:r w:rsidR="00E72E94" w:rsidRPr="00595EA5">
        <w:rPr>
          <w:lang w:val="de-CH" w:eastAsia="en-US"/>
        </w:rPr>
        <w:t>er</w:t>
      </w:r>
      <w:r w:rsidRPr="001F1A3A">
        <w:rPr>
          <w:lang w:val="de-CH" w:eastAsia="en-US"/>
        </w:rPr>
        <w:t xml:space="preserve">s werden im Anschluss an die Einstellung der Tätigkeiten und/oder die Auflösung der </w:t>
      </w:r>
      <w:proofErr w:type="spellStart"/>
      <w:r w:rsidRPr="001F1A3A">
        <w:rPr>
          <w:lang w:val="de-CH" w:eastAsia="en-US"/>
        </w:rPr>
        <w:t>Biobank</w:t>
      </w:r>
      <w:proofErr w:type="spellEnd"/>
      <w:r w:rsidRPr="001F1A3A">
        <w:rPr>
          <w:lang w:val="de-CH" w:eastAsia="en-US"/>
        </w:rPr>
        <w:t xml:space="preserve"> die in der </w:t>
      </w:r>
      <w:proofErr w:type="spellStart"/>
      <w:r w:rsidRPr="001F1A3A">
        <w:rPr>
          <w:lang w:val="de-CH" w:eastAsia="en-US"/>
        </w:rPr>
        <w:t>Biobank</w:t>
      </w:r>
      <w:proofErr w:type="spellEnd"/>
      <w:r w:rsidRPr="001F1A3A">
        <w:rPr>
          <w:lang w:val="de-CH" w:eastAsia="en-US"/>
        </w:rPr>
        <w:t xml:space="preserve"> aufbewahrten biologischen Ressourcen entweder an eine andere </w:t>
      </w:r>
      <w:proofErr w:type="spellStart"/>
      <w:r w:rsidRPr="001F1A3A">
        <w:rPr>
          <w:lang w:val="de-CH" w:eastAsia="en-US"/>
        </w:rPr>
        <w:t>Biobank</w:t>
      </w:r>
      <w:proofErr w:type="spellEnd"/>
      <w:r w:rsidRPr="001F1A3A">
        <w:rPr>
          <w:lang w:val="de-CH" w:eastAsia="en-US"/>
        </w:rPr>
        <w:t xml:space="preserve"> mit äquivalentem Schutzstandard übertragen und darin integriert oder sie werden vernichtet</w:t>
      </w:r>
      <w:r w:rsidR="00A35BC7" w:rsidRPr="00595EA5">
        <w:rPr>
          <w:lang w:val="de-DE" w:eastAsia="en-US"/>
        </w:rPr>
        <w:t>.</w:t>
      </w:r>
    </w:p>
    <w:p w14:paraId="421837CD" w14:textId="77777777" w:rsidR="00C74A4C" w:rsidRPr="00595EA5" w:rsidRDefault="00C74A4C" w:rsidP="00C74A4C">
      <w:pPr>
        <w:pStyle w:val="LISTES"/>
        <w:numPr>
          <w:ilvl w:val="0"/>
          <w:numId w:val="0"/>
        </w:numPr>
        <w:ind w:left="595" w:hanging="170"/>
        <w:rPr>
          <w:lang w:val="de-DE" w:eastAsia="en-US"/>
        </w:rPr>
      </w:pPr>
    </w:p>
    <w:p w14:paraId="36219298" w14:textId="113A574F" w:rsidR="00B83027" w:rsidRPr="00595EA5" w:rsidRDefault="00EF0E53" w:rsidP="00E7629C">
      <w:pPr>
        <w:pStyle w:val="LISTES"/>
        <w:rPr>
          <w:lang w:val="de-DE"/>
        </w:rPr>
      </w:pPr>
      <w:r w:rsidRPr="00595EA5">
        <w:rPr>
          <w:b/>
          <w:color w:val="FF0000"/>
          <w:sz w:val="20"/>
          <w:lang w:val="de-DE"/>
        </w:rPr>
        <w:t>*</w:t>
      </w:r>
      <w:r w:rsidR="00C55BEE" w:rsidRPr="00595EA5">
        <w:rPr>
          <w:vertAlign w:val="superscript"/>
          <w:lang w:val="de-DE"/>
        </w:rPr>
        <w:t xml:space="preserve"> </w:t>
      </w:r>
      <w:r w:rsidR="006260E4" w:rsidRPr="006260E4">
        <w:rPr>
          <w:color w:val="000000"/>
          <w:lang w:val="de-CH"/>
        </w:rPr>
        <w:t>Die Bestimmungen über die Vernichtung sind in Anhang VII aufgeführt</w:t>
      </w:r>
      <w:r w:rsidR="00587A69" w:rsidRPr="00595EA5">
        <w:rPr>
          <w:lang w:val="de-DE"/>
        </w:rPr>
        <w:t>.</w:t>
      </w:r>
    </w:p>
    <w:p w14:paraId="57A06EBE" w14:textId="0A967337" w:rsidR="00374441" w:rsidRPr="00374441" w:rsidRDefault="00374441" w:rsidP="00374441">
      <w:pPr>
        <w:pStyle w:val="Titre1"/>
      </w:pPr>
      <w:bookmarkStart w:id="56" w:name="_Toc402422690"/>
      <w:bookmarkStart w:id="57" w:name="_Toc528847031"/>
      <w:r w:rsidRPr="00374441">
        <w:t>OPERATIVE PROZESSE</w:t>
      </w:r>
      <w:bookmarkEnd w:id="56"/>
      <w:bookmarkEnd w:id="57"/>
    </w:p>
    <w:p w14:paraId="78934A0A" w14:textId="268C51FC" w:rsidR="002C0C50" w:rsidRPr="00595EA5" w:rsidRDefault="00530744" w:rsidP="00374441">
      <w:pPr>
        <w:pStyle w:val="Titre2"/>
      </w:pPr>
      <w:bookmarkStart w:id="58" w:name="_Toc402422691"/>
      <w:bookmarkStart w:id="59" w:name="_Toc528847032"/>
      <w:r w:rsidRPr="00530744">
        <w:rPr>
          <w:lang w:val="de-CH"/>
        </w:rPr>
        <w:t>ALLGEMEINER GRUNDSATZ</w:t>
      </w:r>
      <w:bookmarkEnd w:id="58"/>
      <w:bookmarkEnd w:id="59"/>
    </w:p>
    <w:p w14:paraId="458C5F83" w14:textId="53438E8B" w:rsidR="00763A61" w:rsidRPr="00595EA5" w:rsidRDefault="00530744" w:rsidP="00EF0E53">
      <w:pPr>
        <w:rPr>
          <w:lang w:val="de-DE" w:eastAsia="en-US"/>
        </w:rPr>
      </w:pPr>
      <w:r w:rsidRPr="00530744">
        <w:rPr>
          <w:lang w:val="de-CH" w:eastAsia="en-US"/>
        </w:rPr>
        <w:t>Die Sammlung, Aufbewahrung und Verwendung von Proben und Daten erfolgt unter Einhaltung der geltenden Gesetze und geltenden ethischen und fachlichen Standards sowie den Einwilligungsbestimmungen</w:t>
      </w:r>
      <w:r w:rsidR="00763A61" w:rsidRPr="00595EA5">
        <w:rPr>
          <w:lang w:val="de-DE" w:eastAsia="en-US"/>
        </w:rPr>
        <w:t>.</w:t>
      </w:r>
    </w:p>
    <w:p w14:paraId="3539046D" w14:textId="468D4288" w:rsidR="002C0C50" w:rsidRPr="00B44E7B" w:rsidRDefault="00530744" w:rsidP="00374441">
      <w:pPr>
        <w:pStyle w:val="Titre2"/>
        <w:rPr>
          <w:lang w:val="de-CH"/>
        </w:rPr>
      </w:pPr>
      <w:bookmarkStart w:id="60" w:name="_Toc402422692"/>
      <w:bookmarkStart w:id="61" w:name="_Toc528847033"/>
      <w:r w:rsidRPr="00530744">
        <w:rPr>
          <w:lang w:val="de-CH"/>
        </w:rPr>
        <w:t xml:space="preserve">GEWINNUNG UND </w:t>
      </w:r>
      <w:r w:rsidR="00E72E94">
        <w:rPr>
          <w:lang w:val="de-CH"/>
        </w:rPr>
        <w:t>MANAGEMENT</w:t>
      </w:r>
      <w:r w:rsidRPr="00530744">
        <w:rPr>
          <w:lang w:val="de-CH"/>
        </w:rPr>
        <w:t xml:space="preserve"> VON PROBEN UND DATEN</w:t>
      </w:r>
      <w:bookmarkEnd w:id="60"/>
      <w:bookmarkEnd w:id="61"/>
    </w:p>
    <w:p w14:paraId="676B8949" w14:textId="1934E200" w:rsidR="00A820D9" w:rsidRPr="00595EA5" w:rsidRDefault="00920365" w:rsidP="00D64EC1">
      <w:pPr>
        <w:pStyle w:val="LISTES"/>
        <w:numPr>
          <w:ilvl w:val="0"/>
          <w:numId w:val="13"/>
        </w:numPr>
        <w:rPr>
          <w:lang w:val="de-DE" w:eastAsia="en-US"/>
        </w:rPr>
      </w:pPr>
      <w:r w:rsidRPr="00920365">
        <w:rPr>
          <w:lang w:val="de-CH" w:eastAsia="en-US"/>
        </w:rPr>
        <w:t xml:space="preserve">Die </w:t>
      </w:r>
      <w:proofErr w:type="spellStart"/>
      <w:r w:rsidRPr="00920365">
        <w:rPr>
          <w:lang w:val="de-CH" w:eastAsia="en-US"/>
        </w:rPr>
        <w:t>Biobank</w:t>
      </w:r>
      <w:proofErr w:type="spellEnd"/>
      <w:r w:rsidRPr="00920365">
        <w:rPr>
          <w:lang w:val="de-CH" w:eastAsia="en-US"/>
        </w:rPr>
        <w:t xml:space="preserve"> trägt die Verantwortung dafür, dass alle Proben </w:t>
      </w:r>
      <w:r w:rsidR="00E72E94">
        <w:rPr>
          <w:lang w:val="de-CH" w:eastAsia="en-US"/>
        </w:rPr>
        <w:t>und/oder</w:t>
      </w:r>
      <w:r w:rsidRPr="00920365">
        <w:rPr>
          <w:lang w:val="de-CH" w:eastAsia="en-US"/>
        </w:rPr>
        <w:t xml:space="preserve"> Daten, die sie aufbewahrt, einer gültigen Einwilligung zugeordnet werden können</w:t>
      </w:r>
      <w:r w:rsidR="007E3FE5" w:rsidRPr="00595EA5">
        <w:rPr>
          <w:lang w:val="de-DE" w:eastAsia="en-US"/>
        </w:rPr>
        <w:t>.</w:t>
      </w:r>
    </w:p>
    <w:p w14:paraId="237E9E7F" w14:textId="77777777" w:rsidR="00EB7927" w:rsidRPr="00595EA5" w:rsidRDefault="00EB7927" w:rsidP="00EB7927">
      <w:pPr>
        <w:pStyle w:val="LISTES"/>
        <w:numPr>
          <w:ilvl w:val="0"/>
          <w:numId w:val="0"/>
        </w:numPr>
        <w:ind w:left="596"/>
        <w:rPr>
          <w:lang w:val="de-DE" w:eastAsia="en-US"/>
        </w:rPr>
      </w:pPr>
    </w:p>
    <w:p w14:paraId="4B9333F8" w14:textId="3C050E0E" w:rsidR="00B221A9" w:rsidRPr="00595EA5" w:rsidRDefault="00920365" w:rsidP="00EB7927">
      <w:pPr>
        <w:pStyle w:val="LISTES"/>
        <w:rPr>
          <w:lang w:val="de-DE" w:eastAsia="en-US"/>
        </w:rPr>
      </w:pPr>
      <w:r w:rsidRPr="00920365">
        <w:rPr>
          <w:lang w:val="de-CH" w:eastAsia="en-US"/>
        </w:rPr>
        <w:t>Aus der Sammlung von biologischen Proben und der Gewinnung von Daten ergibt sich keinerlei Anrecht auf finanzielle Entschädigung oder sonstige Vorteile materieller Art</w:t>
      </w:r>
      <w:r w:rsidR="00A820D9" w:rsidRPr="00595EA5">
        <w:rPr>
          <w:lang w:val="de-DE" w:eastAsia="en-US"/>
        </w:rPr>
        <w:t>.</w:t>
      </w:r>
    </w:p>
    <w:p w14:paraId="693D9605" w14:textId="72E94B20" w:rsidR="007E3FE5" w:rsidRPr="00595EA5" w:rsidRDefault="00920365" w:rsidP="00374441">
      <w:pPr>
        <w:pStyle w:val="Titre2"/>
      </w:pPr>
      <w:bookmarkStart w:id="62" w:name="_Toc402422693"/>
      <w:bookmarkStart w:id="63" w:name="_Toc528847034"/>
      <w:r w:rsidRPr="00920365">
        <w:rPr>
          <w:lang w:val="de-CH"/>
        </w:rPr>
        <w:t>AUFBEWAHRUNG DER BIOLOGISCHEN RESSOURCEN</w:t>
      </w:r>
      <w:bookmarkEnd w:id="62"/>
      <w:bookmarkEnd w:id="63"/>
    </w:p>
    <w:p w14:paraId="7AB1315A" w14:textId="7971C63F" w:rsidR="002C0C50" w:rsidRPr="00595EA5" w:rsidRDefault="00A97FD4" w:rsidP="00374441">
      <w:pPr>
        <w:pStyle w:val="Titre3"/>
      </w:pPr>
      <w:bookmarkStart w:id="64" w:name="_Toc402422694"/>
      <w:r w:rsidRPr="00A97FD4">
        <w:rPr>
          <w:lang w:val="de-CH"/>
        </w:rPr>
        <w:t>Material</w:t>
      </w:r>
      <w:bookmarkEnd w:id="64"/>
    </w:p>
    <w:p w14:paraId="7ABF4D57" w14:textId="3E6A0FDA" w:rsidR="007E3FE5" w:rsidRPr="00595EA5" w:rsidRDefault="00A97FD4" w:rsidP="00EF0E53">
      <w:pPr>
        <w:rPr>
          <w:lang w:val="de-DE" w:eastAsia="en-US"/>
        </w:rPr>
      </w:pPr>
      <w:r w:rsidRPr="00A97FD4">
        <w:rPr>
          <w:lang w:val="de-CH" w:eastAsia="en-US"/>
        </w:rPr>
        <w:t>Der Zugang zu den Räumlichkeiten, wo sich die Proben befinden, ist gesichert und wird kontrolliert</w:t>
      </w:r>
      <w:r w:rsidR="00B01F1E" w:rsidRPr="00595EA5">
        <w:rPr>
          <w:b/>
          <w:color w:val="FF0000"/>
          <w:sz w:val="20"/>
          <w:szCs w:val="24"/>
          <w:lang w:val="de-DE"/>
        </w:rPr>
        <w:t>*</w:t>
      </w:r>
      <w:r w:rsidRPr="00A97FD4">
        <w:rPr>
          <w:lang w:val="de-CH" w:eastAsia="en-US"/>
        </w:rPr>
        <w:t>; und zwar wie folgt: [</w:t>
      </w:r>
      <w:r w:rsidRPr="00A97FD4">
        <w:rPr>
          <w:color w:val="FF0000"/>
          <w:lang w:val="de-CH" w:eastAsia="en-US"/>
        </w:rPr>
        <w:t>gesicherte Forschungseinrichtungen, beschränkter Zugang, Unterschrift am Eingang usw.</w:t>
      </w:r>
      <w:r w:rsidRPr="00A97FD4">
        <w:rPr>
          <w:lang w:val="de-CH" w:eastAsia="en-US"/>
        </w:rPr>
        <w:t xml:space="preserve">]. </w:t>
      </w:r>
      <w:r w:rsidR="00E72E94" w:rsidRPr="00E72E94">
        <w:rPr>
          <w:lang w:val="de-CH" w:eastAsia="en-US"/>
        </w:rPr>
        <w:t>Die Temperatur der Lagerungseinrichtungen wird rund um die Uhr überwacht (24/7)</w:t>
      </w:r>
      <w:r w:rsidR="00B01F1E" w:rsidRPr="00595EA5">
        <w:rPr>
          <w:b/>
          <w:color w:val="FF0000"/>
          <w:sz w:val="20"/>
          <w:szCs w:val="24"/>
          <w:lang w:val="de-DE"/>
        </w:rPr>
        <w:t>*</w:t>
      </w:r>
      <w:r w:rsidRPr="00A97FD4">
        <w:rPr>
          <w:lang w:val="de-CH" w:eastAsia="en-US"/>
        </w:rPr>
        <w:t xml:space="preserve">. </w:t>
      </w:r>
      <w:r w:rsidR="00E72E94" w:rsidRPr="00E72E94">
        <w:rPr>
          <w:lang w:val="de-CH" w:eastAsia="en-US"/>
        </w:rPr>
        <w:t>Folgende Massnahmen sind zum Schutz der Proben getroffen worden: [</w:t>
      </w:r>
      <w:r w:rsidR="00E72E94" w:rsidRPr="00E72E94">
        <w:rPr>
          <w:color w:val="FF0000"/>
          <w:lang w:val="de-CH" w:eastAsia="en-US"/>
        </w:rPr>
        <w:t>zentrale Alarmanlage, Temperaturüberwachung, Backup-Gefrierschrank, Backup-CO2, Klimaanlage, Überwachung der Raumtemperatur, gesicherte Gefrierschränke</w:t>
      </w:r>
      <w:r w:rsidR="00E72E94" w:rsidRPr="00E72E94">
        <w:rPr>
          <w:lang w:val="de-CH" w:eastAsia="en-US"/>
        </w:rPr>
        <w:t>].</w:t>
      </w:r>
    </w:p>
    <w:p w14:paraId="1807085B" w14:textId="17F2FAEF" w:rsidR="002C0C50" w:rsidRPr="00595EA5" w:rsidRDefault="00083932" w:rsidP="00374441">
      <w:pPr>
        <w:pStyle w:val="Titre3"/>
      </w:pPr>
      <w:r w:rsidRPr="00A97FD4">
        <w:rPr>
          <w:lang w:val="de-CH"/>
        </w:rPr>
        <w:t xml:space="preserve"> </w:t>
      </w:r>
      <w:bookmarkStart w:id="65" w:name="_Toc402422695"/>
      <w:r w:rsidR="00A97FD4" w:rsidRPr="00A97FD4">
        <w:rPr>
          <w:lang w:val="de-CH"/>
        </w:rPr>
        <w:t>Dazugehörige Daten</w:t>
      </w:r>
      <w:bookmarkEnd w:id="65"/>
    </w:p>
    <w:p w14:paraId="60D84760" w14:textId="3A0A7437" w:rsidR="00C55BEE" w:rsidRPr="00595EA5" w:rsidRDefault="00A7535F" w:rsidP="00D64EC1">
      <w:pPr>
        <w:pStyle w:val="LISTES"/>
        <w:numPr>
          <w:ilvl w:val="0"/>
          <w:numId w:val="14"/>
        </w:numPr>
        <w:rPr>
          <w:lang w:val="de-DE"/>
        </w:rPr>
      </w:pPr>
      <w:r w:rsidRPr="00A7535F">
        <w:rPr>
          <w:lang w:val="de-CH"/>
        </w:rPr>
        <w:t>Die präanalytischen Daten werden in [</w:t>
      </w:r>
      <w:r w:rsidRPr="00A7535F">
        <w:rPr>
          <w:color w:val="FF0000"/>
          <w:lang w:val="de-CH"/>
        </w:rPr>
        <w:t>Name de</w:t>
      </w:r>
      <w:r w:rsidR="00C844A2">
        <w:rPr>
          <w:color w:val="FF0000"/>
          <w:lang w:val="de-CH"/>
        </w:rPr>
        <w:t>r</w:t>
      </w:r>
      <w:r w:rsidRPr="00A7535F">
        <w:rPr>
          <w:color w:val="FF0000"/>
          <w:lang w:val="de-CH"/>
        </w:rPr>
        <w:t xml:space="preserve"> S</w:t>
      </w:r>
      <w:r w:rsidR="00C844A2">
        <w:rPr>
          <w:color w:val="FF0000"/>
          <w:lang w:val="de-CH"/>
        </w:rPr>
        <w:t>oftware</w:t>
      </w:r>
      <w:r w:rsidRPr="00A7535F">
        <w:rPr>
          <w:lang w:val="de-CH"/>
        </w:rPr>
        <w:t>] verwaltet</w:t>
      </w:r>
      <w:r w:rsidR="00B11187" w:rsidRPr="00595EA5">
        <w:rPr>
          <w:lang w:val="de-DE"/>
        </w:rPr>
        <w:t>.</w:t>
      </w:r>
    </w:p>
    <w:p w14:paraId="6437102E" w14:textId="77777777" w:rsidR="00C74A4C" w:rsidRPr="00595EA5" w:rsidRDefault="00C74A4C" w:rsidP="00C74A4C">
      <w:pPr>
        <w:pStyle w:val="LISTES"/>
        <w:numPr>
          <w:ilvl w:val="0"/>
          <w:numId w:val="0"/>
        </w:numPr>
        <w:ind w:left="595" w:hanging="170"/>
        <w:rPr>
          <w:lang w:val="de-DE"/>
        </w:rPr>
      </w:pPr>
    </w:p>
    <w:p w14:paraId="2F749A8A" w14:textId="23661445" w:rsidR="00B94014" w:rsidRPr="00595EA5" w:rsidRDefault="00833F2D" w:rsidP="00EB7927">
      <w:pPr>
        <w:pStyle w:val="LISTES"/>
        <w:rPr>
          <w:lang w:val="de-DE"/>
        </w:rPr>
      </w:pPr>
      <w:r w:rsidRPr="00595EA5">
        <w:rPr>
          <w:b/>
          <w:color w:val="FF0000"/>
          <w:lang w:val="de-DE"/>
        </w:rPr>
        <w:t>*</w:t>
      </w:r>
      <w:r w:rsidR="00C55BEE" w:rsidRPr="00595EA5">
        <w:rPr>
          <w:lang w:val="de-DE"/>
        </w:rPr>
        <w:t xml:space="preserve"> </w:t>
      </w:r>
      <w:r w:rsidR="00C844A2" w:rsidRPr="008A6951">
        <w:rPr>
          <w:lang w:val="de-CH"/>
        </w:rPr>
        <w:t xml:space="preserve">Die Personendaten inkl. </w:t>
      </w:r>
      <w:r w:rsidR="00C844A2">
        <w:rPr>
          <w:lang w:val="de-CH"/>
        </w:rPr>
        <w:t xml:space="preserve">gesundheitsbezogene Personendaten </w:t>
      </w:r>
      <w:r w:rsidR="00C844A2" w:rsidRPr="008A6951">
        <w:rPr>
          <w:lang w:val="de-CH"/>
        </w:rPr>
        <w:t xml:space="preserve">werden in </w:t>
      </w:r>
      <w:r w:rsidR="00C844A2" w:rsidRPr="008A6951">
        <w:rPr>
          <w:rFonts w:cstheme="minorHAnsi"/>
          <w:lang w:val="de-CH"/>
        </w:rPr>
        <w:t>[</w:t>
      </w:r>
      <w:r w:rsidR="00C844A2" w:rsidRPr="00C844A2">
        <w:rPr>
          <w:rFonts w:eastAsia="Times New Roman"/>
          <w:color w:val="FF0000"/>
          <w:lang w:val="de-CH" w:eastAsia="fr-CH"/>
        </w:rPr>
        <w:t>Name der Software</w:t>
      </w:r>
      <w:r w:rsidR="00C844A2" w:rsidRPr="008A6951">
        <w:rPr>
          <w:rFonts w:cstheme="minorHAnsi"/>
          <w:lang w:val="de-CH"/>
        </w:rPr>
        <w:t>]</w:t>
      </w:r>
      <w:r w:rsidR="00E00EE3" w:rsidRPr="00E00EE3">
        <w:rPr>
          <w:lang w:val="de-CH"/>
        </w:rPr>
        <w:t xml:space="preserve"> </w:t>
      </w:r>
      <w:r w:rsidR="00E00EE3" w:rsidRPr="00E00EE3">
        <w:rPr>
          <w:lang w:val="de-CH"/>
        </w:rPr>
        <w:t>[</w:t>
      </w:r>
      <w:r w:rsidR="00E00EE3" w:rsidRPr="00E00EE3">
        <w:rPr>
          <w:color w:val="FF0000"/>
          <w:lang w:val="de-CH"/>
        </w:rPr>
        <w:t>automatisch via Datawarehouse importiert / manuell importiert / andere</w:t>
      </w:r>
      <w:r w:rsidR="00E00EE3" w:rsidRPr="00E00EE3">
        <w:rPr>
          <w:lang w:val="de-CH"/>
        </w:rPr>
        <w:t>]</w:t>
      </w:r>
      <w:r w:rsidR="00982DC3" w:rsidRPr="00595EA5">
        <w:rPr>
          <w:lang w:val="de-DE"/>
        </w:rPr>
        <w:t>.</w:t>
      </w:r>
    </w:p>
    <w:p w14:paraId="27597434" w14:textId="737F3230" w:rsidR="00B94014" w:rsidRPr="00595EA5" w:rsidRDefault="00C844A2" w:rsidP="00374441">
      <w:pPr>
        <w:pStyle w:val="Titre1"/>
      </w:pPr>
      <w:bookmarkStart w:id="66" w:name="_Toc402422696"/>
      <w:bookmarkStart w:id="67" w:name="_Toc528847035"/>
      <w:r>
        <w:rPr>
          <w:lang w:val="de-CH"/>
        </w:rPr>
        <w:t>ZUGANG ZU</w:t>
      </w:r>
      <w:r w:rsidR="0034785B" w:rsidRPr="0034785B">
        <w:rPr>
          <w:lang w:val="de-CH"/>
        </w:rPr>
        <w:t xml:space="preserve"> BIOLOGISCHEN RESSOURCEN</w:t>
      </w:r>
      <w:bookmarkEnd w:id="66"/>
      <w:bookmarkEnd w:id="67"/>
    </w:p>
    <w:p w14:paraId="2DCBC117" w14:textId="3E4E6B4E" w:rsidR="002C0C50" w:rsidRPr="00595EA5" w:rsidRDefault="0034785B" w:rsidP="00374441">
      <w:pPr>
        <w:pStyle w:val="Titre2"/>
      </w:pPr>
      <w:bookmarkStart w:id="68" w:name="_Toc402422697"/>
      <w:bookmarkStart w:id="69" w:name="_Toc528847036"/>
      <w:r w:rsidRPr="0034785B">
        <w:rPr>
          <w:lang w:val="de-CH"/>
        </w:rPr>
        <w:t>ZUGANGSBEDINGUNGEN</w:t>
      </w:r>
      <w:bookmarkEnd w:id="68"/>
      <w:bookmarkEnd w:id="69"/>
      <w:r w:rsidRPr="00595EA5">
        <w:t xml:space="preserve"> </w:t>
      </w:r>
    </w:p>
    <w:p w14:paraId="7CBB4CCB" w14:textId="5171FD67" w:rsidR="00C2487A" w:rsidRPr="00595EA5" w:rsidRDefault="0034785B" w:rsidP="00D64EC1">
      <w:pPr>
        <w:pStyle w:val="LISTES"/>
        <w:numPr>
          <w:ilvl w:val="0"/>
          <w:numId w:val="15"/>
        </w:numPr>
        <w:rPr>
          <w:lang w:val="de-DE"/>
        </w:rPr>
      </w:pPr>
      <w:r w:rsidRPr="0034785B">
        <w:rPr>
          <w:lang w:val="de-CH"/>
        </w:rPr>
        <w:t>Der Zugang zu den biologischen Ressourcen wird aufgrund folgender Kriterien gewährt: [</w:t>
      </w:r>
      <w:r w:rsidRPr="0034785B">
        <w:rPr>
          <w:color w:val="FF0000"/>
          <w:lang w:val="de-CH"/>
        </w:rPr>
        <w:t>Kriterien</w:t>
      </w:r>
      <w:r w:rsidRPr="0034785B">
        <w:rPr>
          <w:lang w:val="de-CH"/>
        </w:rPr>
        <w:t>]</w:t>
      </w:r>
      <w:r w:rsidR="001E0910" w:rsidRPr="00595EA5">
        <w:rPr>
          <w:lang w:val="de-DE"/>
        </w:rPr>
        <w:t>.</w:t>
      </w:r>
    </w:p>
    <w:p w14:paraId="387E05DA" w14:textId="13097823" w:rsidR="00C2487A" w:rsidRPr="00595EA5" w:rsidRDefault="00C2487A" w:rsidP="00EF0E53">
      <w:pPr>
        <w:rPr>
          <w:color w:val="FF0000"/>
          <w:lang w:val="de-DE"/>
        </w:rPr>
      </w:pPr>
      <w:r w:rsidRPr="00595EA5">
        <w:rPr>
          <w:color w:val="FF0000"/>
          <w:lang w:val="de-DE"/>
        </w:rPr>
        <w:t>O</w:t>
      </w:r>
      <w:r w:rsidR="0034785B">
        <w:rPr>
          <w:color w:val="FF0000"/>
          <w:lang w:val="de-DE"/>
        </w:rPr>
        <w:t>der</w:t>
      </w:r>
    </w:p>
    <w:p w14:paraId="55B34AA5" w14:textId="6325109D" w:rsidR="00C2487A" w:rsidRPr="00595EA5" w:rsidRDefault="0034785B" w:rsidP="00EF0E53">
      <w:pPr>
        <w:rPr>
          <w:lang w:val="de-DE"/>
        </w:rPr>
      </w:pPr>
      <w:r w:rsidRPr="0034785B">
        <w:rPr>
          <w:lang w:val="de-CH"/>
        </w:rPr>
        <w:t xml:space="preserve">Der Zugang zu den biologischen Ressourcen wird nach dem Prinzip von </w:t>
      </w:r>
      <w:r w:rsidRPr="00337D04">
        <w:rPr>
          <w:lang w:val="de-CH"/>
        </w:rPr>
        <w:t>[</w:t>
      </w:r>
      <w:r w:rsidRPr="0034785B">
        <w:rPr>
          <w:color w:val="FF0000"/>
          <w:lang w:val="de-CH"/>
        </w:rPr>
        <w:t>«</w:t>
      </w:r>
      <w:proofErr w:type="spellStart"/>
      <w:r w:rsidRPr="0034785B">
        <w:rPr>
          <w:color w:val="FF0000"/>
          <w:lang w:val="de-CH"/>
        </w:rPr>
        <w:t>first</w:t>
      </w:r>
      <w:proofErr w:type="spellEnd"/>
      <w:r w:rsidRPr="0034785B">
        <w:rPr>
          <w:color w:val="FF0000"/>
          <w:lang w:val="de-CH"/>
        </w:rPr>
        <w:t xml:space="preserve"> </w:t>
      </w:r>
      <w:proofErr w:type="spellStart"/>
      <w:r w:rsidRPr="0034785B">
        <w:rPr>
          <w:color w:val="FF0000"/>
          <w:lang w:val="de-CH"/>
        </w:rPr>
        <w:t>come</w:t>
      </w:r>
      <w:proofErr w:type="spellEnd"/>
      <w:r w:rsidRPr="0034785B">
        <w:rPr>
          <w:color w:val="FF0000"/>
          <w:lang w:val="de-CH"/>
        </w:rPr>
        <w:t xml:space="preserve">, </w:t>
      </w:r>
      <w:proofErr w:type="spellStart"/>
      <w:r w:rsidRPr="0034785B">
        <w:rPr>
          <w:color w:val="FF0000"/>
          <w:lang w:val="de-CH"/>
        </w:rPr>
        <w:t>first</w:t>
      </w:r>
      <w:proofErr w:type="spellEnd"/>
      <w:r w:rsidRPr="0034785B">
        <w:rPr>
          <w:color w:val="FF0000"/>
          <w:lang w:val="de-CH"/>
        </w:rPr>
        <w:t xml:space="preserve"> </w:t>
      </w:r>
      <w:proofErr w:type="spellStart"/>
      <w:r w:rsidRPr="0034785B">
        <w:rPr>
          <w:color w:val="FF0000"/>
          <w:lang w:val="de-CH"/>
        </w:rPr>
        <w:t>served</w:t>
      </w:r>
      <w:proofErr w:type="spellEnd"/>
      <w:r w:rsidRPr="0034785B">
        <w:rPr>
          <w:color w:val="FF0000"/>
          <w:lang w:val="de-CH"/>
        </w:rPr>
        <w:t>»</w:t>
      </w:r>
      <w:r w:rsidRPr="0034785B">
        <w:rPr>
          <w:lang w:val="de-CH"/>
        </w:rPr>
        <w:t>] gewährt</w:t>
      </w:r>
      <w:r w:rsidR="001E0910" w:rsidRPr="00595EA5">
        <w:rPr>
          <w:lang w:val="de-DE"/>
        </w:rPr>
        <w:t>.</w:t>
      </w:r>
    </w:p>
    <w:p w14:paraId="5A437C99" w14:textId="360CC64D" w:rsidR="00C2487A" w:rsidRPr="00595EA5" w:rsidRDefault="00C2487A" w:rsidP="00EF0E53">
      <w:pPr>
        <w:rPr>
          <w:color w:val="FF0000"/>
          <w:lang w:val="de-DE"/>
        </w:rPr>
      </w:pPr>
      <w:r w:rsidRPr="00595EA5">
        <w:rPr>
          <w:color w:val="FF0000"/>
          <w:lang w:val="de-DE"/>
        </w:rPr>
        <w:t>O</w:t>
      </w:r>
      <w:r w:rsidR="0034785B">
        <w:rPr>
          <w:color w:val="FF0000"/>
          <w:lang w:val="de-DE"/>
        </w:rPr>
        <w:t>der</w:t>
      </w:r>
      <w:r w:rsidRPr="00595EA5">
        <w:rPr>
          <w:color w:val="FF0000"/>
          <w:lang w:val="de-DE"/>
        </w:rPr>
        <w:t xml:space="preserve"> </w:t>
      </w:r>
    </w:p>
    <w:p w14:paraId="16834A6C" w14:textId="486AE6FB" w:rsidR="0034785B" w:rsidRPr="0034785B" w:rsidRDefault="0034785B" w:rsidP="0034785B">
      <w:pPr>
        <w:rPr>
          <w:lang w:val="de-CH"/>
        </w:rPr>
      </w:pPr>
      <w:r w:rsidRPr="0034785B">
        <w:rPr>
          <w:lang w:val="de-CH"/>
        </w:rPr>
        <w:t>Der Zugang zu den biologischen Ressourcen wird genehmigt durch [</w:t>
      </w:r>
      <w:r w:rsidRPr="0034785B">
        <w:rPr>
          <w:color w:val="FF0000"/>
          <w:lang w:val="de-CH"/>
        </w:rPr>
        <w:t>d</w:t>
      </w:r>
      <w:r w:rsidR="00C844A2">
        <w:rPr>
          <w:color w:val="FF0000"/>
          <w:lang w:val="de-CH"/>
        </w:rPr>
        <w:t>as</w:t>
      </w:r>
      <w:r w:rsidRPr="0034785B">
        <w:rPr>
          <w:color w:val="FF0000"/>
          <w:lang w:val="de-CH"/>
        </w:rPr>
        <w:t xml:space="preserve"> </w:t>
      </w:r>
      <w:r w:rsidR="00C844A2" w:rsidRPr="00C844A2">
        <w:rPr>
          <w:color w:val="FF0000"/>
          <w:lang w:val="de-CH"/>
        </w:rPr>
        <w:t>Managementkomitee</w:t>
      </w:r>
      <w:r w:rsidRPr="0034785B">
        <w:rPr>
          <w:color w:val="FF0000"/>
          <w:lang w:val="de-CH"/>
        </w:rPr>
        <w:t xml:space="preserve"> biologische Ressourcen</w:t>
      </w:r>
      <w:r w:rsidRPr="0034785B">
        <w:rPr>
          <w:lang w:val="de-CH"/>
        </w:rPr>
        <w:t>] gemäss den folgenden Kriterien: [</w:t>
      </w:r>
      <w:r w:rsidRPr="0034785B">
        <w:rPr>
          <w:color w:val="FF0000"/>
          <w:lang w:val="de-CH"/>
        </w:rPr>
        <w:t>Kriterien</w:t>
      </w:r>
      <w:r w:rsidRPr="0034785B">
        <w:rPr>
          <w:lang w:val="de-CH"/>
        </w:rPr>
        <w:t>].</w:t>
      </w:r>
    </w:p>
    <w:p w14:paraId="7E0052F4" w14:textId="45CAD8A4" w:rsidR="00C74A4C" w:rsidRPr="00595EA5" w:rsidRDefault="0034785B" w:rsidP="0034785B">
      <w:pPr>
        <w:rPr>
          <w:color w:val="222222"/>
          <w:lang w:val="de-DE"/>
        </w:rPr>
      </w:pPr>
      <w:r w:rsidRPr="0034785B">
        <w:rPr>
          <w:lang w:val="de-CH"/>
        </w:rPr>
        <w:t>Der Prozessablauf von der Anfrage bis zum Erhalt der biologischen Ressourcen ist in Anhang VIII detailliert beschrieben.</w:t>
      </w:r>
    </w:p>
    <w:p w14:paraId="6D7B4AF5" w14:textId="7797E65D" w:rsidR="0067673F" w:rsidRPr="00C844A2" w:rsidRDefault="00C07857" w:rsidP="00C844A2">
      <w:pPr>
        <w:pStyle w:val="LISTES"/>
        <w:rPr>
          <w:lang w:val="de-DE"/>
        </w:rPr>
      </w:pPr>
      <w:r w:rsidRPr="00C844A2">
        <w:rPr>
          <w:color w:val="FF0000"/>
          <w:lang w:val="de-DE"/>
        </w:rPr>
        <w:t>*</w:t>
      </w:r>
      <w:r w:rsidR="00587A69" w:rsidRPr="00C844A2">
        <w:rPr>
          <w:color w:val="FF0000"/>
          <w:lang w:val="de-DE"/>
        </w:rPr>
        <w:t xml:space="preserve"> </w:t>
      </w:r>
      <w:r w:rsidR="00C844A2" w:rsidRPr="00C844A2">
        <w:rPr>
          <w:lang w:val="de-CH"/>
        </w:rPr>
        <w:t xml:space="preserve">Ein Forscher, der die Bewilligung erhält, die biologischen Ressourcen der </w:t>
      </w:r>
      <w:proofErr w:type="spellStart"/>
      <w:r w:rsidR="00C844A2" w:rsidRPr="00C844A2">
        <w:rPr>
          <w:lang w:val="de-CH"/>
        </w:rPr>
        <w:t>Biobank</w:t>
      </w:r>
      <w:proofErr w:type="spellEnd"/>
      <w:r w:rsidR="00C844A2" w:rsidRPr="00C844A2">
        <w:rPr>
          <w:lang w:val="de-CH"/>
        </w:rPr>
        <w:t xml:space="preserve"> zu verwenden, verpflichtet sich, auf die Re-Identifizierung des Teilnehmers zu verzichten, ausser unter den in Art. 27 Abs. 2 der HFV  genannten Umständen.</w:t>
      </w:r>
    </w:p>
    <w:p w14:paraId="2DF77DA2" w14:textId="77777777" w:rsidR="00C74A4C" w:rsidRPr="00595EA5" w:rsidRDefault="00C74A4C" w:rsidP="00C74A4C">
      <w:pPr>
        <w:pStyle w:val="LISTES"/>
        <w:numPr>
          <w:ilvl w:val="0"/>
          <w:numId w:val="0"/>
        </w:numPr>
        <w:ind w:left="595" w:hanging="170"/>
        <w:rPr>
          <w:lang w:val="de-DE"/>
        </w:rPr>
      </w:pPr>
    </w:p>
    <w:p w14:paraId="0A9B8799" w14:textId="3BF3BDDF" w:rsidR="00673C98" w:rsidRPr="00595EA5" w:rsidRDefault="00C07857" w:rsidP="00C74A4C">
      <w:pPr>
        <w:pStyle w:val="LISTES"/>
        <w:rPr>
          <w:lang w:val="de-DE"/>
        </w:rPr>
      </w:pPr>
      <w:r w:rsidRPr="00595EA5">
        <w:rPr>
          <w:rFonts w:ascii="Calibri" w:hAnsi="Calibri"/>
          <w:color w:val="FF0000"/>
          <w:lang w:val="de-DE"/>
        </w:rPr>
        <w:t>*</w:t>
      </w:r>
      <w:r w:rsidR="00587A69" w:rsidRPr="00595EA5">
        <w:rPr>
          <w:lang w:val="de-DE"/>
        </w:rPr>
        <w:t xml:space="preserve"> </w:t>
      </w:r>
      <w:r w:rsidR="00BA6DBB" w:rsidRPr="00BA6DBB">
        <w:rPr>
          <w:lang w:val="de-CH"/>
        </w:rPr>
        <w:t xml:space="preserve">Die </w:t>
      </w:r>
      <w:proofErr w:type="spellStart"/>
      <w:r w:rsidR="00BA6DBB" w:rsidRPr="00BA6DBB">
        <w:rPr>
          <w:lang w:val="de-CH"/>
        </w:rPr>
        <w:t>Biobank</w:t>
      </w:r>
      <w:proofErr w:type="spellEnd"/>
      <w:r w:rsidR="00BA6DBB" w:rsidRPr="00BA6DBB">
        <w:rPr>
          <w:lang w:val="de-CH"/>
        </w:rPr>
        <w:t xml:space="preserve"> gewährt nur denjenigen Projekten Zugang zu ihren biologischen Ressourcen, denen die zuständige Ethikkommission oder eine gleichwertige Behörde vorab ihre Zustimmung gegeben hat</w:t>
      </w:r>
      <w:r w:rsidR="00D74B98" w:rsidRPr="00595EA5">
        <w:rPr>
          <w:lang w:val="de-DE"/>
        </w:rPr>
        <w:t>.</w:t>
      </w:r>
    </w:p>
    <w:p w14:paraId="0BADA099" w14:textId="77777777" w:rsidR="00C74A4C" w:rsidRPr="00595EA5" w:rsidRDefault="00C74A4C" w:rsidP="00C74A4C">
      <w:pPr>
        <w:pStyle w:val="LISTES"/>
        <w:numPr>
          <w:ilvl w:val="0"/>
          <w:numId w:val="0"/>
        </w:numPr>
        <w:ind w:left="595" w:hanging="170"/>
        <w:rPr>
          <w:lang w:val="de-DE"/>
        </w:rPr>
      </w:pPr>
    </w:p>
    <w:p w14:paraId="1EF6C0E9" w14:textId="16F91BCC" w:rsidR="0028410F" w:rsidRPr="00595EA5" w:rsidRDefault="00EF0E53" w:rsidP="00C74A4C">
      <w:pPr>
        <w:pStyle w:val="LISTES"/>
        <w:rPr>
          <w:szCs w:val="24"/>
          <w:lang w:val="de-DE"/>
        </w:rPr>
      </w:pPr>
      <w:r w:rsidRPr="00595EA5">
        <w:rPr>
          <w:b/>
          <w:color w:val="FF0000"/>
          <w:sz w:val="20"/>
          <w:szCs w:val="24"/>
          <w:lang w:val="de-DE"/>
        </w:rPr>
        <w:t>*</w:t>
      </w:r>
      <w:r w:rsidR="00673C98" w:rsidRPr="00595EA5">
        <w:rPr>
          <w:szCs w:val="24"/>
          <w:lang w:val="de-DE"/>
        </w:rPr>
        <w:t xml:space="preserve"> </w:t>
      </w:r>
      <w:r w:rsidR="00BA6DBB" w:rsidRPr="00BA6DBB">
        <w:rPr>
          <w:lang w:val="de-DE"/>
        </w:rPr>
        <w:t xml:space="preserve">Diagnostische und therapeutische Verwendungen werden in jedem Fall prioritär behandelt. Es gilt also sicherzustellen, dass eine genügend </w:t>
      </w:r>
      <w:proofErr w:type="spellStart"/>
      <w:r w:rsidR="00BA6DBB" w:rsidRPr="00BA6DBB">
        <w:rPr>
          <w:lang w:val="de-DE"/>
        </w:rPr>
        <w:t>grosse</w:t>
      </w:r>
      <w:proofErr w:type="spellEnd"/>
      <w:r w:rsidR="00BA6DBB" w:rsidRPr="00BA6DBB">
        <w:rPr>
          <w:lang w:val="de-DE"/>
        </w:rPr>
        <w:t xml:space="preserve"> Menge an Material für diese Zwecke zur Verfügung steht. Pro Patient muss daher immer eine Probe allein zu diesem Zweck aufbewahrt werden</w:t>
      </w:r>
      <w:r w:rsidR="00673C98" w:rsidRPr="00595EA5">
        <w:rPr>
          <w:lang w:val="de-DE"/>
        </w:rPr>
        <w:t>.</w:t>
      </w:r>
    </w:p>
    <w:p w14:paraId="7B536E60" w14:textId="6DA7DDBE" w:rsidR="002C0C50" w:rsidRPr="00595EA5" w:rsidRDefault="00BA6DBB" w:rsidP="00374441">
      <w:pPr>
        <w:pStyle w:val="Titre2"/>
      </w:pPr>
      <w:bookmarkStart w:id="70" w:name="_Toc402422698"/>
      <w:bookmarkStart w:id="71" w:name="_Toc528847037"/>
      <w:bookmarkStart w:id="72" w:name="_Toc483235596"/>
      <w:r w:rsidRPr="00BA6DBB">
        <w:rPr>
          <w:lang w:val="de-CH"/>
        </w:rPr>
        <w:t>TRANSFER</w:t>
      </w:r>
      <w:bookmarkEnd w:id="70"/>
      <w:bookmarkEnd w:id="71"/>
    </w:p>
    <w:p w14:paraId="4ABE60DF" w14:textId="54314E50" w:rsidR="007259DA" w:rsidRPr="00595EA5" w:rsidRDefault="00BA6DBB" w:rsidP="00D64EC1">
      <w:pPr>
        <w:pStyle w:val="LISTES"/>
        <w:numPr>
          <w:ilvl w:val="0"/>
          <w:numId w:val="16"/>
        </w:numPr>
        <w:rPr>
          <w:lang w:val="de-DE"/>
        </w:rPr>
      </w:pPr>
      <w:r w:rsidRPr="00BA6DBB">
        <w:rPr>
          <w:lang w:val="de-DE"/>
        </w:rPr>
        <w:t>Jeglicher Transfer muss nachweisbar geregelt und dokumentiert werden</w:t>
      </w:r>
      <w:r w:rsidR="007259DA" w:rsidRPr="00595EA5">
        <w:rPr>
          <w:lang w:val="de-DE"/>
        </w:rPr>
        <w:t xml:space="preserve">. </w:t>
      </w:r>
    </w:p>
    <w:p w14:paraId="04971891" w14:textId="77777777" w:rsidR="00C74A4C" w:rsidRPr="00595EA5" w:rsidRDefault="00C74A4C" w:rsidP="00C74A4C">
      <w:pPr>
        <w:pStyle w:val="LISTES"/>
        <w:numPr>
          <w:ilvl w:val="0"/>
          <w:numId w:val="0"/>
        </w:numPr>
        <w:ind w:left="595" w:hanging="170"/>
        <w:rPr>
          <w:lang w:val="de-DE"/>
        </w:rPr>
      </w:pPr>
    </w:p>
    <w:p w14:paraId="33962614" w14:textId="1DDF1A1D" w:rsidR="00B221A9" w:rsidRPr="00595EA5" w:rsidRDefault="00BA6DBB" w:rsidP="00C74A4C">
      <w:pPr>
        <w:pStyle w:val="LISTES"/>
        <w:rPr>
          <w:lang w:val="de-DE"/>
        </w:rPr>
      </w:pPr>
      <w:r w:rsidRPr="00BA6DBB">
        <w:rPr>
          <w:lang w:val="de-CH"/>
        </w:rPr>
        <w:t xml:space="preserve">Im DTA/MTA werden die Pflichten und die Verantwortlichkeiten der involvierten Parteien für den Transfer des Materials einer </w:t>
      </w:r>
      <w:proofErr w:type="spellStart"/>
      <w:r w:rsidRPr="00BA6DBB">
        <w:rPr>
          <w:lang w:val="de-CH"/>
        </w:rPr>
        <w:t>Biobank</w:t>
      </w:r>
      <w:proofErr w:type="spellEnd"/>
      <w:r w:rsidRPr="00BA6DBB">
        <w:rPr>
          <w:lang w:val="de-CH"/>
        </w:rPr>
        <w:t xml:space="preserve"> vor dessen Auslieferung aufgeführt. Ein DTA ist dann obligatorisch, wenn Personendaten an Dritte weitergegeben werden. Die Pflichten, die durch das DTA/MTA nicht ausdrücklich dem Empfänger übertragen werden, bleiben in der Verantwortung der </w:t>
      </w:r>
      <w:proofErr w:type="spellStart"/>
      <w:r w:rsidRPr="00BA6DBB">
        <w:rPr>
          <w:lang w:val="de-CH"/>
        </w:rPr>
        <w:t>Biobank</w:t>
      </w:r>
      <w:proofErr w:type="spellEnd"/>
      <w:r w:rsidRPr="00BA6DBB">
        <w:rPr>
          <w:lang w:val="de-CH"/>
        </w:rPr>
        <w:t xml:space="preserve">. In jedem Fall trägt die </w:t>
      </w:r>
      <w:proofErr w:type="spellStart"/>
      <w:r w:rsidRPr="00BA6DBB">
        <w:rPr>
          <w:lang w:val="de-CH"/>
        </w:rPr>
        <w:t>Biobank</w:t>
      </w:r>
      <w:proofErr w:type="spellEnd"/>
      <w:r w:rsidRPr="00BA6DBB">
        <w:rPr>
          <w:lang w:val="de-CH"/>
        </w:rPr>
        <w:t xml:space="preserve"> jederzeit und im Rahmen ihrer Zuständigkeit die Verantwortung gegenüber dem </w:t>
      </w:r>
      <w:r w:rsidR="00C844A2">
        <w:rPr>
          <w:lang w:val="de-CH"/>
        </w:rPr>
        <w:t>Teilnehmer</w:t>
      </w:r>
      <w:r w:rsidR="007259DA" w:rsidRPr="00595EA5">
        <w:rPr>
          <w:lang w:val="de-DE"/>
        </w:rPr>
        <w:t>.</w:t>
      </w:r>
    </w:p>
    <w:p w14:paraId="223F97F9" w14:textId="77777777" w:rsidR="00C74A4C" w:rsidRPr="00595EA5" w:rsidRDefault="00C74A4C" w:rsidP="00C74A4C">
      <w:pPr>
        <w:pStyle w:val="LISTES"/>
        <w:numPr>
          <w:ilvl w:val="0"/>
          <w:numId w:val="0"/>
        </w:numPr>
        <w:ind w:left="595" w:hanging="170"/>
        <w:rPr>
          <w:lang w:val="de-DE"/>
        </w:rPr>
      </w:pPr>
    </w:p>
    <w:p w14:paraId="7CB5E29A" w14:textId="562EAAA0" w:rsidR="00C74A4C" w:rsidRPr="00595EA5" w:rsidRDefault="00BA6DBB" w:rsidP="00C74A4C">
      <w:pPr>
        <w:pStyle w:val="LISTES"/>
        <w:rPr>
          <w:lang w:val="de-DE"/>
        </w:rPr>
      </w:pPr>
      <w:r w:rsidRPr="00BA6DBB">
        <w:rPr>
          <w:lang w:val="de-CH"/>
        </w:rPr>
        <w:t xml:space="preserve">Für Forschungsprojekte, die im Ausland durchgeführt werden, gilt zudem, dass der Empfänger mindestens bezüglich der Rechte des </w:t>
      </w:r>
      <w:r w:rsidR="00C844A2">
        <w:rPr>
          <w:lang w:val="de-CH"/>
        </w:rPr>
        <w:t>Teilnehmers</w:t>
      </w:r>
      <w:r w:rsidRPr="00BA6DBB">
        <w:rPr>
          <w:lang w:val="de-CH"/>
        </w:rPr>
        <w:t xml:space="preserve"> sowie bezüglich Datenschutz die gleichen Bedingungen wie in der Schweiz gewährleisten muss</w:t>
      </w:r>
      <w:r w:rsidR="007259DA" w:rsidRPr="00595EA5">
        <w:rPr>
          <w:lang w:val="de-DE"/>
        </w:rPr>
        <w:t>.</w:t>
      </w:r>
      <w:bookmarkEnd w:id="72"/>
    </w:p>
    <w:p w14:paraId="68C32228" w14:textId="77777777" w:rsidR="00C74A4C" w:rsidRPr="00595EA5" w:rsidRDefault="00C74A4C" w:rsidP="00C74A4C">
      <w:pPr>
        <w:pStyle w:val="LISTES"/>
        <w:numPr>
          <w:ilvl w:val="0"/>
          <w:numId w:val="0"/>
        </w:numPr>
        <w:rPr>
          <w:lang w:val="de-DE"/>
        </w:rPr>
      </w:pPr>
    </w:p>
    <w:p w14:paraId="21024E3F" w14:textId="6D74060D" w:rsidR="00344193" w:rsidRPr="00BF4113" w:rsidRDefault="00EF0E53" w:rsidP="00BF4113">
      <w:pPr>
        <w:pStyle w:val="LISTES"/>
        <w:rPr>
          <w:lang w:val="de-DE" w:eastAsia="en-US"/>
        </w:rPr>
      </w:pPr>
      <w:r w:rsidRPr="00BF4113">
        <w:rPr>
          <w:b/>
          <w:color w:val="FF0000"/>
          <w:sz w:val="20"/>
          <w:lang w:val="de-DE" w:eastAsia="en-US"/>
        </w:rPr>
        <w:t>*</w:t>
      </w:r>
      <w:r w:rsidR="00860603" w:rsidRPr="00BF4113">
        <w:rPr>
          <w:lang w:val="de-DE" w:eastAsia="en-US"/>
        </w:rPr>
        <w:t xml:space="preserve"> </w:t>
      </w:r>
      <w:r w:rsidR="00BF4113" w:rsidRPr="00BF4113">
        <w:rPr>
          <w:lang w:val="de-CH" w:eastAsia="en-US"/>
        </w:rPr>
        <w:t>Falls ein finanziellen Beitrag für den Transfer der biologischen Ressourcen erhoben wird, werden folgende Kosten gedeckt: [</w:t>
      </w:r>
      <w:r w:rsidR="00BF4113" w:rsidRPr="00BF4113">
        <w:rPr>
          <w:color w:val="FF0000"/>
          <w:lang w:val="de-CH" w:eastAsia="en-US"/>
        </w:rPr>
        <w:t xml:space="preserve">Tätigkeiten der </w:t>
      </w:r>
      <w:proofErr w:type="spellStart"/>
      <w:r w:rsidR="00BF4113" w:rsidRPr="00BF4113">
        <w:rPr>
          <w:color w:val="FF0000"/>
          <w:lang w:val="de-CH" w:eastAsia="en-US"/>
        </w:rPr>
        <w:t>Biobank</w:t>
      </w:r>
      <w:proofErr w:type="spellEnd"/>
      <w:r w:rsidR="00BF4113" w:rsidRPr="00BF4113">
        <w:rPr>
          <w:color w:val="FF0000"/>
          <w:lang w:val="de-CH" w:eastAsia="en-US"/>
        </w:rPr>
        <w:t xml:space="preserve"> auflisten, Transport, Sonstiges</w:t>
      </w:r>
      <w:r w:rsidR="00BF4113" w:rsidRPr="00BF4113">
        <w:rPr>
          <w:lang w:val="de-CH" w:eastAsia="en-US"/>
        </w:rPr>
        <w:t>].</w:t>
      </w:r>
    </w:p>
    <w:p w14:paraId="70808812" w14:textId="0D6737D3" w:rsidR="00F52098" w:rsidRPr="00595EA5" w:rsidRDefault="00D07C8D" w:rsidP="00374441">
      <w:pPr>
        <w:pStyle w:val="Titre1"/>
      </w:pPr>
      <w:bookmarkStart w:id="73" w:name="_Toc402422699"/>
      <w:bookmarkStart w:id="74" w:name="_Toc528847038"/>
      <w:r w:rsidRPr="00D07C8D">
        <w:rPr>
          <w:lang w:val="de-CH"/>
        </w:rPr>
        <w:lastRenderedPageBreak/>
        <w:t>QUALITÄT</w:t>
      </w:r>
      <w:bookmarkEnd w:id="73"/>
      <w:bookmarkEnd w:id="74"/>
    </w:p>
    <w:p w14:paraId="0DF11BCB" w14:textId="070D1D01" w:rsidR="00587A69" w:rsidRPr="00595EA5" w:rsidRDefault="004929A3" w:rsidP="00D64EC1">
      <w:pPr>
        <w:pStyle w:val="LISTES"/>
        <w:numPr>
          <w:ilvl w:val="0"/>
          <w:numId w:val="17"/>
        </w:numPr>
        <w:rPr>
          <w:lang w:val="de-DE" w:eastAsia="en-US"/>
        </w:rPr>
      </w:pPr>
      <w:r w:rsidRPr="00595EA5">
        <w:rPr>
          <w:b/>
          <w:color w:val="FF0000"/>
          <w:sz w:val="20"/>
          <w:lang w:val="de-DE" w:eastAsia="en-US"/>
        </w:rPr>
        <w:t xml:space="preserve">* </w:t>
      </w:r>
      <w:r w:rsidR="00D07C8D" w:rsidRPr="00D07C8D">
        <w:rPr>
          <w:lang w:val="de-CH" w:eastAsia="en-US"/>
        </w:rPr>
        <w:t xml:space="preserve">Die </w:t>
      </w:r>
      <w:proofErr w:type="spellStart"/>
      <w:r w:rsidR="00D07C8D" w:rsidRPr="00D07C8D">
        <w:rPr>
          <w:lang w:val="de-CH" w:eastAsia="en-US"/>
        </w:rPr>
        <w:t>Biobank</w:t>
      </w:r>
      <w:proofErr w:type="spellEnd"/>
      <w:r w:rsidR="00D07C8D" w:rsidRPr="00D07C8D">
        <w:rPr>
          <w:lang w:val="de-CH" w:eastAsia="en-US"/>
        </w:rPr>
        <w:t xml:space="preserve"> verfügt über ein Qualitätsmanagementsystem. Seit dem [</w:t>
      </w:r>
      <w:r w:rsidR="00D07C8D" w:rsidRPr="00D07C8D">
        <w:rPr>
          <w:color w:val="FF0000"/>
          <w:lang w:val="de-CH" w:eastAsia="en-US"/>
        </w:rPr>
        <w:t>Datum</w:t>
      </w:r>
      <w:r w:rsidR="00D07C8D" w:rsidRPr="00D07C8D">
        <w:rPr>
          <w:lang w:val="de-CH" w:eastAsia="en-US"/>
        </w:rPr>
        <w:t>] ist sie [</w:t>
      </w:r>
      <w:r w:rsidR="00D07C8D" w:rsidRPr="00D07C8D">
        <w:rPr>
          <w:color w:val="FF0000"/>
          <w:lang w:val="de-CH" w:eastAsia="en-US"/>
        </w:rPr>
        <w:t>zertifiziert/akkreditiert</w:t>
      </w:r>
      <w:r w:rsidR="00D07C8D" w:rsidRPr="00D07C8D">
        <w:rPr>
          <w:lang w:val="de-CH" w:eastAsia="en-US"/>
        </w:rPr>
        <w:t>] nach folgenden Qualitätsstandards: [</w:t>
      </w:r>
      <w:r w:rsidR="00D07C8D" w:rsidRPr="00D07C8D">
        <w:rPr>
          <w:color w:val="FF0000"/>
          <w:lang w:val="de-CH" w:eastAsia="en-US"/>
        </w:rPr>
        <w:t>Standards</w:t>
      </w:r>
      <w:r w:rsidR="00D07C8D" w:rsidRPr="00D07C8D">
        <w:rPr>
          <w:lang w:val="de-CH" w:eastAsia="en-US"/>
        </w:rPr>
        <w:t>]</w:t>
      </w:r>
      <w:r w:rsidR="0073371C" w:rsidRPr="00595EA5">
        <w:rPr>
          <w:lang w:val="de-DE" w:eastAsia="en-US"/>
        </w:rPr>
        <w:t>.</w:t>
      </w:r>
    </w:p>
    <w:p w14:paraId="75C3FAF5" w14:textId="77777777" w:rsidR="00EB7927" w:rsidRPr="00595EA5" w:rsidRDefault="00EB7927" w:rsidP="00EB7927">
      <w:pPr>
        <w:pStyle w:val="LISTES"/>
        <w:numPr>
          <w:ilvl w:val="0"/>
          <w:numId w:val="0"/>
        </w:numPr>
        <w:ind w:left="595" w:hanging="170"/>
        <w:rPr>
          <w:lang w:val="de-DE" w:eastAsia="en-US"/>
        </w:rPr>
      </w:pPr>
    </w:p>
    <w:p w14:paraId="7A7F7C64" w14:textId="7D36CCA0" w:rsidR="00A626C8" w:rsidRPr="00595EA5" w:rsidRDefault="00EF0E53" w:rsidP="00C74A4C">
      <w:pPr>
        <w:pStyle w:val="LISTES"/>
        <w:rPr>
          <w:lang w:val="de-DE" w:eastAsia="en-US"/>
        </w:rPr>
      </w:pPr>
      <w:r w:rsidRPr="00595EA5">
        <w:rPr>
          <w:b/>
          <w:color w:val="FF0000"/>
          <w:sz w:val="20"/>
          <w:lang w:val="de-DE" w:eastAsia="en-US"/>
        </w:rPr>
        <w:t>*</w:t>
      </w:r>
      <w:r w:rsidR="00F52098" w:rsidRPr="00595EA5">
        <w:rPr>
          <w:vertAlign w:val="superscript"/>
          <w:lang w:val="de-DE" w:eastAsia="en-US"/>
        </w:rPr>
        <w:t xml:space="preserve"> </w:t>
      </w:r>
      <w:r w:rsidR="00D07C8D" w:rsidRPr="00D07C8D">
        <w:rPr>
          <w:lang w:val="de-CH" w:eastAsia="en-US"/>
        </w:rPr>
        <w:t xml:space="preserve">Die </w:t>
      </w:r>
      <w:proofErr w:type="spellStart"/>
      <w:r w:rsidR="00D07C8D" w:rsidRPr="00D07C8D">
        <w:rPr>
          <w:lang w:val="de-CH" w:eastAsia="en-US"/>
        </w:rPr>
        <w:t>Biobank</w:t>
      </w:r>
      <w:proofErr w:type="spellEnd"/>
      <w:r w:rsidR="00D07C8D" w:rsidRPr="00D07C8D">
        <w:rPr>
          <w:lang w:val="de-CH" w:eastAsia="en-US"/>
        </w:rPr>
        <w:t xml:space="preserve"> vertraut die Durchführung folgender Prozesse [</w:t>
      </w:r>
      <w:r w:rsidR="00D07C8D" w:rsidRPr="00D07C8D">
        <w:rPr>
          <w:color w:val="FF0000"/>
          <w:lang w:val="de-CH" w:eastAsia="en-US"/>
        </w:rPr>
        <w:t>Name der Biobank-Infrastruktur</w:t>
      </w:r>
      <w:r w:rsidR="00D07C8D" w:rsidRPr="00D07C8D">
        <w:rPr>
          <w:lang w:val="de-CH" w:eastAsia="en-US"/>
        </w:rPr>
        <w:t>] an: [</w:t>
      </w:r>
      <w:proofErr w:type="spellStart"/>
      <w:r w:rsidR="00D07C8D" w:rsidRPr="00D07C8D">
        <w:rPr>
          <w:color w:val="FF0000"/>
          <w:lang w:val="de-CH" w:eastAsia="en-US"/>
        </w:rPr>
        <w:t>outgesourcte</w:t>
      </w:r>
      <w:proofErr w:type="spellEnd"/>
      <w:r w:rsidR="00D07C8D" w:rsidRPr="00D07C8D">
        <w:rPr>
          <w:color w:val="FF0000"/>
          <w:lang w:val="de-CH" w:eastAsia="en-US"/>
        </w:rPr>
        <w:t xml:space="preserve"> Prozesse</w:t>
      </w:r>
      <w:r w:rsidR="00D07C8D" w:rsidRPr="00D07C8D">
        <w:rPr>
          <w:lang w:val="de-CH" w:eastAsia="en-US"/>
        </w:rPr>
        <w:t>]</w:t>
      </w:r>
      <w:r w:rsidR="00A626C8" w:rsidRPr="00595EA5">
        <w:rPr>
          <w:lang w:val="de-DE" w:eastAsia="en-US"/>
        </w:rPr>
        <w:t>.</w:t>
      </w:r>
    </w:p>
    <w:p w14:paraId="07D3FE0B" w14:textId="77777777" w:rsidR="00EB7927" w:rsidRPr="00595EA5" w:rsidRDefault="00EB7927" w:rsidP="00EB7927">
      <w:pPr>
        <w:pStyle w:val="LISTES"/>
        <w:numPr>
          <w:ilvl w:val="0"/>
          <w:numId w:val="0"/>
        </w:numPr>
        <w:ind w:left="595" w:hanging="170"/>
        <w:rPr>
          <w:lang w:val="de-DE" w:eastAsia="en-US"/>
        </w:rPr>
      </w:pPr>
    </w:p>
    <w:p w14:paraId="6AC5AD42" w14:textId="2A85DC2F" w:rsidR="0077490D" w:rsidRPr="00595EA5" w:rsidRDefault="00D07C8D" w:rsidP="00C74A4C">
      <w:pPr>
        <w:pStyle w:val="LISTES"/>
        <w:rPr>
          <w:lang w:val="de-DE"/>
        </w:rPr>
      </w:pPr>
      <w:r w:rsidRPr="00D07C8D">
        <w:rPr>
          <w:lang w:val="de-CH" w:eastAsia="en-US"/>
        </w:rPr>
        <w:t xml:space="preserve">Die </w:t>
      </w:r>
      <w:proofErr w:type="spellStart"/>
      <w:r w:rsidRPr="00D07C8D">
        <w:rPr>
          <w:lang w:val="de-CH" w:eastAsia="en-US"/>
        </w:rPr>
        <w:t>Biobank</w:t>
      </w:r>
      <w:proofErr w:type="spellEnd"/>
      <w:r w:rsidRPr="00D07C8D">
        <w:rPr>
          <w:lang w:val="de-CH" w:eastAsia="en-US"/>
        </w:rPr>
        <w:t xml:space="preserve"> arbeitet zudem mit [</w:t>
      </w:r>
      <w:r w:rsidRPr="00D07C8D">
        <w:rPr>
          <w:color w:val="FF0000"/>
          <w:lang w:val="de-CH" w:eastAsia="en-US"/>
        </w:rPr>
        <w:t>Support-Dienstleister auflisten</w:t>
      </w:r>
      <w:r w:rsidRPr="00D07C8D">
        <w:rPr>
          <w:lang w:val="de-CH" w:eastAsia="en-US"/>
        </w:rPr>
        <w:t>] zusammen</w:t>
      </w:r>
      <w:r w:rsidR="00613E46" w:rsidRPr="00595EA5">
        <w:rPr>
          <w:lang w:val="de-DE" w:eastAsia="en-US"/>
        </w:rPr>
        <w:t>.</w:t>
      </w:r>
    </w:p>
    <w:p w14:paraId="3C949ED5" w14:textId="76836836" w:rsidR="00A91A5B" w:rsidRPr="00595EA5" w:rsidRDefault="00D07C8D" w:rsidP="00EB7927">
      <w:pPr>
        <w:rPr>
          <w:i/>
          <w:lang w:val="de-DE"/>
        </w:rPr>
      </w:pPr>
      <w:r w:rsidRPr="00D07C8D">
        <w:rPr>
          <w:i/>
          <w:lang w:val="de-CH"/>
        </w:rPr>
        <w:t>Hinweis: Kopien der entsprechenden Dokumente werden in Anhang X, Y, Z aufgeführt. [</w:t>
      </w:r>
      <w:r w:rsidRPr="00D07C8D">
        <w:rPr>
          <w:i/>
          <w:color w:val="FF0000"/>
          <w:lang w:val="de-CH"/>
        </w:rPr>
        <w:t>Namen der angehängten Dokumente in die Liste in Kapitel 8, «Anhänge», eintragen</w:t>
      </w:r>
      <w:r w:rsidR="00982A96" w:rsidRPr="00595EA5">
        <w:rPr>
          <w:i/>
          <w:lang w:val="de-DE"/>
        </w:rPr>
        <w:t>]</w:t>
      </w:r>
      <w:r w:rsidR="00A91A5B" w:rsidRPr="00595EA5">
        <w:rPr>
          <w:i/>
          <w:lang w:val="de-DE"/>
        </w:rPr>
        <w:t>.</w:t>
      </w:r>
    </w:p>
    <w:p w14:paraId="2C9E33E9" w14:textId="244D036E" w:rsidR="0077490D" w:rsidRPr="00595EA5" w:rsidRDefault="00AC680D" w:rsidP="00374441">
      <w:pPr>
        <w:pStyle w:val="Titre1"/>
      </w:pPr>
      <w:bookmarkStart w:id="75" w:name="_Toc402422700"/>
      <w:bookmarkStart w:id="76" w:name="_Toc528847039"/>
      <w:r>
        <w:rPr>
          <w:lang w:val="de-CH"/>
        </w:rPr>
        <w:br w:type="column"/>
      </w:r>
      <w:r w:rsidR="003B6B3D" w:rsidRPr="003B6B3D">
        <w:rPr>
          <w:lang w:val="de-CH"/>
        </w:rPr>
        <w:t>KONTAKT</w:t>
      </w:r>
      <w:bookmarkEnd w:id="75"/>
      <w:bookmarkEnd w:id="76"/>
    </w:p>
    <w:p w14:paraId="4C3A4603" w14:textId="64AB355A" w:rsidR="0077490D" w:rsidRPr="00595EA5" w:rsidRDefault="006A4441" w:rsidP="00EF0E53">
      <w:pPr>
        <w:rPr>
          <w:lang w:val="de-DE"/>
        </w:rPr>
      </w:pPr>
      <w:r w:rsidRPr="006A4441">
        <w:rPr>
          <w:lang w:val="de-CH"/>
        </w:rPr>
        <w:t>Für Fragen oder zusätzliche Informationen wenden Sie sich bitte an</w:t>
      </w:r>
      <w:r w:rsidR="005E3F2E" w:rsidRPr="00595EA5">
        <w:rPr>
          <w:lang w:val="de-DE"/>
        </w:rPr>
        <w:t>:</w:t>
      </w:r>
    </w:p>
    <w:p w14:paraId="729CCF28" w14:textId="7393D87B" w:rsidR="0057608B" w:rsidRPr="00595EA5" w:rsidRDefault="00EB7927" w:rsidP="00EF0E53">
      <w:pPr>
        <w:rPr>
          <w:color w:val="FF0000"/>
          <w:lang w:val="de-DE"/>
        </w:rPr>
      </w:pPr>
      <w:r w:rsidRPr="00595EA5">
        <w:rPr>
          <w:color w:val="000000"/>
          <w:lang w:val="de-DE" w:eastAsia="en-US"/>
        </w:rPr>
        <w:t>[</w:t>
      </w:r>
      <w:r w:rsidR="006A4441" w:rsidRPr="006A4441">
        <w:rPr>
          <w:color w:val="FF0000"/>
          <w:lang w:val="de-CH" w:eastAsia="en-US"/>
        </w:rPr>
        <w:t>Name der Kontaktperson</w:t>
      </w:r>
      <w:r w:rsidRPr="00595EA5">
        <w:rPr>
          <w:color w:val="000000"/>
          <w:lang w:val="de-DE" w:eastAsia="en-US"/>
        </w:rPr>
        <w:t>]</w:t>
      </w:r>
    </w:p>
    <w:p w14:paraId="04C42B38" w14:textId="7E73B7C8" w:rsidR="005E3F2E" w:rsidRPr="00595EA5" w:rsidRDefault="00EB7927" w:rsidP="00EB7927">
      <w:pPr>
        <w:rPr>
          <w:color w:val="FF0000"/>
          <w:lang w:val="de-DE"/>
        </w:rPr>
      </w:pPr>
      <w:r w:rsidRPr="00595EA5">
        <w:rPr>
          <w:color w:val="000000"/>
          <w:lang w:val="de-DE" w:eastAsia="en-US"/>
        </w:rPr>
        <w:t>[</w:t>
      </w:r>
      <w:r w:rsidR="006A4441" w:rsidRPr="006A4441">
        <w:rPr>
          <w:color w:val="FF0000"/>
          <w:lang w:val="de-CH"/>
        </w:rPr>
        <w:t>Telefon</w:t>
      </w:r>
      <w:r w:rsidRPr="00595EA5">
        <w:rPr>
          <w:color w:val="000000"/>
          <w:lang w:val="de-DE" w:eastAsia="en-US"/>
        </w:rPr>
        <w:t>]</w:t>
      </w:r>
      <w:r w:rsidRPr="00595EA5">
        <w:rPr>
          <w:color w:val="000000"/>
          <w:lang w:val="de-DE"/>
        </w:rPr>
        <w:t xml:space="preserve">, </w:t>
      </w:r>
      <w:r w:rsidRPr="00595EA5">
        <w:rPr>
          <w:color w:val="000000"/>
          <w:lang w:val="de-DE" w:eastAsia="en-US"/>
        </w:rPr>
        <w:t>[</w:t>
      </w:r>
      <w:proofErr w:type="spellStart"/>
      <w:r w:rsidR="005E3F2E" w:rsidRPr="00595EA5">
        <w:rPr>
          <w:color w:val="FF0000"/>
          <w:lang w:val="de-DE"/>
        </w:rPr>
        <w:t>E-mail</w:t>
      </w:r>
      <w:proofErr w:type="spellEnd"/>
      <w:r w:rsidRPr="00595EA5">
        <w:rPr>
          <w:color w:val="000000"/>
          <w:lang w:val="de-DE" w:eastAsia="en-US"/>
        </w:rPr>
        <w:t>]</w:t>
      </w:r>
    </w:p>
    <w:p w14:paraId="74BAB638" w14:textId="4E655DE4" w:rsidR="005E3F2E" w:rsidRPr="00595EA5" w:rsidRDefault="00EB7927" w:rsidP="00EB7927">
      <w:pPr>
        <w:jc w:val="left"/>
        <w:rPr>
          <w:color w:val="FF0000"/>
          <w:lang w:val="de-DE"/>
        </w:rPr>
      </w:pPr>
      <w:r w:rsidRPr="00595EA5">
        <w:rPr>
          <w:color w:val="000000"/>
          <w:lang w:val="de-DE" w:eastAsia="en-US"/>
        </w:rPr>
        <w:t>[</w:t>
      </w:r>
      <w:r w:rsidR="006A4441" w:rsidRPr="006A4441">
        <w:rPr>
          <w:color w:val="FF0000"/>
          <w:lang w:val="de-CH"/>
        </w:rPr>
        <w:t xml:space="preserve">Adresse der </w:t>
      </w:r>
      <w:proofErr w:type="spellStart"/>
      <w:r w:rsidR="006A4441" w:rsidRPr="006A4441">
        <w:rPr>
          <w:color w:val="FF0000"/>
          <w:lang w:val="de-CH"/>
        </w:rPr>
        <w:t>Biobank</w:t>
      </w:r>
      <w:proofErr w:type="spellEnd"/>
      <w:r w:rsidRPr="00595EA5">
        <w:rPr>
          <w:color w:val="000000"/>
          <w:lang w:val="de-DE" w:eastAsia="en-US"/>
        </w:rPr>
        <w:t>]</w:t>
      </w:r>
      <w:r w:rsidRPr="00595EA5">
        <w:rPr>
          <w:color w:val="FF0000"/>
          <w:lang w:val="de-DE"/>
        </w:rPr>
        <w:br/>
      </w:r>
      <w:r w:rsidRPr="00595EA5">
        <w:rPr>
          <w:color w:val="000000"/>
          <w:lang w:val="de-DE" w:eastAsia="en-US"/>
        </w:rPr>
        <w:t>[</w:t>
      </w:r>
      <w:r w:rsidR="006A4441">
        <w:rPr>
          <w:color w:val="FF0000"/>
          <w:lang w:val="de-DE"/>
        </w:rPr>
        <w:t>PLZ</w:t>
      </w:r>
      <w:r w:rsidRPr="00595EA5">
        <w:rPr>
          <w:color w:val="000000"/>
          <w:lang w:val="de-DE" w:eastAsia="en-US"/>
        </w:rPr>
        <w:t>]</w:t>
      </w:r>
      <w:r w:rsidRPr="00595EA5">
        <w:rPr>
          <w:color w:val="000000"/>
          <w:lang w:val="de-DE"/>
        </w:rPr>
        <w:t>,</w:t>
      </w:r>
      <w:r w:rsidRPr="00595EA5">
        <w:rPr>
          <w:color w:val="FF0000"/>
          <w:lang w:val="de-DE"/>
        </w:rPr>
        <w:t xml:space="preserve"> </w:t>
      </w:r>
      <w:r w:rsidRPr="00595EA5">
        <w:rPr>
          <w:color w:val="000000"/>
          <w:lang w:val="de-DE" w:eastAsia="en-US"/>
        </w:rPr>
        <w:t>[</w:t>
      </w:r>
      <w:r w:rsidR="006A4441">
        <w:rPr>
          <w:color w:val="FF0000"/>
          <w:lang w:val="de-DE"/>
        </w:rPr>
        <w:t>Ort</w:t>
      </w:r>
      <w:r w:rsidRPr="00595EA5">
        <w:rPr>
          <w:color w:val="000000"/>
          <w:lang w:val="de-DE" w:eastAsia="en-US"/>
        </w:rPr>
        <w:t>]</w:t>
      </w:r>
    </w:p>
    <w:p w14:paraId="39ED68FF" w14:textId="685A094E" w:rsidR="00F64A3B" w:rsidRPr="00595EA5" w:rsidRDefault="00EB7927" w:rsidP="00AF6952">
      <w:pPr>
        <w:rPr>
          <w:color w:val="FF0000"/>
          <w:lang w:val="de-DE"/>
        </w:rPr>
      </w:pPr>
      <w:r w:rsidRPr="00595EA5">
        <w:rPr>
          <w:color w:val="000000"/>
          <w:lang w:val="de-DE" w:eastAsia="en-US"/>
        </w:rPr>
        <w:t>[</w:t>
      </w:r>
      <w:r w:rsidR="006A4441">
        <w:rPr>
          <w:color w:val="FF0000"/>
          <w:lang w:val="de-DE"/>
        </w:rPr>
        <w:t>Website</w:t>
      </w:r>
      <w:r w:rsidRPr="00595EA5">
        <w:rPr>
          <w:color w:val="000000"/>
          <w:lang w:val="de-DE" w:eastAsia="en-US"/>
        </w:rPr>
        <w:t>]</w:t>
      </w:r>
    </w:p>
    <w:p w14:paraId="63E1D2C8" w14:textId="746923A7" w:rsidR="00285ACE" w:rsidRPr="00595EA5" w:rsidRDefault="00623C29" w:rsidP="00374441">
      <w:pPr>
        <w:pStyle w:val="Titre1"/>
      </w:pPr>
      <w:bookmarkStart w:id="77" w:name="_Toc402422701"/>
      <w:bookmarkStart w:id="78" w:name="_Toc528847040"/>
      <w:r w:rsidRPr="00623C29">
        <w:rPr>
          <w:lang w:val="de-CH"/>
        </w:rPr>
        <w:t>ANHÄNGE</w:t>
      </w:r>
      <w:bookmarkEnd w:id="77"/>
      <w:bookmarkEnd w:id="78"/>
    </w:p>
    <w:p w14:paraId="69601BD2" w14:textId="35460E4A" w:rsidR="00D960C1" w:rsidRPr="00595EA5" w:rsidRDefault="00474B3D" w:rsidP="00AF6952">
      <w:pPr>
        <w:spacing w:after="60"/>
        <w:ind w:left="1559" w:hanging="992"/>
        <w:jc w:val="left"/>
        <w:rPr>
          <w:lang w:val="de-DE" w:eastAsia="en-US"/>
        </w:rPr>
      </w:pPr>
      <w:r w:rsidRPr="00474B3D">
        <w:rPr>
          <w:lang w:val="de-CH" w:eastAsia="en-US"/>
        </w:rPr>
        <w:t xml:space="preserve">Anhang </w:t>
      </w:r>
      <w:r w:rsidR="00285ACE" w:rsidRPr="00595EA5">
        <w:rPr>
          <w:lang w:val="de-DE" w:eastAsia="en-US"/>
        </w:rPr>
        <w:t>I</w:t>
      </w:r>
      <w:r w:rsidR="00D960C1" w:rsidRPr="00595EA5">
        <w:rPr>
          <w:lang w:val="de-DE" w:eastAsia="en-US"/>
        </w:rPr>
        <w:t>:</w:t>
      </w:r>
      <w:r w:rsidR="00774552" w:rsidRPr="00595EA5">
        <w:rPr>
          <w:lang w:val="de-DE" w:eastAsia="en-US"/>
        </w:rPr>
        <w:tab/>
      </w:r>
      <w:r w:rsidR="003610DC" w:rsidRPr="003610DC">
        <w:rPr>
          <w:lang w:val="de-CH" w:eastAsia="en-US"/>
        </w:rPr>
        <w:t>Definitionen</w:t>
      </w:r>
    </w:p>
    <w:p w14:paraId="271826F9" w14:textId="43360E98" w:rsidR="00285ACE" w:rsidRPr="00595EA5" w:rsidRDefault="00474B3D" w:rsidP="00AF6952">
      <w:pPr>
        <w:spacing w:after="60"/>
        <w:ind w:left="1559" w:hanging="992"/>
        <w:jc w:val="left"/>
        <w:rPr>
          <w:lang w:val="de-DE"/>
        </w:rPr>
      </w:pPr>
      <w:r w:rsidRPr="00474B3D">
        <w:rPr>
          <w:lang w:val="de-CH" w:eastAsia="en-US"/>
        </w:rPr>
        <w:t xml:space="preserve">Anhang </w:t>
      </w:r>
      <w:r w:rsidR="00B13351" w:rsidRPr="00595EA5">
        <w:rPr>
          <w:lang w:val="de-DE"/>
        </w:rPr>
        <w:t>I</w:t>
      </w:r>
      <w:r w:rsidR="00355BB7" w:rsidRPr="00595EA5">
        <w:rPr>
          <w:lang w:val="de-DE"/>
        </w:rPr>
        <w:t>I</w:t>
      </w:r>
      <w:r w:rsidR="00285ACE" w:rsidRPr="00595EA5">
        <w:rPr>
          <w:lang w:val="de-DE"/>
        </w:rPr>
        <w:t xml:space="preserve">: </w:t>
      </w:r>
      <w:r w:rsidR="00774552" w:rsidRPr="00595EA5">
        <w:rPr>
          <w:lang w:val="de-DE"/>
        </w:rPr>
        <w:tab/>
      </w:r>
      <w:r w:rsidR="003610DC" w:rsidRPr="003610DC">
        <w:rPr>
          <w:lang w:val="de-CH"/>
        </w:rPr>
        <w:t xml:space="preserve">Biologische Ressourcen der </w:t>
      </w:r>
      <w:proofErr w:type="spellStart"/>
      <w:r w:rsidR="003610DC" w:rsidRPr="003610DC">
        <w:rPr>
          <w:lang w:val="de-CH"/>
        </w:rPr>
        <w:t>Biobank</w:t>
      </w:r>
      <w:proofErr w:type="spellEnd"/>
    </w:p>
    <w:p w14:paraId="649BF692" w14:textId="504BB17A" w:rsidR="00355BB7" w:rsidRPr="00595EA5" w:rsidRDefault="00474B3D" w:rsidP="00AF6952">
      <w:pPr>
        <w:spacing w:after="60"/>
        <w:ind w:left="1559" w:hanging="992"/>
        <w:jc w:val="left"/>
        <w:rPr>
          <w:lang w:val="de-DE" w:eastAsia="en-US"/>
        </w:rPr>
      </w:pPr>
      <w:r w:rsidRPr="00474B3D">
        <w:rPr>
          <w:lang w:val="de-CH" w:eastAsia="en-US"/>
        </w:rPr>
        <w:t xml:space="preserve">Anhang </w:t>
      </w:r>
      <w:r w:rsidR="00355BB7" w:rsidRPr="00595EA5">
        <w:rPr>
          <w:lang w:val="de-DE" w:eastAsia="en-US"/>
        </w:rPr>
        <w:t>I</w:t>
      </w:r>
      <w:r w:rsidR="008306B7" w:rsidRPr="00595EA5">
        <w:rPr>
          <w:lang w:val="de-DE" w:eastAsia="en-US"/>
        </w:rPr>
        <w:t>II</w:t>
      </w:r>
      <w:r w:rsidR="00355BB7" w:rsidRPr="00595EA5">
        <w:rPr>
          <w:lang w:val="de-DE" w:eastAsia="en-US"/>
        </w:rPr>
        <w:t>:</w:t>
      </w:r>
      <w:r w:rsidR="00774552" w:rsidRPr="00595EA5">
        <w:rPr>
          <w:lang w:val="de-DE" w:eastAsia="en-US"/>
        </w:rPr>
        <w:tab/>
      </w:r>
      <w:proofErr w:type="spellStart"/>
      <w:r w:rsidR="003610DC" w:rsidRPr="003610DC">
        <w:rPr>
          <w:lang w:val="de-CH" w:eastAsia="en-US"/>
        </w:rPr>
        <w:t>Governance</w:t>
      </w:r>
      <w:proofErr w:type="spellEnd"/>
    </w:p>
    <w:p w14:paraId="4E4F3041" w14:textId="0BB6DC54" w:rsidR="00355BB7" w:rsidRPr="00595EA5" w:rsidRDefault="00474B3D" w:rsidP="00AF6952">
      <w:pPr>
        <w:spacing w:after="60"/>
        <w:ind w:left="1559" w:hanging="992"/>
        <w:jc w:val="left"/>
        <w:rPr>
          <w:lang w:val="de-DE" w:eastAsia="en-US"/>
        </w:rPr>
      </w:pPr>
      <w:r w:rsidRPr="00474B3D">
        <w:rPr>
          <w:lang w:val="de-CH" w:eastAsia="en-US"/>
        </w:rPr>
        <w:t xml:space="preserve">Anhang </w:t>
      </w:r>
      <w:r w:rsidR="008306B7" w:rsidRPr="00595EA5">
        <w:rPr>
          <w:lang w:val="de-DE" w:eastAsia="en-US"/>
        </w:rPr>
        <w:t>I</w:t>
      </w:r>
      <w:r w:rsidR="00355BB7" w:rsidRPr="00595EA5">
        <w:rPr>
          <w:lang w:val="de-DE" w:eastAsia="en-US"/>
        </w:rPr>
        <w:t>V</w:t>
      </w:r>
      <w:r w:rsidR="00EF0E53" w:rsidRPr="00595EA5">
        <w:rPr>
          <w:b/>
          <w:color w:val="FF0000"/>
          <w:sz w:val="20"/>
          <w:lang w:val="de-DE" w:eastAsia="en-US"/>
        </w:rPr>
        <w:t>*</w:t>
      </w:r>
      <w:r w:rsidR="00355BB7" w:rsidRPr="00595EA5">
        <w:rPr>
          <w:lang w:val="de-DE" w:eastAsia="en-US"/>
        </w:rPr>
        <w:t>:</w:t>
      </w:r>
      <w:r w:rsidR="00774552" w:rsidRPr="00595EA5">
        <w:rPr>
          <w:lang w:val="de-DE" w:eastAsia="en-US"/>
        </w:rPr>
        <w:tab/>
      </w:r>
      <w:r w:rsidR="00BF4113">
        <w:rPr>
          <w:lang w:val="de-CH" w:eastAsia="en-US"/>
        </w:rPr>
        <w:t>Vorlage</w:t>
      </w:r>
      <w:r w:rsidR="003610DC" w:rsidRPr="003610DC">
        <w:rPr>
          <w:lang w:val="de-CH" w:eastAsia="en-US"/>
        </w:rPr>
        <w:t xml:space="preserve"> Einwilligung</w:t>
      </w:r>
    </w:p>
    <w:p w14:paraId="4EFB190F" w14:textId="1DBB49C4" w:rsidR="00285ACE" w:rsidRPr="00595EA5" w:rsidRDefault="00474B3D" w:rsidP="00AF6952">
      <w:pPr>
        <w:spacing w:after="60"/>
        <w:ind w:left="1559" w:hanging="992"/>
        <w:jc w:val="left"/>
        <w:rPr>
          <w:color w:val="000000"/>
          <w:lang w:val="de-DE"/>
        </w:rPr>
      </w:pPr>
      <w:r w:rsidRPr="00474B3D">
        <w:rPr>
          <w:lang w:val="de-CH" w:eastAsia="en-US"/>
        </w:rPr>
        <w:t xml:space="preserve">Anhang </w:t>
      </w:r>
      <w:r w:rsidR="00B13351" w:rsidRPr="00595EA5">
        <w:rPr>
          <w:color w:val="000000"/>
          <w:lang w:val="de-DE"/>
        </w:rPr>
        <w:t>V</w:t>
      </w:r>
      <w:r w:rsidR="00C07857" w:rsidRPr="00595EA5">
        <w:rPr>
          <w:color w:val="FF0000"/>
          <w:sz w:val="20"/>
          <w:szCs w:val="20"/>
          <w:lang w:val="de-DE"/>
        </w:rPr>
        <w:t>*</w:t>
      </w:r>
      <w:r w:rsidR="00285ACE" w:rsidRPr="00595EA5">
        <w:rPr>
          <w:color w:val="000000"/>
          <w:lang w:val="de-DE"/>
        </w:rPr>
        <w:t>:</w:t>
      </w:r>
      <w:r w:rsidR="00774552" w:rsidRPr="00595EA5">
        <w:rPr>
          <w:color w:val="000000"/>
          <w:lang w:val="de-DE"/>
        </w:rPr>
        <w:tab/>
      </w:r>
      <w:r w:rsidR="003610DC" w:rsidRPr="003610DC">
        <w:rPr>
          <w:color w:val="000000"/>
          <w:lang w:val="de-CH"/>
        </w:rPr>
        <w:t xml:space="preserve">Mitteilung von Forschungsergebnissen an </w:t>
      </w:r>
      <w:r w:rsidR="00BF4113">
        <w:rPr>
          <w:color w:val="000000"/>
          <w:lang w:val="de-CH"/>
        </w:rPr>
        <w:t>Teilnehmer</w:t>
      </w:r>
    </w:p>
    <w:p w14:paraId="11FD406D" w14:textId="5235ABB8" w:rsidR="00F56F0A" w:rsidRPr="00595EA5" w:rsidRDefault="00474B3D" w:rsidP="00AF6952">
      <w:pPr>
        <w:spacing w:after="60"/>
        <w:ind w:left="1559" w:hanging="992"/>
        <w:jc w:val="left"/>
        <w:rPr>
          <w:color w:val="000000"/>
          <w:lang w:val="de-DE"/>
        </w:rPr>
      </w:pPr>
      <w:r w:rsidRPr="00474B3D">
        <w:rPr>
          <w:lang w:val="de-CH" w:eastAsia="en-US"/>
        </w:rPr>
        <w:t xml:space="preserve">Anhang </w:t>
      </w:r>
      <w:r w:rsidR="008306B7" w:rsidRPr="00595EA5">
        <w:rPr>
          <w:color w:val="000000"/>
          <w:lang w:val="de-DE"/>
        </w:rPr>
        <w:t>V</w:t>
      </w:r>
      <w:r w:rsidR="00F56F0A" w:rsidRPr="00595EA5">
        <w:rPr>
          <w:color w:val="000000"/>
          <w:lang w:val="de-DE"/>
        </w:rPr>
        <w:t>I</w:t>
      </w:r>
      <w:r w:rsidR="00C07857" w:rsidRPr="00595EA5">
        <w:rPr>
          <w:color w:val="FF0000"/>
          <w:sz w:val="20"/>
          <w:szCs w:val="20"/>
          <w:lang w:val="de-DE"/>
        </w:rPr>
        <w:t>*</w:t>
      </w:r>
      <w:r w:rsidR="00F56F0A" w:rsidRPr="00595EA5">
        <w:rPr>
          <w:color w:val="000000"/>
          <w:lang w:val="de-DE"/>
        </w:rPr>
        <w:t>:</w:t>
      </w:r>
      <w:r w:rsidR="00774552" w:rsidRPr="00595EA5">
        <w:rPr>
          <w:color w:val="000000"/>
          <w:lang w:val="de-DE"/>
        </w:rPr>
        <w:tab/>
      </w:r>
      <w:r w:rsidR="003610DC" w:rsidRPr="003610DC">
        <w:rPr>
          <w:color w:val="000000"/>
          <w:lang w:val="de-CH"/>
        </w:rPr>
        <w:t xml:space="preserve">Übersicht der Forschungsprojekte mit biologischen Ressourcen der </w:t>
      </w:r>
      <w:proofErr w:type="spellStart"/>
      <w:r w:rsidR="003610DC" w:rsidRPr="003610DC">
        <w:rPr>
          <w:color w:val="000000"/>
          <w:lang w:val="de-CH"/>
        </w:rPr>
        <w:t>Biobank</w:t>
      </w:r>
      <w:proofErr w:type="spellEnd"/>
    </w:p>
    <w:p w14:paraId="3B9D3F42" w14:textId="45E92CBB" w:rsidR="00285ACE" w:rsidRPr="00595EA5" w:rsidRDefault="00474B3D" w:rsidP="00AF6952">
      <w:pPr>
        <w:spacing w:after="60"/>
        <w:ind w:left="1559" w:hanging="992"/>
        <w:jc w:val="left"/>
        <w:rPr>
          <w:color w:val="000000"/>
          <w:lang w:val="de-DE"/>
        </w:rPr>
      </w:pPr>
      <w:r w:rsidRPr="00474B3D">
        <w:rPr>
          <w:lang w:val="de-CH" w:eastAsia="en-US"/>
        </w:rPr>
        <w:t xml:space="preserve">Anhang </w:t>
      </w:r>
      <w:r w:rsidR="00285ACE" w:rsidRPr="00595EA5">
        <w:rPr>
          <w:color w:val="000000"/>
          <w:lang w:val="de-DE"/>
        </w:rPr>
        <w:t>V</w:t>
      </w:r>
      <w:r w:rsidR="001851D3" w:rsidRPr="00595EA5">
        <w:rPr>
          <w:color w:val="000000"/>
          <w:lang w:val="de-DE"/>
        </w:rPr>
        <w:t>I</w:t>
      </w:r>
      <w:r w:rsidR="00F56F0A" w:rsidRPr="00595EA5">
        <w:rPr>
          <w:color w:val="000000"/>
          <w:lang w:val="de-DE"/>
        </w:rPr>
        <w:t>I</w:t>
      </w:r>
      <w:r w:rsidR="00C07857" w:rsidRPr="00595EA5">
        <w:rPr>
          <w:color w:val="FF0000"/>
          <w:sz w:val="20"/>
          <w:szCs w:val="20"/>
          <w:lang w:val="de-DE"/>
        </w:rPr>
        <w:t>*</w:t>
      </w:r>
      <w:r w:rsidR="00285ACE" w:rsidRPr="00595EA5">
        <w:rPr>
          <w:color w:val="000000"/>
          <w:lang w:val="de-DE"/>
        </w:rPr>
        <w:t>:</w:t>
      </w:r>
      <w:r w:rsidR="00774552" w:rsidRPr="00595EA5">
        <w:rPr>
          <w:color w:val="000000"/>
          <w:lang w:val="de-DE"/>
        </w:rPr>
        <w:tab/>
      </w:r>
      <w:r w:rsidR="003610DC" w:rsidRPr="003610DC">
        <w:rPr>
          <w:color w:val="000000"/>
          <w:lang w:val="de-CH"/>
        </w:rPr>
        <w:t xml:space="preserve">Bestimmungen über die Vernichtung biologischer Ressourcen der </w:t>
      </w:r>
      <w:proofErr w:type="spellStart"/>
      <w:r w:rsidR="003610DC" w:rsidRPr="003610DC">
        <w:rPr>
          <w:color w:val="000000"/>
          <w:lang w:val="de-CH"/>
        </w:rPr>
        <w:t>Biobank</w:t>
      </w:r>
      <w:proofErr w:type="spellEnd"/>
    </w:p>
    <w:p w14:paraId="1A90A085" w14:textId="30B542D2" w:rsidR="00B13351" w:rsidRPr="00595EA5" w:rsidRDefault="00474B3D" w:rsidP="00AF6952">
      <w:pPr>
        <w:spacing w:after="60"/>
        <w:ind w:left="1559" w:hanging="992"/>
        <w:jc w:val="left"/>
        <w:rPr>
          <w:color w:val="000000"/>
          <w:lang w:val="de-DE"/>
        </w:rPr>
      </w:pPr>
      <w:r w:rsidRPr="00474B3D">
        <w:rPr>
          <w:lang w:val="de-CH" w:eastAsia="en-US"/>
        </w:rPr>
        <w:t xml:space="preserve">Anhang </w:t>
      </w:r>
      <w:r w:rsidR="008306B7" w:rsidRPr="00595EA5">
        <w:rPr>
          <w:color w:val="000000"/>
          <w:lang w:val="de-DE"/>
        </w:rPr>
        <w:t>VIII</w:t>
      </w:r>
      <w:r w:rsidR="00FD51F2" w:rsidRPr="00595EA5">
        <w:rPr>
          <w:color w:val="000000"/>
          <w:lang w:val="de-DE"/>
        </w:rPr>
        <w:t>:</w:t>
      </w:r>
      <w:r w:rsidR="00774552" w:rsidRPr="00595EA5">
        <w:rPr>
          <w:color w:val="000000"/>
          <w:lang w:val="de-DE"/>
        </w:rPr>
        <w:tab/>
      </w:r>
      <w:r w:rsidR="003610DC" w:rsidRPr="003610DC">
        <w:rPr>
          <w:color w:val="222222"/>
          <w:lang w:val="de-CH"/>
        </w:rPr>
        <w:t>Detaillierter Prozessablauf von der Anfrage bis zum Erhalt der biologischen Ressourcen</w:t>
      </w:r>
    </w:p>
    <w:p w14:paraId="396AC41E" w14:textId="6354BB8E" w:rsidR="006F73F2" w:rsidRPr="00595EA5" w:rsidRDefault="00474B3D" w:rsidP="00AF6952">
      <w:pPr>
        <w:spacing w:after="60"/>
        <w:ind w:left="1559" w:hanging="992"/>
        <w:jc w:val="left"/>
        <w:rPr>
          <w:color w:val="000000"/>
          <w:lang w:val="de-DE"/>
        </w:rPr>
      </w:pPr>
      <w:r w:rsidRPr="00474B3D">
        <w:rPr>
          <w:lang w:val="de-CH" w:eastAsia="en-US"/>
        </w:rPr>
        <w:t xml:space="preserve">Anhang </w:t>
      </w:r>
      <w:r w:rsidR="00E355B0" w:rsidRPr="00595EA5">
        <w:rPr>
          <w:color w:val="FF0000"/>
          <w:lang w:val="de-DE"/>
        </w:rPr>
        <w:t>x, y, z</w:t>
      </w:r>
    </w:p>
    <w:p w14:paraId="6E2B45E7" w14:textId="77777777" w:rsidR="001F191D" w:rsidRDefault="001F191D" w:rsidP="00500EDC">
      <w:pPr>
        <w:spacing w:after="0"/>
        <w:rPr>
          <w:rFonts w:ascii="Calibri" w:hAnsi="Calibri"/>
          <w:color w:val="000000"/>
          <w:lang w:val="de-DE"/>
        </w:rPr>
        <w:sectPr w:rsidR="001F191D" w:rsidSect="00093CBE">
          <w:type w:val="continuous"/>
          <w:pgSz w:w="11906" w:h="16838"/>
          <w:pgMar w:top="1418" w:right="1418" w:bottom="1083" w:left="1418" w:header="709" w:footer="709" w:gutter="0"/>
          <w:cols w:num="2" w:space="708"/>
          <w:titlePg/>
          <w:docGrid w:linePitch="360"/>
        </w:sectPr>
      </w:pPr>
    </w:p>
    <w:p w14:paraId="4FF27668" w14:textId="313C3789" w:rsidR="00DF6DD6" w:rsidRPr="00595EA5" w:rsidRDefault="00DF6DD6" w:rsidP="00500EDC">
      <w:pPr>
        <w:spacing w:after="0"/>
        <w:rPr>
          <w:rFonts w:ascii="Calibri" w:hAnsi="Calibri"/>
          <w:color w:val="000000"/>
          <w:lang w:val="de-DE"/>
        </w:rPr>
      </w:pPr>
    </w:p>
    <w:p w14:paraId="23B566E0" w14:textId="77777777" w:rsidR="00BF5DDA" w:rsidRPr="00595EA5" w:rsidRDefault="00851528" w:rsidP="00500EDC">
      <w:pPr>
        <w:spacing w:after="0"/>
        <w:rPr>
          <w:rFonts w:ascii="Calibri" w:hAnsi="Calibri"/>
          <w:color w:val="000000"/>
          <w:lang w:val="de-DE"/>
        </w:rPr>
      </w:pPr>
      <w:r w:rsidRPr="00595EA5">
        <w:rPr>
          <w:rFonts w:ascii="Calibri" w:hAnsi="Calibri"/>
          <w:color w:val="000000"/>
          <w:lang w:val="de-DE"/>
        </w:rPr>
        <w:br w:type="column"/>
      </w:r>
    </w:p>
    <w:p w14:paraId="013852DB" w14:textId="77777777" w:rsidR="00AF6952" w:rsidRPr="00595EA5" w:rsidRDefault="00AF6952" w:rsidP="000B7E29">
      <w:pPr>
        <w:pStyle w:val="Corpsdetexte"/>
        <w:spacing w:after="60" w:line="280" w:lineRule="atLeast"/>
        <w:rPr>
          <w:color w:val="000000"/>
          <w:sz w:val="16"/>
          <w:szCs w:val="16"/>
          <w:lang w:val="de-DE"/>
        </w:rPr>
        <w:sectPr w:rsidR="00AF6952" w:rsidRPr="00595EA5" w:rsidSect="00093CBE">
          <w:type w:val="continuous"/>
          <w:pgSz w:w="11906" w:h="16838"/>
          <w:pgMar w:top="1418" w:right="1418" w:bottom="1083" w:left="1418" w:header="709" w:footer="709" w:gutter="0"/>
          <w:cols w:num="2" w:space="708"/>
          <w:titlePg/>
          <w:docGrid w:linePitch="360"/>
        </w:sectPr>
      </w:pPr>
    </w:p>
    <w:p w14:paraId="784C1A8F" w14:textId="77777777" w:rsidR="001F191D" w:rsidRDefault="001F191D" w:rsidP="004D5FD7">
      <w:pPr>
        <w:pStyle w:val="Corpsdetexte"/>
        <w:spacing w:after="60" w:line="280" w:lineRule="atLeast"/>
        <w:rPr>
          <w:bCs/>
          <w:color w:val="000000"/>
          <w:sz w:val="16"/>
          <w:szCs w:val="16"/>
          <w:lang w:val="de-CH"/>
        </w:rPr>
      </w:pPr>
    </w:p>
    <w:p w14:paraId="1B652F4B" w14:textId="77777777" w:rsidR="001F191D" w:rsidRDefault="001F191D" w:rsidP="004D5FD7">
      <w:pPr>
        <w:pStyle w:val="Corpsdetexte"/>
        <w:spacing w:after="60" w:line="280" w:lineRule="atLeast"/>
        <w:rPr>
          <w:bCs/>
          <w:color w:val="000000"/>
          <w:sz w:val="16"/>
          <w:szCs w:val="16"/>
          <w:lang w:val="de-CH"/>
        </w:rPr>
      </w:pPr>
    </w:p>
    <w:p w14:paraId="4BF80FD4" w14:textId="77777777" w:rsidR="001F191D" w:rsidRDefault="001F191D" w:rsidP="004D5FD7">
      <w:pPr>
        <w:pStyle w:val="Corpsdetexte"/>
        <w:spacing w:after="60" w:line="280" w:lineRule="atLeast"/>
        <w:rPr>
          <w:bCs/>
          <w:color w:val="000000"/>
          <w:sz w:val="16"/>
          <w:szCs w:val="16"/>
          <w:lang w:val="de-CH"/>
        </w:rPr>
      </w:pPr>
    </w:p>
    <w:p w14:paraId="72DE8C09" w14:textId="13D420B9" w:rsidR="000B7E29" w:rsidRPr="004D5FD7" w:rsidRDefault="004D5FD7" w:rsidP="004D5FD7">
      <w:pPr>
        <w:pStyle w:val="Corpsdetexte"/>
        <w:spacing w:after="60" w:line="280" w:lineRule="atLeast"/>
        <w:rPr>
          <w:color w:val="000000"/>
          <w:sz w:val="16"/>
          <w:szCs w:val="16"/>
          <w:lang w:val="de-DE"/>
        </w:rPr>
      </w:pPr>
      <w:r w:rsidRPr="004D5FD7">
        <w:rPr>
          <w:bCs/>
          <w:color w:val="000000"/>
          <w:sz w:val="16"/>
          <w:szCs w:val="16"/>
          <w:lang w:val="de-CH"/>
        </w:rPr>
        <w:t>ÄNDERUNGSHISTORIE</w:t>
      </w:r>
    </w:p>
    <w:tbl>
      <w:tblPr>
        <w:tblW w:w="8297" w:type="dxa"/>
        <w:tblInd w:w="621"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shd w:val="clear" w:color="auto" w:fill="FFFFFF"/>
        <w:tblLook w:val="04A0" w:firstRow="1" w:lastRow="0" w:firstColumn="1" w:lastColumn="0" w:noHBand="0" w:noVBand="1"/>
      </w:tblPr>
      <w:tblGrid>
        <w:gridCol w:w="2256"/>
        <w:gridCol w:w="2193"/>
        <w:gridCol w:w="3848"/>
      </w:tblGrid>
      <w:tr w:rsidR="000B7E29" w:rsidRPr="00595EA5" w14:paraId="37C89874" w14:textId="77777777" w:rsidTr="004D5FD7">
        <w:trPr>
          <w:trHeight w:val="647"/>
        </w:trPr>
        <w:tc>
          <w:tcPr>
            <w:tcW w:w="2256" w:type="dxa"/>
            <w:shd w:val="clear" w:color="auto" w:fill="FFFFFF"/>
          </w:tcPr>
          <w:p w14:paraId="5EAF3552" w14:textId="77777777" w:rsidR="000B7E29" w:rsidRPr="00595EA5" w:rsidRDefault="000B7E29" w:rsidP="00AF6952">
            <w:pPr>
              <w:pStyle w:val="Corpsdetexte"/>
              <w:spacing w:after="60" w:line="280" w:lineRule="atLeast"/>
              <w:ind w:left="-21"/>
              <w:rPr>
                <w:rFonts w:ascii="Helvetica" w:eastAsia="DengXian Light" w:hAnsi="Helvetica"/>
                <w:bCs/>
                <w:color w:val="808080"/>
                <w:sz w:val="16"/>
                <w:szCs w:val="16"/>
                <w:lang w:val="de-DE"/>
              </w:rPr>
            </w:pPr>
            <w:r w:rsidRPr="00595EA5">
              <w:rPr>
                <w:rFonts w:ascii="Helvetica" w:eastAsia="DengXian Light" w:hAnsi="Helvetica"/>
                <w:bCs/>
                <w:color w:val="808080"/>
                <w:sz w:val="16"/>
                <w:szCs w:val="16"/>
                <w:lang w:val="de-DE"/>
              </w:rPr>
              <w:t>Version</w:t>
            </w:r>
          </w:p>
        </w:tc>
        <w:tc>
          <w:tcPr>
            <w:tcW w:w="2193" w:type="dxa"/>
            <w:shd w:val="clear" w:color="auto" w:fill="FFFFFF"/>
          </w:tcPr>
          <w:p w14:paraId="029D74F7" w14:textId="5D354C17" w:rsidR="000B7E29" w:rsidRPr="00595EA5" w:rsidRDefault="004D5FD7" w:rsidP="00AF6952">
            <w:pPr>
              <w:pStyle w:val="Corpsdetexte"/>
              <w:spacing w:after="60" w:line="280" w:lineRule="atLeast"/>
              <w:ind w:left="-21"/>
              <w:rPr>
                <w:rFonts w:ascii="Helvetica" w:eastAsia="DengXian Light" w:hAnsi="Helvetica"/>
                <w:bCs/>
                <w:color w:val="808080"/>
                <w:sz w:val="16"/>
                <w:szCs w:val="16"/>
                <w:lang w:val="de-DE"/>
              </w:rPr>
            </w:pPr>
            <w:r w:rsidRPr="004D5FD7">
              <w:rPr>
                <w:rFonts w:ascii="Helvetica" w:eastAsia="Yu Gothic Light" w:hAnsi="Helvetica"/>
                <w:bCs/>
                <w:color w:val="808080"/>
                <w:sz w:val="16"/>
                <w:szCs w:val="16"/>
                <w:lang w:val="de-CH"/>
              </w:rPr>
              <w:t>Datum des Inkrafttretens</w:t>
            </w:r>
          </w:p>
        </w:tc>
        <w:tc>
          <w:tcPr>
            <w:tcW w:w="3848" w:type="dxa"/>
            <w:shd w:val="clear" w:color="auto" w:fill="FFFFFF"/>
          </w:tcPr>
          <w:p w14:paraId="6D9CE9F7" w14:textId="6009E1C5" w:rsidR="000B7E29" w:rsidRPr="00595EA5" w:rsidRDefault="004D5FD7" w:rsidP="00AF6952">
            <w:pPr>
              <w:pStyle w:val="Corpsdetexte"/>
              <w:spacing w:after="60" w:line="280" w:lineRule="atLeast"/>
              <w:ind w:left="-21"/>
              <w:rPr>
                <w:rFonts w:ascii="Helvetica" w:eastAsia="DengXian Light" w:hAnsi="Helvetica"/>
                <w:bCs/>
                <w:color w:val="808080"/>
                <w:sz w:val="16"/>
                <w:szCs w:val="16"/>
                <w:lang w:val="de-DE"/>
              </w:rPr>
            </w:pPr>
            <w:r w:rsidRPr="004D5FD7">
              <w:rPr>
                <w:rFonts w:ascii="Helvetica" w:eastAsia="Yu Gothic Light" w:hAnsi="Helvetica"/>
                <w:bCs/>
                <w:color w:val="808080"/>
                <w:sz w:val="16"/>
                <w:szCs w:val="16"/>
                <w:lang w:val="de-CH"/>
              </w:rPr>
              <w:t>Details Änderungen</w:t>
            </w:r>
          </w:p>
        </w:tc>
      </w:tr>
      <w:tr w:rsidR="000B7E29" w:rsidRPr="00595EA5" w14:paraId="26C97BE4" w14:textId="77777777" w:rsidTr="004D5FD7">
        <w:trPr>
          <w:trHeight w:val="333"/>
        </w:trPr>
        <w:tc>
          <w:tcPr>
            <w:tcW w:w="2256" w:type="dxa"/>
            <w:shd w:val="clear" w:color="auto" w:fill="FFFFFF"/>
          </w:tcPr>
          <w:p w14:paraId="258D5DF4" w14:textId="77777777" w:rsidR="000B7E29" w:rsidRPr="00595EA5" w:rsidRDefault="000B7E29" w:rsidP="00AF6952">
            <w:pPr>
              <w:pStyle w:val="Corpsdetexte"/>
              <w:spacing w:after="60" w:line="280" w:lineRule="atLeast"/>
              <w:ind w:left="-21"/>
              <w:rPr>
                <w:rFonts w:ascii="Helvetica" w:eastAsia="DengXian Light" w:hAnsi="Helvetica"/>
                <w:b w:val="0"/>
                <w:bCs/>
                <w:color w:val="808080"/>
                <w:sz w:val="16"/>
                <w:szCs w:val="16"/>
                <w:lang w:val="de-DE"/>
              </w:rPr>
            </w:pPr>
            <w:r w:rsidRPr="00595EA5">
              <w:rPr>
                <w:rFonts w:ascii="Helvetica" w:eastAsia="DengXian Light" w:hAnsi="Helvetica"/>
                <w:b w:val="0"/>
                <w:bCs/>
                <w:color w:val="808080"/>
                <w:sz w:val="16"/>
                <w:szCs w:val="16"/>
                <w:lang w:val="de-DE"/>
              </w:rPr>
              <w:t>1.0</w:t>
            </w:r>
          </w:p>
        </w:tc>
        <w:tc>
          <w:tcPr>
            <w:tcW w:w="2193" w:type="dxa"/>
            <w:shd w:val="clear" w:color="auto" w:fill="FFFFFF"/>
          </w:tcPr>
          <w:p w14:paraId="3B5A1BE1" w14:textId="77777777" w:rsidR="000B7E29" w:rsidRPr="00595EA5" w:rsidRDefault="000B7E29" w:rsidP="00AF6952">
            <w:pPr>
              <w:pStyle w:val="Corpsdetexte"/>
              <w:spacing w:after="60" w:line="280" w:lineRule="atLeast"/>
              <w:ind w:left="-21"/>
              <w:rPr>
                <w:rFonts w:ascii="Helvetica" w:hAnsi="Helvetica"/>
                <w:b w:val="0"/>
                <w:color w:val="808080"/>
                <w:sz w:val="16"/>
                <w:szCs w:val="16"/>
                <w:lang w:val="de-DE"/>
              </w:rPr>
            </w:pPr>
          </w:p>
        </w:tc>
        <w:tc>
          <w:tcPr>
            <w:tcW w:w="3848" w:type="dxa"/>
            <w:shd w:val="clear" w:color="auto" w:fill="FFFFFF"/>
          </w:tcPr>
          <w:p w14:paraId="0AEC5019" w14:textId="0DA8C4BB" w:rsidR="000B7E29" w:rsidRPr="00595EA5" w:rsidRDefault="004D5FD7" w:rsidP="00AF6952">
            <w:pPr>
              <w:pStyle w:val="Corpsdetexte"/>
              <w:spacing w:after="60" w:line="280" w:lineRule="atLeast"/>
              <w:ind w:left="-21"/>
              <w:rPr>
                <w:rFonts w:ascii="Helvetica" w:hAnsi="Helvetica"/>
                <w:b w:val="0"/>
                <w:color w:val="808080"/>
                <w:sz w:val="16"/>
                <w:szCs w:val="16"/>
                <w:lang w:val="de-DE"/>
              </w:rPr>
            </w:pPr>
            <w:r w:rsidRPr="004D5FD7">
              <w:rPr>
                <w:rFonts w:ascii="Helvetica" w:hAnsi="Helvetica"/>
                <w:b w:val="0"/>
                <w:color w:val="808080"/>
                <w:sz w:val="16"/>
                <w:szCs w:val="16"/>
                <w:lang w:val="de-CH"/>
              </w:rPr>
              <w:t>Erste Veröffentlichung</w:t>
            </w:r>
          </w:p>
        </w:tc>
      </w:tr>
      <w:tr w:rsidR="000B7E29" w:rsidRPr="00595EA5" w14:paraId="11D48EAE" w14:textId="77777777" w:rsidTr="004D5FD7">
        <w:trPr>
          <w:trHeight w:val="355"/>
        </w:trPr>
        <w:tc>
          <w:tcPr>
            <w:tcW w:w="2256" w:type="dxa"/>
            <w:shd w:val="clear" w:color="auto" w:fill="FFFFFF"/>
          </w:tcPr>
          <w:p w14:paraId="1AA2A522" w14:textId="77777777" w:rsidR="000B7E29" w:rsidRPr="00595EA5" w:rsidRDefault="000B7E29" w:rsidP="00AF6952">
            <w:pPr>
              <w:pStyle w:val="Corpsdetexte"/>
              <w:spacing w:after="60" w:line="280" w:lineRule="atLeast"/>
              <w:ind w:left="-21"/>
              <w:rPr>
                <w:rFonts w:ascii="Helvetica" w:eastAsia="DengXian Light" w:hAnsi="Helvetica"/>
                <w:b w:val="0"/>
                <w:bCs/>
                <w:color w:val="808080"/>
                <w:sz w:val="16"/>
                <w:szCs w:val="16"/>
                <w:lang w:val="de-DE"/>
              </w:rPr>
            </w:pPr>
          </w:p>
        </w:tc>
        <w:tc>
          <w:tcPr>
            <w:tcW w:w="2193" w:type="dxa"/>
            <w:shd w:val="clear" w:color="auto" w:fill="FFFFFF"/>
          </w:tcPr>
          <w:p w14:paraId="6CA5D1E1" w14:textId="77777777" w:rsidR="000B7E29" w:rsidRPr="00595EA5" w:rsidRDefault="000B7E29" w:rsidP="00AF6952">
            <w:pPr>
              <w:pStyle w:val="Corpsdetexte"/>
              <w:spacing w:after="60" w:line="280" w:lineRule="atLeast"/>
              <w:ind w:left="-21"/>
              <w:rPr>
                <w:rFonts w:ascii="Helvetica" w:hAnsi="Helvetica"/>
                <w:b w:val="0"/>
                <w:color w:val="808080"/>
                <w:sz w:val="16"/>
                <w:szCs w:val="16"/>
                <w:lang w:val="de-DE"/>
              </w:rPr>
            </w:pPr>
          </w:p>
        </w:tc>
        <w:tc>
          <w:tcPr>
            <w:tcW w:w="3848" w:type="dxa"/>
            <w:shd w:val="clear" w:color="auto" w:fill="FFFFFF"/>
          </w:tcPr>
          <w:p w14:paraId="30719E59" w14:textId="77777777" w:rsidR="000B7E29" w:rsidRPr="00595EA5" w:rsidRDefault="000B7E29" w:rsidP="00AF6952">
            <w:pPr>
              <w:pStyle w:val="Corpsdetexte"/>
              <w:spacing w:after="60" w:line="280" w:lineRule="atLeast"/>
              <w:ind w:left="-21"/>
              <w:rPr>
                <w:rFonts w:ascii="Helvetica" w:hAnsi="Helvetica"/>
                <w:b w:val="0"/>
                <w:color w:val="808080"/>
                <w:sz w:val="16"/>
                <w:szCs w:val="16"/>
                <w:lang w:val="de-DE"/>
              </w:rPr>
            </w:pPr>
          </w:p>
        </w:tc>
      </w:tr>
      <w:tr w:rsidR="000B7E29" w:rsidRPr="00595EA5" w14:paraId="1BFA7BB9" w14:textId="77777777" w:rsidTr="004D5FD7">
        <w:trPr>
          <w:trHeight w:val="355"/>
        </w:trPr>
        <w:tc>
          <w:tcPr>
            <w:tcW w:w="2256" w:type="dxa"/>
            <w:shd w:val="clear" w:color="auto" w:fill="FFFFFF"/>
          </w:tcPr>
          <w:p w14:paraId="22727497" w14:textId="77777777" w:rsidR="000B7E29" w:rsidRPr="00595EA5" w:rsidRDefault="000B7E29" w:rsidP="00AF6952">
            <w:pPr>
              <w:pStyle w:val="Corpsdetexte"/>
              <w:spacing w:after="60" w:line="280" w:lineRule="atLeast"/>
              <w:ind w:left="-21"/>
              <w:rPr>
                <w:rFonts w:ascii="Helvetica" w:eastAsia="DengXian Light" w:hAnsi="Helvetica"/>
                <w:b w:val="0"/>
                <w:bCs/>
                <w:color w:val="808080"/>
                <w:sz w:val="16"/>
                <w:szCs w:val="16"/>
                <w:lang w:val="de-DE"/>
              </w:rPr>
            </w:pPr>
          </w:p>
        </w:tc>
        <w:tc>
          <w:tcPr>
            <w:tcW w:w="2193" w:type="dxa"/>
            <w:shd w:val="clear" w:color="auto" w:fill="FFFFFF"/>
          </w:tcPr>
          <w:p w14:paraId="1BEF945B" w14:textId="77777777" w:rsidR="000B7E29" w:rsidRPr="00595EA5" w:rsidRDefault="000B7E29" w:rsidP="00AF6952">
            <w:pPr>
              <w:pStyle w:val="Corpsdetexte"/>
              <w:spacing w:after="60" w:line="280" w:lineRule="atLeast"/>
              <w:ind w:left="-21"/>
              <w:rPr>
                <w:rFonts w:ascii="Helvetica" w:hAnsi="Helvetica"/>
                <w:b w:val="0"/>
                <w:color w:val="808080"/>
                <w:sz w:val="16"/>
                <w:szCs w:val="16"/>
                <w:lang w:val="de-DE"/>
              </w:rPr>
            </w:pPr>
          </w:p>
        </w:tc>
        <w:tc>
          <w:tcPr>
            <w:tcW w:w="3848" w:type="dxa"/>
            <w:shd w:val="clear" w:color="auto" w:fill="FFFFFF"/>
          </w:tcPr>
          <w:p w14:paraId="511B362F" w14:textId="77777777" w:rsidR="000B7E29" w:rsidRPr="00595EA5" w:rsidRDefault="000B7E29" w:rsidP="00AF6952">
            <w:pPr>
              <w:pStyle w:val="Corpsdetexte"/>
              <w:spacing w:after="60" w:line="280" w:lineRule="atLeast"/>
              <w:ind w:left="-21"/>
              <w:rPr>
                <w:rFonts w:ascii="Helvetica" w:hAnsi="Helvetica"/>
                <w:b w:val="0"/>
                <w:color w:val="808080"/>
                <w:sz w:val="16"/>
                <w:szCs w:val="16"/>
                <w:lang w:val="de-DE"/>
              </w:rPr>
            </w:pPr>
          </w:p>
        </w:tc>
      </w:tr>
    </w:tbl>
    <w:p w14:paraId="73692918" w14:textId="77777777" w:rsidR="00AF6952" w:rsidRPr="00595EA5" w:rsidRDefault="00AF6952" w:rsidP="000B7E29">
      <w:pPr>
        <w:pStyle w:val="Corpsdetexte"/>
        <w:spacing w:after="60" w:line="280" w:lineRule="atLeast"/>
        <w:ind w:left="360"/>
        <w:rPr>
          <w:rFonts w:ascii="Helvetica" w:hAnsi="Helvetica"/>
          <w:color w:val="808080"/>
          <w:sz w:val="20"/>
          <w:lang w:val="de-DE"/>
        </w:rPr>
        <w:sectPr w:rsidR="00AF6952" w:rsidRPr="00595EA5" w:rsidSect="00093CBE">
          <w:type w:val="continuous"/>
          <w:pgSz w:w="11906" w:h="16838"/>
          <w:pgMar w:top="1418" w:right="1418" w:bottom="1083" w:left="1418" w:header="709" w:footer="709" w:gutter="0"/>
          <w:cols w:space="708"/>
          <w:titlePg/>
          <w:docGrid w:linePitch="360"/>
        </w:sectPr>
      </w:pPr>
    </w:p>
    <w:p w14:paraId="245A6319" w14:textId="77777777" w:rsidR="000B7E29" w:rsidRPr="00595EA5" w:rsidRDefault="000B7E29" w:rsidP="000B7E29">
      <w:pPr>
        <w:pStyle w:val="Corpsdetexte"/>
        <w:spacing w:after="60" w:line="280" w:lineRule="atLeast"/>
        <w:ind w:left="360"/>
        <w:rPr>
          <w:rFonts w:ascii="Helvetica" w:hAnsi="Helvetica"/>
          <w:color w:val="808080"/>
          <w:sz w:val="20"/>
          <w:lang w:val="de-DE"/>
        </w:rPr>
      </w:pPr>
    </w:p>
    <w:p w14:paraId="08777230" w14:textId="325717A8" w:rsidR="00BF50E0" w:rsidRPr="00595EA5" w:rsidRDefault="00B221A9" w:rsidP="0068464B">
      <w:r w:rsidRPr="00595EA5">
        <w:rPr>
          <w:rFonts w:ascii="Calibri" w:hAnsi="Calibri"/>
          <w:color w:val="000000"/>
          <w:lang w:val="de-DE"/>
        </w:rPr>
        <w:br w:type="page"/>
      </w:r>
    </w:p>
    <w:p w14:paraId="4936193D" w14:textId="77777777" w:rsidR="00A61045" w:rsidRDefault="00A61045" w:rsidP="00374441">
      <w:pPr>
        <w:pStyle w:val="Style1-annexes"/>
      </w:pPr>
      <w:bookmarkStart w:id="79" w:name="_Toc526767538"/>
      <w:bookmarkStart w:id="80" w:name="_Toc528847041"/>
    </w:p>
    <w:p w14:paraId="69645282" w14:textId="7FC87B7B" w:rsidR="00D04650" w:rsidRPr="00595EA5" w:rsidRDefault="001F191D" w:rsidP="00374441">
      <w:pPr>
        <w:pStyle w:val="Style1-annexes"/>
      </w:pPr>
      <w:r>
        <w:t>ANHANG</w:t>
      </w:r>
      <w:r w:rsidR="00BF50E0" w:rsidRPr="00595EA5">
        <w:t xml:space="preserve"> I</w:t>
      </w:r>
      <w:bookmarkEnd w:id="79"/>
      <w:bookmarkEnd w:id="80"/>
      <w:r w:rsidR="00BF50E0" w:rsidRPr="00595EA5">
        <w:t xml:space="preserve"> </w:t>
      </w:r>
    </w:p>
    <w:p w14:paraId="48BE3279" w14:textId="7473C5CC" w:rsidR="001E1E17" w:rsidRPr="006E3F2A" w:rsidRDefault="006E3F2A" w:rsidP="00374441">
      <w:pPr>
        <w:pStyle w:val="Style1-annexes"/>
      </w:pPr>
      <w:bookmarkStart w:id="81" w:name="_Toc528847042"/>
      <w:r w:rsidRPr="006E3F2A">
        <w:rPr>
          <w:lang w:val="de-CH"/>
        </w:rPr>
        <w:t>Definitionen</w:t>
      </w:r>
      <w:bookmarkEnd w:id="81"/>
    </w:p>
    <w:p w14:paraId="6D1FD007" w14:textId="77777777" w:rsidR="0068464B" w:rsidRPr="00595EA5" w:rsidRDefault="0068464B" w:rsidP="0068464B">
      <w:pPr>
        <w:pStyle w:val="Sansinterligne"/>
        <w:ind w:leftChars="354" w:left="566"/>
        <w:rPr>
          <w:rFonts w:ascii="Calibri Light" w:hAnsi="Calibri Light"/>
          <w:b/>
          <w:sz w:val="20"/>
          <w:szCs w:val="20"/>
          <w:lang w:val="de-DE"/>
        </w:rPr>
      </w:pPr>
    </w:p>
    <w:p w14:paraId="43A31F5A" w14:textId="77777777" w:rsidR="001E1E17" w:rsidRPr="00595EA5" w:rsidRDefault="001E1E17" w:rsidP="00D04650">
      <w:pPr>
        <w:pStyle w:val="Sansinterligne"/>
        <w:ind w:leftChars="354" w:left="566"/>
        <w:rPr>
          <w:rFonts w:ascii="Calibri Light" w:hAnsi="Calibri Light"/>
          <w:sz w:val="22"/>
          <w:lang w:val="de-DE"/>
        </w:rPr>
      </w:pPr>
    </w:p>
    <w:p w14:paraId="07614374" w14:textId="77777777" w:rsidR="001E1E17" w:rsidRPr="00595EA5" w:rsidRDefault="001E1E17" w:rsidP="00D04650">
      <w:pPr>
        <w:pStyle w:val="Sansinterligne"/>
        <w:ind w:leftChars="354" w:left="566"/>
        <w:rPr>
          <w:rFonts w:ascii="Calibri Light" w:hAnsi="Calibri Light"/>
          <w:b/>
          <w:sz w:val="18"/>
          <w:szCs w:val="18"/>
          <w:lang w:val="de-DE"/>
        </w:rPr>
        <w:sectPr w:rsidR="001E1E17" w:rsidRPr="00595EA5" w:rsidSect="00093CBE">
          <w:type w:val="continuous"/>
          <w:pgSz w:w="11906" w:h="16838"/>
          <w:pgMar w:top="1418" w:right="1418" w:bottom="1083" w:left="1418" w:header="709" w:footer="709" w:gutter="0"/>
          <w:cols w:num="2" w:space="708"/>
          <w:titlePg/>
          <w:docGrid w:linePitch="360"/>
        </w:sectPr>
      </w:pPr>
    </w:p>
    <w:p w14:paraId="12547B9C" w14:textId="77777777" w:rsidR="00F26911" w:rsidRPr="00F26911" w:rsidRDefault="00F26911" w:rsidP="00F26911">
      <w:pPr>
        <w:pStyle w:val="Sous-titre"/>
      </w:pPr>
      <w:bookmarkStart w:id="82" w:name="_Toc528847043"/>
      <w:r w:rsidRPr="00F26911">
        <w:t>ANONYMISIERUNG</w:t>
      </w:r>
      <w:bookmarkEnd w:id="82"/>
    </w:p>
    <w:p w14:paraId="5AB0D5D2" w14:textId="2EE115EB" w:rsidR="00F26911" w:rsidRDefault="00F26911" w:rsidP="00F26911">
      <w:pPr>
        <w:pStyle w:val="sansretrait"/>
        <w:rPr>
          <w:lang w:val="de-CH"/>
        </w:rPr>
      </w:pPr>
      <w:r w:rsidRPr="00F26911">
        <w:rPr>
          <w:lang w:val="de-CH"/>
        </w:rPr>
        <w:t xml:space="preserve">Irreversible Entfernung des Bezugs des biologischen Materials und/oder der dazugehörigen Daten zum </w:t>
      </w:r>
      <w:r w:rsidR="00BF4113">
        <w:rPr>
          <w:lang w:val="de-CH"/>
        </w:rPr>
        <w:t>Teilnehmer</w:t>
      </w:r>
      <w:r w:rsidRPr="00F26911">
        <w:rPr>
          <w:lang w:val="de-CH"/>
        </w:rPr>
        <w:t xml:space="preserve">, so dass eine Identifizierung des </w:t>
      </w:r>
      <w:r w:rsidR="00BF4113">
        <w:rPr>
          <w:lang w:val="de-CH"/>
        </w:rPr>
        <w:t>Teilnehmers</w:t>
      </w:r>
      <w:r w:rsidRPr="00F26911">
        <w:rPr>
          <w:lang w:val="de-CH"/>
        </w:rPr>
        <w:t xml:space="preserve"> unmöglich ist.</w:t>
      </w:r>
    </w:p>
    <w:p w14:paraId="3BFF175F" w14:textId="77777777" w:rsidR="00B44E7B" w:rsidRPr="00B44E7B" w:rsidRDefault="00B44E7B" w:rsidP="00B44E7B">
      <w:pPr>
        <w:pStyle w:val="Sous-titre"/>
        <w:rPr>
          <w:lang w:val="de-CH"/>
        </w:rPr>
      </w:pPr>
      <w:bookmarkStart w:id="83" w:name="_Toc528847045"/>
      <w:r w:rsidRPr="00B44E7B">
        <w:rPr>
          <w:lang w:val="de-CH"/>
        </w:rPr>
        <w:t>BIOBANK</w:t>
      </w:r>
      <w:bookmarkEnd w:id="83"/>
    </w:p>
    <w:p w14:paraId="4F976300" w14:textId="7CC013AC" w:rsidR="00B44E7B" w:rsidRDefault="00B44E7B" w:rsidP="00B44E7B">
      <w:pPr>
        <w:pStyle w:val="sansretrait"/>
        <w:rPr>
          <w:lang w:val="de-CH"/>
        </w:rPr>
      </w:pPr>
      <w:r w:rsidRPr="00F26911">
        <w:rPr>
          <w:lang w:val="de-CH"/>
        </w:rPr>
        <w:t xml:space="preserve">Eine für </w:t>
      </w:r>
      <w:r w:rsidR="00BF4113">
        <w:rPr>
          <w:lang w:val="de-CH"/>
        </w:rPr>
        <w:t>das Management</w:t>
      </w:r>
      <w:r w:rsidRPr="00F26911">
        <w:rPr>
          <w:lang w:val="de-CH"/>
        </w:rPr>
        <w:t xml:space="preserve"> von biologischen Ressourcen verantwortliche Rechtseinheit</w:t>
      </w:r>
      <w:r w:rsidR="00BF4113">
        <w:rPr>
          <w:lang w:val="de-CH"/>
        </w:rPr>
        <w:t xml:space="preserve"> mit bestehender </w:t>
      </w:r>
      <w:proofErr w:type="spellStart"/>
      <w:r w:rsidR="00BF4113">
        <w:rPr>
          <w:lang w:val="de-CH"/>
        </w:rPr>
        <w:t>Governance</w:t>
      </w:r>
      <w:proofErr w:type="spellEnd"/>
      <w:r w:rsidRPr="00F26911">
        <w:rPr>
          <w:lang w:val="de-CH"/>
        </w:rPr>
        <w:t>.</w:t>
      </w:r>
    </w:p>
    <w:p w14:paraId="111EDD4C" w14:textId="77777777" w:rsidR="00036D14" w:rsidRPr="00B44E7B" w:rsidRDefault="00036D14" w:rsidP="00036D14">
      <w:pPr>
        <w:pStyle w:val="Sous-titre"/>
        <w:rPr>
          <w:lang w:val="de-CH"/>
        </w:rPr>
      </w:pPr>
      <w:bookmarkStart w:id="84" w:name="_Toc528847058"/>
      <w:r>
        <w:rPr>
          <w:lang w:val="de-CH"/>
        </w:rPr>
        <w:t xml:space="preserve">BIOBANK </w:t>
      </w:r>
      <w:r w:rsidRPr="00B44E7B">
        <w:rPr>
          <w:lang w:val="de-CH"/>
        </w:rPr>
        <w:t>GOVERNANCE</w:t>
      </w:r>
      <w:bookmarkEnd w:id="84"/>
    </w:p>
    <w:p w14:paraId="6FBFACDC" w14:textId="54F37724" w:rsidR="00036D14" w:rsidRDefault="00036D14" w:rsidP="00B44E7B">
      <w:pPr>
        <w:pStyle w:val="sansretrait"/>
        <w:rPr>
          <w:lang w:val="de-CH"/>
        </w:rPr>
      </w:pPr>
      <w:r w:rsidRPr="00F26911">
        <w:rPr>
          <w:lang w:val="de-CH"/>
        </w:rPr>
        <w:t xml:space="preserve">Die unter Berücksichtigung der jeweiligen Zielsetzungen und der geltenden rechtlichen sowie ethischen Bestimmungen ausgearbeiteten Strukturen und Regeln für den Betrieb einer </w:t>
      </w:r>
      <w:proofErr w:type="spellStart"/>
      <w:r w:rsidRPr="00F26911">
        <w:rPr>
          <w:lang w:val="de-CH"/>
        </w:rPr>
        <w:t>Biobank</w:t>
      </w:r>
      <w:proofErr w:type="spellEnd"/>
      <w:r w:rsidRPr="00F26911">
        <w:rPr>
          <w:lang w:val="de-CH"/>
        </w:rPr>
        <w:t>.</w:t>
      </w:r>
    </w:p>
    <w:p w14:paraId="638C1AC5" w14:textId="77777777" w:rsidR="00B44E7B" w:rsidRPr="00B01F1E" w:rsidRDefault="00B44E7B" w:rsidP="00B44E7B">
      <w:pPr>
        <w:pStyle w:val="Sous-titre"/>
        <w:rPr>
          <w:lang w:val="de-CH"/>
        </w:rPr>
      </w:pPr>
      <w:bookmarkStart w:id="85" w:name="_Toc528847059"/>
      <w:r w:rsidRPr="00B01F1E">
        <w:rPr>
          <w:lang w:val="de-CH"/>
        </w:rPr>
        <w:t>BIOBANK-INFRASTRUKTUR</w:t>
      </w:r>
      <w:bookmarkEnd w:id="85"/>
    </w:p>
    <w:p w14:paraId="6F63BFF0" w14:textId="440B9EB2" w:rsidR="00B44E7B" w:rsidRDefault="00B44E7B" w:rsidP="00B44E7B">
      <w:pPr>
        <w:pStyle w:val="sansretrait"/>
        <w:rPr>
          <w:lang w:val="de-CH"/>
        </w:rPr>
      </w:pPr>
      <w:r w:rsidRPr="00F26911">
        <w:rPr>
          <w:lang w:val="de-CH"/>
        </w:rPr>
        <w:t xml:space="preserve">Infrastrukturdienstleister, an den die </w:t>
      </w:r>
      <w:proofErr w:type="spellStart"/>
      <w:r w:rsidRPr="00F26911">
        <w:rPr>
          <w:lang w:val="de-CH"/>
        </w:rPr>
        <w:t>Biobank</w:t>
      </w:r>
      <w:proofErr w:type="spellEnd"/>
      <w:r w:rsidRPr="00F26911">
        <w:rPr>
          <w:lang w:val="de-CH"/>
        </w:rPr>
        <w:t xml:space="preserve"> </w:t>
      </w:r>
      <w:proofErr w:type="spellStart"/>
      <w:r w:rsidRPr="00F26911">
        <w:rPr>
          <w:lang w:val="de-CH"/>
        </w:rPr>
        <w:t>outgesourcte</w:t>
      </w:r>
      <w:proofErr w:type="spellEnd"/>
      <w:r w:rsidRPr="00F26911">
        <w:rPr>
          <w:lang w:val="de-CH"/>
        </w:rPr>
        <w:t xml:space="preserve"> Prozesse überträgt.</w:t>
      </w:r>
    </w:p>
    <w:p w14:paraId="73CC19A4" w14:textId="77777777" w:rsidR="00B44E7B" w:rsidRPr="00B44E7B" w:rsidRDefault="00B44E7B" w:rsidP="00B44E7B">
      <w:pPr>
        <w:pStyle w:val="Sous-titre"/>
        <w:rPr>
          <w:lang w:val="de-CH"/>
        </w:rPr>
      </w:pPr>
      <w:bookmarkStart w:id="86" w:name="_Toc528847063"/>
      <w:r w:rsidRPr="00B44E7B">
        <w:rPr>
          <w:lang w:val="de-CH"/>
        </w:rPr>
        <w:t>BIOLOGISCHE RESSOURCEN</w:t>
      </w:r>
      <w:bookmarkEnd w:id="86"/>
    </w:p>
    <w:p w14:paraId="0CD3D8E0" w14:textId="084A4D9C" w:rsidR="00B44E7B" w:rsidRPr="00B44E7B" w:rsidRDefault="00B44E7B" w:rsidP="00B44E7B">
      <w:pPr>
        <w:pStyle w:val="sansretrait"/>
        <w:rPr>
          <w:b/>
          <w:lang w:val="de-CH"/>
        </w:rPr>
      </w:pPr>
      <w:r w:rsidRPr="00F26911">
        <w:rPr>
          <w:lang w:val="de-CH"/>
        </w:rPr>
        <w:t>Biologisches Material und die dazugehörigen Daten.</w:t>
      </w:r>
    </w:p>
    <w:p w14:paraId="4334FDBB" w14:textId="77777777" w:rsidR="00B44E7B" w:rsidRPr="00B01F1E" w:rsidRDefault="00B44E7B" w:rsidP="00B44E7B">
      <w:pPr>
        <w:pStyle w:val="Sous-titre"/>
        <w:rPr>
          <w:lang w:val="de-CH"/>
        </w:rPr>
      </w:pPr>
      <w:bookmarkStart w:id="87" w:name="_Toc528847060"/>
      <w:r w:rsidRPr="00B01F1E">
        <w:rPr>
          <w:lang w:val="de-CH"/>
        </w:rPr>
        <w:t>BIOLOGISCHES MATERIAL</w:t>
      </w:r>
      <w:bookmarkEnd w:id="87"/>
    </w:p>
    <w:p w14:paraId="66182CE7" w14:textId="62F6C10E" w:rsidR="00B44E7B" w:rsidRPr="00F26911" w:rsidRDefault="00B44E7B" w:rsidP="00B44E7B">
      <w:pPr>
        <w:pStyle w:val="sansretrait"/>
        <w:rPr>
          <w:lang w:val="de-CH"/>
        </w:rPr>
      </w:pPr>
      <w:r w:rsidRPr="00F26911">
        <w:rPr>
          <w:lang w:val="de-CH"/>
        </w:rPr>
        <w:t>Sämtliches von einem biologischen Organismus stammendes oder entnommenes Material.</w:t>
      </w:r>
    </w:p>
    <w:p w14:paraId="4D07B7C6" w14:textId="77777777" w:rsidR="00F26911" w:rsidRPr="00B44E7B" w:rsidRDefault="00F26911" w:rsidP="00F26911">
      <w:pPr>
        <w:pStyle w:val="Sous-titre"/>
        <w:rPr>
          <w:lang w:val="de-CH"/>
        </w:rPr>
      </w:pPr>
      <w:bookmarkStart w:id="88" w:name="_Toc528847044"/>
      <w:r w:rsidRPr="00B44E7B">
        <w:rPr>
          <w:lang w:val="de-CH"/>
        </w:rPr>
        <w:t>DATENBANK</w:t>
      </w:r>
      <w:bookmarkEnd w:id="88"/>
    </w:p>
    <w:p w14:paraId="7FCC3400" w14:textId="463E9E72" w:rsidR="00F26911" w:rsidRPr="00F26911" w:rsidRDefault="00F26911" w:rsidP="00F26911">
      <w:pPr>
        <w:pStyle w:val="sansretrait"/>
        <w:rPr>
          <w:lang w:val="de-CH"/>
        </w:rPr>
      </w:pPr>
      <w:r w:rsidRPr="00F26911">
        <w:rPr>
          <w:lang w:val="de-CH"/>
        </w:rPr>
        <w:t xml:space="preserve">Eine organisierte Sammlung von Daten. </w:t>
      </w:r>
    </w:p>
    <w:p w14:paraId="7D34965D" w14:textId="244FC3F1" w:rsidR="00B44E7B" w:rsidRPr="00B01F1E" w:rsidRDefault="00BF4113" w:rsidP="00B44E7B">
      <w:pPr>
        <w:pStyle w:val="Sous-titre"/>
        <w:rPr>
          <w:lang w:val="de-CH"/>
        </w:rPr>
      </w:pPr>
      <w:r w:rsidRPr="008A6951">
        <w:rPr>
          <w:b/>
          <w:szCs w:val="17"/>
          <w:lang w:val="de-CH"/>
        </w:rPr>
        <w:t>DATEN</w:t>
      </w:r>
      <w:r>
        <w:rPr>
          <w:b/>
          <w:szCs w:val="17"/>
          <w:lang w:val="de-CH"/>
        </w:rPr>
        <w:t>ÜBERTRAGUNGS</w:t>
      </w:r>
      <w:r w:rsidRPr="008A6951">
        <w:rPr>
          <w:b/>
          <w:szCs w:val="17"/>
          <w:lang w:val="de-CH"/>
        </w:rPr>
        <w:t xml:space="preserve">VEREINBARUNG </w:t>
      </w:r>
      <w:r>
        <w:rPr>
          <w:b/>
          <w:szCs w:val="17"/>
          <w:lang w:val="de-CH"/>
        </w:rPr>
        <w:t>(DTA)</w:t>
      </w:r>
      <w:r w:rsidR="00B44E7B" w:rsidRPr="00B01F1E">
        <w:rPr>
          <w:lang w:val="de-CH"/>
        </w:rPr>
        <w:t xml:space="preserve"> </w:t>
      </w:r>
    </w:p>
    <w:p w14:paraId="7F40FA7E" w14:textId="7475AC8C" w:rsidR="00F26911" w:rsidRDefault="00B44E7B" w:rsidP="00B44E7B">
      <w:pPr>
        <w:pStyle w:val="sansretrait"/>
        <w:rPr>
          <w:lang w:val="de-CH"/>
        </w:rPr>
      </w:pPr>
      <w:r w:rsidRPr="00F26911">
        <w:rPr>
          <w:lang w:val="de-CH"/>
        </w:rPr>
        <w:t xml:space="preserve">Bilateraler Vertrag, der den Datentransfer zu Forschungszwecken regelt. Darin werden die Rechte und Pflichten des Datenlieferanten sowie des Empfängers in Bezug auf die </w:t>
      </w:r>
      <w:r w:rsidR="00BF4113">
        <w:rPr>
          <w:lang w:val="de-CH"/>
        </w:rPr>
        <w:t>Verwendung</w:t>
      </w:r>
      <w:r w:rsidRPr="00F26911">
        <w:rPr>
          <w:lang w:val="de-CH"/>
        </w:rPr>
        <w:t xml:space="preserve"> der Daten beschrieben und weitere Sachverhalte wie die Vertraulichkeit oder das geistige Eigentum geklärt.</w:t>
      </w:r>
    </w:p>
    <w:p w14:paraId="43186C0E" w14:textId="77777777" w:rsidR="00B44E7B" w:rsidRPr="00B44E7B" w:rsidRDefault="00B44E7B" w:rsidP="00B44E7B">
      <w:pPr>
        <w:pStyle w:val="Sous-titre"/>
        <w:rPr>
          <w:lang w:val="de-CH"/>
        </w:rPr>
      </w:pPr>
      <w:bookmarkStart w:id="89" w:name="_Toc528847053"/>
      <w:r w:rsidRPr="00B44E7B">
        <w:rPr>
          <w:lang w:val="de-CH"/>
        </w:rPr>
        <w:t>DAZUGEHÖRIGE DATEN</w:t>
      </w:r>
      <w:bookmarkEnd w:id="89"/>
    </w:p>
    <w:p w14:paraId="096807FA" w14:textId="7B56FBCF" w:rsidR="00B44E7B" w:rsidRDefault="00B44E7B" w:rsidP="00B44E7B">
      <w:pPr>
        <w:pStyle w:val="sansretrait"/>
        <w:rPr>
          <w:lang w:val="de-CH"/>
        </w:rPr>
      </w:pPr>
      <w:r w:rsidRPr="00F26911">
        <w:rPr>
          <w:lang w:val="de-CH"/>
        </w:rPr>
        <w:t>Personendaten und/oder präanalytische Daten.</w:t>
      </w:r>
    </w:p>
    <w:p w14:paraId="39B6B57B" w14:textId="28262D21" w:rsidR="00B44E7B" w:rsidRPr="00B01F1E" w:rsidRDefault="00B44E7B" w:rsidP="00B44E7B">
      <w:pPr>
        <w:pStyle w:val="Sous-titre"/>
        <w:rPr>
          <w:lang w:val="de-CH"/>
        </w:rPr>
      </w:pPr>
      <w:bookmarkStart w:id="90" w:name="_Toc528847049"/>
      <w:r w:rsidRPr="00B01F1E">
        <w:rPr>
          <w:lang w:val="de-CH"/>
        </w:rPr>
        <w:t>FREIWILLIGE UND AUFGEKLÄRTE EINWILLIGUNG</w:t>
      </w:r>
      <w:bookmarkEnd w:id="90"/>
      <w:r w:rsidRPr="00B01F1E">
        <w:rPr>
          <w:lang w:val="de-CH"/>
        </w:rPr>
        <w:t xml:space="preserve"> </w:t>
      </w:r>
      <w:r w:rsidR="00BF4113">
        <w:rPr>
          <w:lang w:val="de-CH"/>
        </w:rPr>
        <w:t>(INFORMED CONSENT)</w:t>
      </w:r>
    </w:p>
    <w:p w14:paraId="53071D53" w14:textId="72A5970D" w:rsidR="00B44E7B" w:rsidRDefault="00B44E7B" w:rsidP="00B44E7B">
      <w:pPr>
        <w:pStyle w:val="sansretrait"/>
        <w:rPr>
          <w:lang w:val="de-CH"/>
        </w:rPr>
      </w:pPr>
      <w:r w:rsidRPr="00F26911">
        <w:rPr>
          <w:lang w:val="de-CH"/>
        </w:rPr>
        <w:t xml:space="preserve">Freiwillige und nach hinreichender Aufklärung erfolgte schriftliche Einwilligung des </w:t>
      </w:r>
      <w:r w:rsidR="00BF4113">
        <w:rPr>
          <w:lang w:val="de-CH"/>
        </w:rPr>
        <w:t>Teilnehmer</w:t>
      </w:r>
      <w:r w:rsidRPr="00F26911">
        <w:rPr>
          <w:lang w:val="de-CH"/>
        </w:rPr>
        <w:t xml:space="preserve">s oder seiner gesetzlichen Vertretung, dass sein biologisches Material und/oder die dazugehörigen Daten für Forschungszwecke gesammelt, aufbewahrt, </w:t>
      </w:r>
      <w:r w:rsidR="00BF4113">
        <w:rPr>
          <w:lang w:val="de-CH"/>
        </w:rPr>
        <w:t>verwendet</w:t>
      </w:r>
      <w:r w:rsidRPr="00F26911">
        <w:rPr>
          <w:lang w:val="de-CH"/>
        </w:rPr>
        <w:t xml:space="preserve"> und weitergegeben werden dürfen</w:t>
      </w:r>
      <w:r>
        <w:rPr>
          <w:lang w:val="de-CH"/>
        </w:rPr>
        <w:t>.</w:t>
      </w:r>
    </w:p>
    <w:p w14:paraId="49090206" w14:textId="77777777" w:rsidR="00B44E7B" w:rsidRPr="00B01F1E" w:rsidRDefault="00B44E7B" w:rsidP="00B44E7B">
      <w:pPr>
        <w:pStyle w:val="Sous-titre"/>
        <w:rPr>
          <w:lang w:val="de-CH"/>
        </w:rPr>
      </w:pPr>
      <w:bookmarkStart w:id="91" w:name="_Toc528847048"/>
      <w:r w:rsidRPr="00B01F1E">
        <w:rPr>
          <w:lang w:val="de-CH"/>
        </w:rPr>
        <w:t>GENERALEINWILLIGUNG</w:t>
      </w:r>
      <w:bookmarkEnd w:id="91"/>
    </w:p>
    <w:p w14:paraId="4A721B87" w14:textId="4C227D42" w:rsidR="00B44E7B" w:rsidRDefault="00B44E7B" w:rsidP="00B44E7B">
      <w:pPr>
        <w:pStyle w:val="sansretrait"/>
        <w:rPr>
          <w:lang w:val="de-CH"/>
        </w:rPr>
      </w:pPr>
      <w:r w:rsidRPr="00F26911">
        <w:rPr>
          <w:lang w:val="de-CH"/>
        </w:rPr>
        <w:t xml:space="preserve">Freiwillige und nach hinreichender Aufklärung erfolgte Einwilligung des </w:t>
      </w:r>
      <w:r w:rsidR="00BF4113">
        <w:rPr>
          <w:lang w:val="de-CH"/>
        </w:rPr>
        <w:t>Teilnehmer</w:t>
      </w:r>
      <w:r w:rsidRPr="00F26911">
        <w:rPr>
          <w:lang w:val="de-CH"/>
        </w:rPr>
        <w:t>s, dass sein biologisches Material und/oder die dazugehörigen Daten generell für zukünftige, auch noch nicht definierte, Forschungsp</w:t>
      </w:r>
      <w:r w:rsidR="00BF4113">
        <w:rPr>
          <w:lang w:val="de-CH"/>
        </w:rPr>
        <w:t>rojekte gesammelt, aufbewahrt, verwendet</w:t>
      </w:r>
      <w:r w:rsidRPr="00F26911">
        <w:rPr>
          <w:lang w:val="de-CH"/>
        </w:rPr>
        <w:t xml:space="preserve"> u</w:t>
      </w:r>
      <w:r>
        <w:rPr>
          <w:lang w:val="de-CH"/>
        </w:rPr>
        <w:t>nd weitergegeben werden dürfen.</w:t>
      </w:r>
    </w:p>
    <w:p w14:paraId="495AB43E" w14:textId="77777777" w:rsidR="00B44E7B" w:rsidRPr="00B44E7B" w:rsidRDefault="00B44E7B" w:rsidP="00B44E7B">
      <w:pPr>
        <w:pStyle w:val="Sous-titre"/>
        <w:rPr>
          <w:lang w:val="de-CH"/>
        </w:rPr>
      </w:pPr>
      <w:r w:rsidRPr="00B44E7B">
        <w:rPr>
          <w:lang w:val="de-CH"/>
        </w:rPr>
        <w:t>GESUNDHEITSBEZOGENE PERSONENDATEN</w:t>
      </w:r>
    </w:p>
    <w:p w14:paraId="53034F4C" w14:textId="41DFAF2B" w:rsidR="00B44E7B" w:rsidRDefault="00B44E7B" w:rsidP="00B44E7B">
      <w:pPr>
        <w:pStyle w:val="sansretrait"/>
        <w:rPr>
          <w:lang w:val="de-CH"/>
        </w:rPr>
      </w:pPr>
      <w:r w:rsidRPr="00F26911">
        <w:rPr>
          <w:lang w:val="de-CH"/>
        </w:rPr>
        <w:t xml:space="preserve">Daten bezüglich der Gesundheit bzw. Krankheit eines </w:t>
      </w:r>
      <w:r w:rsidR="00036D14">
        <w:rPr>
          <w:lang w:val="de-CH"/>
        </w:rPr>
        <w:t>Teilnehmer</w:t>
      </w:r>
      <w:r w:rsidRPr="00F26911">
        <w:rPr>
          <w:lang w:val="de-CH"/>
        </w:rPr>
        <w:t>s, inklusive genetische Daten (z. B. klinische, epidemiologische, sozio-ökonomische Daten usw.).</w:t>
      </w:r>
    </w:p>
    <w:p w14:paraId="7AD6B3D3" w14:textId="77777777" w:rsidR="00F26911" w:rsidRPr="00B44E7B" w:rsidRDefault="00F26911" w:rsidP="00F26911">
      <w:pPr>
        <w:pStyle w:val="Sous-titre"/>
        <w:rPr>
          <w:lang w:val="de-CH"/>
        </w:rPr>
      </w:pPr>
      <w:bookmarkStart w:id="92" w:name="_Toc528847046"/>
      <w:r w:rsidRPr="00B44E7B">
        <w:rPr>
          <w:lang w:val="de-CH"/>
        </w:rPr>
        <w:t>KODIERUNGSSCHLÜSSEL</w:t>
      </w:r>
      <w:bookmarkEnd w:id="92"/>
    </w:p>
    <w:p w14:paraId="18437A54" w14:textId="796572BD" w:rsidR="00F26911" w:rsidRPr="00F26911" w:rsidRDefault="00F26911" w:rsidP="00F26911">
      <w:pPr>
        <w:pStyle w:val="sansretrait"/>
        <w:rPr>
          <w:lang w:val="de-CH"/>
        </w:rPr>
      </w:pPr>
      <w:r w:rsidRPr="00F26911">
        <w:rPr>
          <w:lang w:val="de-CH"/>
        </w:rPr>
        <w:t xml:space="preserve">Information, mit der eine direkte Verbindung vom biologischen Material und/oder den dazugehörigen Daten zum </w:t>
      </w:r>
      <w:r w:rsidR="00BF4113">
        <w:rPr>
          <w:lang w:val="de-CH"/>
        </w:rPr>
        <w:t>Teilnehmer</w:t>
      </w:r>
      <w:r w:rsidRPr="00F26911">
        <w:rPr>
          <w:lang w:val="de-CH"/>
        </w:rPr>
        <w:t xml:space="preserve"> wiederhergestellt werden kann. </w:t>
      </w:r>
    </w:p>
    <w:p w14:paraId="0ED71334" w14:textId="23A2EF72" w:rsidR="00B44E7B" w:rsidRPr="00B44E7B" w:rsidRDefault="00BF4113" w:rsidP="00B44E7B">
      <w:pPr>
        <w:pStyle w:val="Sous-titre"/>
        <w:rPr>
          <w:lang w:val="de-CH"/>
        </w:rPr>
      </w:pPr>
      <w:r w:rsidRPr="008A6951">
        <w:rPr>
          <w:b/>
          <w:szCs w:val="17"/>
          <w:lang w:val="de-CH"/>
        </w:rPr>
        <w:t>MATERIAL</w:t>
      </w:r>
      <w:r>
        <w:rPr>
          <w:b/>
          <w:szCs w:val="17"/>
          <w:lang w:val="de-CH"/>
        </w:rPr>
        <w:t>ÜBERTRAGUNGS</w:t>
      </w:r>
      <w:r w:rsidRPr="008A6951">
        <w:rPr>
          <w:b/>
          <w:szCs w:val="17"/>
          <w:lang w:val="de-CH"/>
        </w:rPr>
        <w:t xml:space="preserve">VEREINBARUNG </w:t>
      </w:r>
      <w:r>
        <w:rPr>
          <w:b/>
          <w:szCs w:val="17"/>
          <w:lang w:val="de-CH"/>
        </w:rPr>
        <w:t>(MTA)</w:t>
      </w:r>
      <w:r w:rsidR="00B44E7B" w:rsidRPr="00B44E7B">
        <w:rPr>
          <w:lang w:val="de-CH"/>
        </w:rPr>
        <w:t xml:space="preserve"> </w:t>
      </w:r>
    </w:p>
    <w:p w14:paraId="0958CD4A" w14:textId="6ACBF4C2" w:rsidR="00F26911" w:rsidRPr="00F26911" w:rsidRDefault="00B44E7B" w:rsidP="00B44E7B">
      <w:pPr>
        <w:pStyle w:val="sansretrait"/>
        <w:rPr>
          <w:lang w:val="de-CH"/>
        </w:rPr>
      </w:pPr>
      <w:r w:rsidRPr="00F26911">
        <w:rPr>
          <w:lang w:val="de-CH"/>
        </w:rPr>
        <w:t xml:space="preserve">Bilateraler Vertrag, der den </w:t>
      </w:r>
      <w:r w:rsidR="00BF4113">
        <w:rPr>
          <w:lang w:val="de-CH"/>
        </w:rPr>
        <w:t>T</w:t>
      </w:r>
      <w:r w:rsidRPr="00F26911">
        <w:rPr>
          <w:lang w:val="de-CH"/>
        </w:rPr>
        <w:t xml:space="preserve">ransfer </w:t>
      </w:r>
      <w:r w:rsidR="00036D14" w:rsidRPr="00036D14">
        <w:rPr>
          <w:lang w:val="de-CH"/>
        </w:rPr>
        <w:t xml:space="preserve">von biologischem Material und Daten </w:t>
      </w:r>
      <w:r w:rsidRPr="00F26911">
        <w:rPr>
          <w:lang w:val="de-CH"/>
        </w:rPr>
        <w:t xml:space="preserve">zu Forschungszwecken regelt. Darin werden die Rechte und Pflichten des </w:t>
      </w:r>
      <w:r w:rsidR="00036D14">
        <w:rPr>
          <w:lang w:val="de-CH"/>
        </w:rPr>
        <w:t>L</w:t>
      </w:r>
      <w:r w:rsidRPr="00F26911">
        <w:rPr>
          <w:lang w:val="de-CH"/>
        </w:rPr>
        <w:t xml:space="preserve">ieferanten sowie des Empfängers in Bezug auf die </w:t>
      </w:r>
      <w:r w:rsidR="00036D14">
        <w:rPr>
          <w:lang w:val="de-CH"/>
        </w:rPr>
        <w:t>Verwendung</w:t>
      </w:r>
      <w:r w:rsidRPr="00F26911">
        <w:rPr>
          <w:lang w:val="de-CH"/>
        </w:rPr>
        <w:t xml:space="preserve"> des Materials </w:t>
      </w:r>
      <w:r w:rsidR="00036D14">
        <w:rPr>
          <w:lang w:val="de-CH"/>
        </w:rPr>
        <w:t xml:space="preserve">und der Daten </w:t>
      </w:r>
      <w:r w:rsidRPr="00F26911">
        <w:rPr>
          <w:lang w:val="de-CH"/>
        </w:rPr>
        <w:t>beschrieben und weitere Sachverhalte wie die Vertraulichkeit oder das geistige Eigentum geklärt.</w:t>
      </w:r>
    </w:p>
    <w:p w14:paraId="1C38D948" w14:textId="77777777" w:rsidR="00B44E7B" w:rsidRPr="00B44E7B" w:rsidRDefault="00B44E7B" w:rsidP="00B44E7B">
      <w:pPr>
        <w:pStyle w:val="Sous-titre"/>
        <w:rPr>
          <w:lang w:val="de-CH"/>
        </w:rPr>
      </w:pPr>
      <w:bookmarkStart w:id="93" w:name="_Toc528847055"/>
      <w:r w:rsidRPr="00B44E7B">
        <w:rPr>
          <w:lang w:val="de-CH"/>
        </w:rPr>
        <w:t>PERSONENDATEN</w:t>
      </w:r>
      <w:bookmarkEnd w:id="93"/>
    </w:p>
    <w:p w14:paraId="4BF47074" w14:textId="77777777" w:rsidR="00B44E7B" w:rsidRPr="00F26911" w:rsidRDefault="00B44E7B" w:rsidP="00B44E7B">
      <w:pPr>
        <w:pStyle w:val="sansretrait"/>
        <w:rPr>
          <w:lang w:val="de-CH"/>
        </w:rPr>
      </w:pPr>
      <w:r w:rsidRPr="00F26911">
        <w:rPr>
          <w:lang w:val="de-CH"/>
        </w:rPr>
        <w:t xml:space="preserve">Alle Angaben, die sich auf eine bestimmte oder bestimmbare Person beziehen, einschliesslich gesundheitsbezogener Daten. </w:t>
      </w:r>
    </w:p>
    <w:p w14:paraId="7B8AEF0C" w14:textId="77777777" w:rsidR="00B44E7B" w:rsidRPr="00B44E7B" w:rsidRDefault="00B44E7B" w:rsidP="00B44E7B">
      <w:pPr>
        <w:pStyle w:val="Sous-titre"/>
        <w:rPr>
          <w:lang w:val="de-CH"/>
        </w:rPr>
      </w:pPr>
      <w:bookmarkStart w:id="94" w:name="_Toc528847056"/>
      <w:r w:rsidRPr="00B44E7B">
        <w:rPr>
          <w:lang w:val="de-CH"/>
        </w:rPr>
        <w:t>PRÄANALYTISCHE DATEN</w:t>
      </w:r>
      <w:bookmarkEnd w:id="94"/>
    </w:p>
    <w:p w14:paraId="1C01A88E" w14:textId="7B7BE4B2" w:rsidR="00B44E7B" w:rsidRPr="00F26911" w:rsidRDefault="00B44E7B" w:rsidP="00B44E7B">
      <w:pPr>
        <w:pStyle w:val="sansretrait"/>
        <w:rPr>
          <w:lang w:val="de-CH"/>
        </w:rPr>
      </w:pPr>
      <w:r w:rsidRPr="00F26911">
        <w:rPr>
          <w:lang w:val="de-CH"/>
        </w:rPr>
        <w:t xml:space="preserve">Daten bezüglich Entnahme, </w:t>
      </w:r>
      <w:r w:rsidR="00036D14">
        <w:rPr>
          <w:lang w:val="de-CH"/>
        </w:rPr>
        <w:t>Verarbeit</w:t>
      </w:r>
      <w:r w:rsidRPr="00F26911">
        <w:rPr>
          <w:lang w:val="de-CH"/>
        </w:rPr>
        <w:t xml:space="preserve">ung, </w:t>
      </w:r>
      <w:r w:rsidR="00036D14">
        <w:rPr>
          <w:lang w:val="de-CH"/>
        </w:rPr>
        <w:t>Aufbewah</w:t>
      </w:r>
      <w:r w:rsidRPr="00F26911">
        <w:rPr>
          <w:lang w:val="de-CH"/>
        </w:rPr>
        <w:t xml:space="preserve">rung und Verwendung des biologischen Materials (z. B. Zeitpunkt der Probeentnahme, Transporttemperatur, </w:t>
      </w:r>
      <w:proofErr w:type="spellStart"/>
      <w:r w:rsidRPr="00F26911">
        <w:rPr>
          <w:lang w:val="de-CH"/>
        </w:rPr>
        <w:t>Zentrifugengeschwindigkeit</w:t>
      </w:r>
      <w:proofErr w:type="spellEnd"/>
      <w:r w:rsidRPr="00F26911">
        <w:rPr>
          <w:lang w:val="de-CH"/>
        </w:rPr>
        <w:t xml:space="preserve">, </w:t>
      </w:r>
      <w:r w:rsidR="00036D14">
        <w:rPr>
          <w:lang w:val="de-CH"/>
        </w:rPr>
        <w:t>Lagerungst</w:t>
      </w:r>
      <w:r w:rsidRPr="00F26911">
        <w:rPr>
          <w:lang w:val="de-CH"/>
        </w:rPr>
        <w:t>emperatur usw.).</w:t>
      </w:r>
    </w:p>
    <w:p w14:paraId="06AC198B" w14:textId="77777777" w:rsidR="00B44E7B" w:rsidRPr="00B44E7B" w:rsidRDefault="00B44E7B" w:rsidP="00B44E7B">
      <w:pPr>
        <w:pStyle w:val="Sous-titre"/>
        <w:rPr>
          <w:lang w:val="de-CH"/>
        </w:rPr>
      </w:pPr>
      <w:bookmarkStart w:id="95" w:name="_Toc528847057"/>
      <w:r w:rsidRPr="00B44E7B">
        <w:rPr>
          <w:lang w:val="de-CH"/>
        </w:rPr>
        <w:t>PROBE</w:t>
      </w:r>
      <w:bookmarkEnd w:id="95"/>
    </w:p>
    <w:p w14:paraId="653E14E8" w14:textId="503324D5" w:rsidR="00F26911" w:rsidRDefault="00B44E7B" w:rsidP="00B44E7B">
      <w:pPr>
        <w:pStyle w:val="sansretrait"/>
        <w:rPr>
          <w:lang w:val="de-CH"/>
        </w:rPr>
      </w:pPr>
      <w:r w:rsidRPr="00F26911">
        <w:rPr>
          <w:lang w:val="de-CH"/>
        </w:rPr>
        <w:t xml:space="preserve">Eine bestimmte Menge an </w:t>
      </w:r>
      <w:r w:rsidR="00036D14">
        <w:rPr>
          <w:lang w:val="de-CH"/>
        </w:rPr>
        <w:t xml:space="preserve">biologischem </w:t>
      </w:r>
      <w:r w:rsidRPr="00F26911">
        <w:rPr>
          <w:lang w:val="de-CH"/>
        </w:rPr>
        <w:t xml:space="preserve">Material, wie z. B. Plasma, Serum, DNA, RNA, Zellen usw., aus einem </w:t>
      </w:r>
      <w:proofErr w:type="spellStart"/>
      <w:r w:rsidRPr="00F26911">
        <w:rPr>
          <w:lang w:val="de-CH"/>
        </w:rPr>
        <w:t>Spe</w:t>
      </w:r>
      <w:r w:rsidR="00036D14">
        <w:rPr>
          <w:lang w:val="de-CH"/>
        </w:rPr>
        <w:t>c</w:t>
      </w:r>
      <w:r w:rsidRPr="00F26911">
        <w:rPr>
          <w:lang w:val="de-CH"/>
        </w:rPr>
        <w:t>imen</w:t>
      </w:r>
      <w:proofErr w:type="spellEnd"/>
      <w:r w:rsidRPr="00F26911">
        <w:rPr>
          <w:lang w:val="de-CH"/>
        </w:rPr>
        <w:t>.</w:t>
      </w:r>
    </w:p>
    <w:p w14:paraId="53DF1006" w14:textId="19F4FC9D" w:rsidR="00B44E7B" w:rsidRPr="00B44E7B" w:rsidRDefault="00036D14" w:rsidP="00B44E7B">
      <w:pPr>
        <w:pStyle w:val="Sous-titre"/>
        <w:rPr>
          <w:lang w:val="de-CH"/>
        </w:rPr>
      </w:pPr>
      <w:r>
        <w:rPr>
          <w:lang w:val="de-CH"/>
        </w:rPr>
        <w:t>TEILNEHMER</w:t>
      </w:r>
    </w:p>
    <w:p w14:paraId="18C74A1D" w14:textId="2F768D19" w:rsidR="00B44E7B" w:rsidRDefault="00B44E7B" w:rsidP="00B44E7B">
      <w:pPr>
        <w:pStyle w:val="sansretrait"/>
        <w:rPr>
          <w:lang w:val="de-CH"/>
        </w:rPr>
      </w:pPr>
      <w:r w:rsidRPr="00F26911">
        <w:rPr>
          <w:lang w:val="de-CH"/>
        </w:rPr>
        <w:t xml:space="preserve">Eine lebende oder verstorbene Person, die Ihr biologisches Material und/oder die dazugehörigen Daten der </w:t>
      </w:r>
      <w:proofErr w:type="spellStart"/>
      <w:r w:rsidRPr="00F26911">
        <w:rPr>
          <w:lang w:val="de-CH"/>
        </w:rPr>
        <w:t>Biobank</w:t>
      </w:r>
      <w:proofErr w:type="spellEnd"/>
      <w:r w:rsidRPr="00F26911">
        <w:rPr>
          <w:lang w:val="de-CH"/>
        </w:rPr>
        <w:t xml:space="preserve"> zur Verfügung stellt.</w:t>
      </w:r>
    </w:p>
    <w:p w14:paraId="50E97FA8" w14:textId="3279E540" w:rsidR="00F26911" w:rsidRPr="00B01F1E" w:rsidRDefault="00F26911" w:rsidP="00F26911">
      <w:pPr>
        <w:pStyle w:val="Sous-titre"/>
        <w:rPr>
          <w:lang w:val="de-CH"/>
        </w:rPr>
      </w:pPr>
      <w:bookmarkStart w:id="96" w:name="_Toc528847050"/>
      <w:r w:rsidRPr="00B01F1E">
        <w:rPr>
          <w:lang w:val="de-CH"/>
        </w:rPr>
        <w:t>SPEZIFISCHE EINWILLIGUNG</w:t>
      </w:r>
      <w:bookmarkEnd w:id="96"/>
    </w:p>
    <w:p w14:paraId="46ACB0AF" w14:textId="6EC99AE2" w:rsidR="00F26911" w:rsidRPr="00F26911" w:rsidRDefault="00F26911" w:rsidP="00F26911">
      <w:pPr>
        <w:pStyle w:val="sansretrait"/>
        <w:rPr>
          <w:lang w:val="de-CH"/>
        </w:rPr>
      </w:pPr>
      <w:r w:rsidRPr="00F26911">
        <w:rPr>
          <w:lang w:val="de-CH"/>
        </w:rPr>
        <w:t xml:space="preserve">Freiwillige und nach hinreichender Aufklärung erfolgte Einwilligung des </w:t>
      </w:r>
      <w:r w:rsidR="00BF4113">
        <w:rPr>
          <w:lang w:val="de-CH"/>
        </w:rPr>
        <w:t>Teilnehmer</w:t>
      </w:r>
      <w:r w:rsidRPr="00F26911">
        <w:rPr>
          <w:lang w:val="de-CH"/>
        </w:rPr>
        <w:t xml:space="preserve">s oder seiner gesetzlichen Vertretung, dass sein biologisches Material und/oder die dazugehörigen Daten gesammelt und aufbewahrt und für ein spezifisches Forschungsprojekt </w:t>
      </w:r>
      <w:r w:rsidR="00BF4113">
        <w:rPr>
          <w:lang w:val="de-CH"/>
        </w:rPr>
        <w:t>verwendet</w:t>
      </w:r>
      <w:r w:rsidRPr="00F26911">
        <w:rPr>
          <w:lang w:val="de-CH"/>
        </w:rPr>
        <w:t xml:space="preserve"> und weitergegeben werden dürfen.</w:t>
      </w:r>
    </w:p>
    <w:p w14:paraId="6C1A5FAC" w14:textId="7679D827" w:rsidR="00B44E7B" w:rsidRPr="00B44E7B" w:rsidRDefault="00B44E7B" w:rsidP="00B44E7B">
      <w:pPr>
        <w:pStyle w:val="Sous-titre"/>
        <w:rPr>
          <w:lang w:val="de-CH"/>
        </w:rPr>
      </w:pPr>
      <w:bookmarkStart w:id="97" w:name="_Toc528847065"/>
      <w:r w:rsidRPr="00B44E7B">
        <w:rPr>
          <w:lang w:val="de-CH"/>
        </w:rPr>
        <w:t>SPE</w:t>
      </w:r>
      <w:r w:rsidR="00036D14">
        <w:rPr>
          <w:lang w:val="de-CH"/>
        </w:rPr>
        <w:t>C</w:t>
      </w:r>
      <w:r w:rsidRPr="00B44E7B">
        <w:rPr>
          <w:lang w:val="de-CH"/>
        </w:rPr>
        <w:t>IMEN</w:t>
      </w:r>
      <w:bookmarkEnd w:id="97"/>
    </w:p>
    <w:p w14:paraId="7D109FF3" w14:textId="0C63C93F" w:rsidR="00F26911" w:rsidRDefault="00B44E7B" w:rsidP="00B44E7B">
      <w:pPr>
        <w:pStyle w:val="sansretrait"/>
        <w:rPr>
          <w:lang w:val="de-CH"/>
        </w:rPr>
      </w:pPr>
      <w:r w:rsidRPr="00F26911">
        <w:rPr>
          <w:lang w:val="de-CH"/>
        </w:rPr>
        <w:t xml:space="preserve">Eine bestimmte Menge an biologischem Material, wie z.B. Gewebe, Blut oder Urin, die einem Subjekt oder </w:t>
      </w:r>
      <w:r w:rsidR="00036D14">
        <w:rPr>
          <w:lang w:val="de-CH"/>
        </w:rPr>
        <w:t>Teilnehmer</w:t>
      </w:r>
      <w:r w:rsidRPr="00F26911">
        <w:rPr>
          <w:lang w:val="de-CH"/>
        </w:rPr>
        <w:t xml:space="preserve"> zu einem bestimmten Zeitpunkt entnommen wurde.</w:t>
      </w:r>
    </w:p>
    <w:p w14:paraId="3480A49A" w14:textId="77777777" w:rsidR="00BF4113" w:rsidRPr="00B44E7B" w:rsidRDefault="00BF4113" w:rsidP="00BF4113">
      <w:pPr>
        <w:pStyle w:val="Sous-titre"/>
        <w:rPr>
          <w:lang w:val="de-CH"/>
        </w:rPr>
      </w:pPr>
      <w:r>
        <w:rPr>
          <w:lang w:val="de-CH"/>
        </w:rPr>
        <w:t>VERSCHLÜSSELUNG</w:t>
      </w:r>
    </w:p>
    <w:p w14:paraId="526CC0CB" w14:textId="3E814E5F" w:rsidR="00BF4113" w:rsidRPr="00F26911" w:rsidRDefault="00BF4113" w:rsidP="00BF4113">
      <w:pPr>
        <w:pStyle w:val="sansretrait"/>
        <w:rPr>
          <w:lang w:val="de-CH"/>
        </w:rPr>
      </w:pPr>
      <w:r w:rsidRPr="00F26911">
        <w:rPr>
          <w:lang w:val="de-CH"/>
        </w:rPr>
        <w:t xml:space="preserve">Reversible Entfernung des Bezugs des biologischen Materials und/oder der dazugehörigen Daten zum </w:t>
      </w:r>
      <w:r>
        <w:rPr>
          <w:lang w:val="de-CH"/>
        </w:rPr>
        <w:t>Teilnehmer</w:t>
      </w:r>
      <w:r w:rsidRPr="00F26911">
        <w:rPr>
          <w:lang w:val="de-CH"/>
        </w:rPr>
        <w:t xml:space="preserve">, so dass der </w:t>
      </w:r>
      <w:r>
        <w:rPr>
          <w:lang w:val="de-CH"/>
        </w:rPr>
        <w:t>Teilnehmer</w:t>
      </w:r>
      <w:r w:rsidRPr="00F26911">
        <w:rPr>
          <w:lang w:val="de-CH"/>
        </w:rPr>
        <w:t xml:space="preserve"> nur mit einem Kodierungsschlüssel identifiziert werden kann.</w:t>
      </w:r>
    </w:p>
    <w:p w14:paraId="60FA4BAD" w14:textId="1107061C" w:rsidR="00B44E7B" w:rsidRPr="00B44E7B" w:rsidRDefault="00B44E7B" w:rsidP="00B44E7B">
      <w:pPr>
        <w:pStyle w:val="Sous-titre"/>
        <w:rPr>
          <w:lang w:val="de-CH"/>
        </w:rPr>
      </w:pPr>
      <w:bookmarkStart w:id="98" w:name="_Toc528847064"/>
      <w:r w:rsidRPr="00B44E7B">
        <w:rPr>
          <w:lang w:val="de-CH"/>
        </w:rPr>
        <w:t>WIDERRUF</w:t>
      </w:r>
      <w:bookmarkEnd w:id="98"/>
      <w:r w:rsidRPr="00B44E7B">
        <w:rPr>
          <w:lang w:val="de-CH"/>
        </w:rPr>
        <w:t xml:space="preserve"> </w:t>
      </w:r>
    </w:p>
    <w:p w14:paraId="347BCCC7" w14:textId="171476BB" w:rsidR="00F26911" w:rsidRPr="00F26911" w:rsidRDefault="00B44E7B" w:rsidP="00F26911">
      <w:pPr>
        <w:pStyle w:val="sansretrait"/>
        <w:rPr>
          <w:lang w:val="de-CH"/>
        </w:rPr>
      </w:pPr>
      <w:r w:rsidRPr="00F26911">
        <w:rPr>
          <w:lang w:val="de-CH"/>
        </w:rPr>
        <w:t xml:space="preserve">Widerruf der zuvor gegebenen Einwilligung. (Die Konsequenzen des Widerrufs sind in der Einwilligungserklärung definiert und müssen dem betroffenen </w:t>
      </w:r>
      <w:r w:rsidR="00036D14">
        <w:rPr>
          <w:lang w:val="de-CH"/>
        </w:rPr>
        <w:t>Teilnehmer</w:t>
      </w:r>
      <w:r w:rsidRPr="00F26911">
        <w:rPr>
          <w:lang w:val="de-CH"/>
        </w:rPr>
        <w:t xml:space="preserve"> während des Einwilligungsprozesses mitgeteilt werden.)</w:t>
      </w:r>
      <w:r w:rsidR="00F26911" w:rsidRPr="00F26911">
        <w:rPr>
          <w:lang w:val="de-CH"/>
        </w:rPr>
        <w:t xml:space="preserve"> </w:t>
      </w:r>
    </w:p>
    <w:p w14:paraId="0C6BCCB5" w14:textId="77777777" w:rsidR="00F26911" w:rsidRPr="00B44E7B" w:rsidRDefault="00F26911" w:rsidP="00F26911">
      <w:pPr>
        <w:pStyle w:val="Sous-titre"/>
        <w:rPr>
          <w:lang w:val="de-CH"/>
        </w:rPr>
      </w:pPr>
      <w:bookmarkStart w:id="99" w:name="_Toc528847061"/>
      <w:r w:rsidRPr="00B44E7B">
        <w:rPr>
          <w:lang w:val="de-CH"/>
        </w:rPr>
        <w:t>WIDERSPRUCHSRECHT</w:t>
      </w:r>
      <w:bookmarkEnd w:id="99"/>
    </w:p>
    <w:p w14:paraId="6B5B04E6" w14:textId="759940B0" w:rsidR="00F26911" w:rsidRPr="00F26911" w:rsidRDefault="00F26911" w:rsidP="00F26911">
      <w:pPr>
        <w:pStyle w:val="sansretrait"/>
        <w:rPr>
          <w:lang w:val="de-CH"/>
        </w:rPr>
      </w:pPr>
      <w:r w:rsidRPr="00F26911">
        <w:rPr>
          <w:lang w:val="de-CH"/>
        </w:rPr>
        <w:t xml:space="preserve">Hier gilt die stillschweigende Einwilligung, bei der einer Handlung, nach vorgängiger Information, nicht ausdrücklich widersprochen wurde. </w:t>
      </w:r>
    </w:p>
    <w:p w14:paraId="6D9A05A4" w14:textId="2605EC15" w:rsidR="00F26911" w:rsidRPr="00F26911" w:rsidRDefault="00F26911" w:rsidP="00F26911">
      <w:pPr>
        <w:pStyle w:val="sansretrait"/>
        <w:rPr>
          <w:lang w:val="de-CH"/>
        </w:rPr>
      </w:pPr>
      <w:r w:rsidRPr="00F26911">
        <w:rPr>
          <w:lang w:val="de-CH"/>
        </w:rPr>
        <w:t xml:space="preserve"> </w:t>
      </w:r>
    </w:p>
    <w:p w14:paraId="34874AE9" w14:textId="0795A0A8" w:rsidR="00F26911" w:rsidRPr="00F26911" w:rsidRDefault="00F26911" w:rsidP="00F26911">
      <w:pPr>
        <w:pStyle w:val="sansretrait"/>
        <w:rPr>
          <w:lang w:val="de-CH"/>
        </w:rPr>
      </w:pPr>
    </w:p>
    <w:p w14:paraId="3450CB48" w14:textId="3B8024B7" w:rsidR="001810B0" w:rsidRPr="004C300D" w:rsidRDefault="00093CBE" w:rsidP="00D04650">
      <w:pPr>
        <w:pStyle w:val="sansretrait"/>
        <w:rPr>
          <w:lang w:val="de-CH"/>
        </w:rPr>
        <w:sectPr w:rsidR="001810B0" w:rsidRPr="004C300D" w:rsidSect="00093CBE">
          <w:type w:val="continuous"/>
          <w:pgSz w:w="11906" w:h="16838"/>
          <w:pgMar w:top="1418" w:right="1418" w:bottom="1418" w:left="1985" w:header="709" w:footer="709" w:gutter="0"/>
          <w:cols w:num="2" w:space="708"/>
          <w:titlePg/>
          <w:docGrid w:linePitch="360"/>
        </w:sectPr>
      </w:pPr>
      <w:r w:rsidRPr="004C300D">
        <w:rPr>
          <w:lang w:val="de-CH"/>
        </w:rPr>
        <w:t xml:space="preserve"> </w:t>
      </w:r>
    </w:p>
    <w:p w14:paraId="1A934D45" w14:textId="77777777" w:rsidR="00687A69" w:rsidRPr="00595EA5" w:rsidRDefault="00687A69">
      <w:pPr>
        <w:ind w:left="0"/>
        <w:jc w:val="left"/>
        <w:rPr>
          <w:lang w:val="de-DE"/>
        </w:rPr>
      </w:pPr>
      <w:r w:rsidRPr="00595EA5">
        <w:rPr>
          <w:lang w:val="de-DE"/>
        </w:rPr>
        <w:br w:type="page"/>
      </w:r>
    </w:p>
    <w:p w14:paraId="200807D1" w14:textId="77777777" w:rsidR="001E1E17" w:rsidRPr="00B44E7B" w:rsidRDefault="001E1E17" w:rsidP="00374441">
      <w:pPr>
        <w:pStyle w:val="Style1-annexes"/>
        <w:rPr>
          <w:lang w:val="de-CH"/>
        </w:rPr>
      </w:pPr>
    </w:p>
    <w:p w14:paraId="64A8C105" w14:textId="14F89720" w:rsidR="00613E46" w:rsidRPr="00B44E7B" w:rsidRDefault="001F191D" w:rsidP="00374441">
      <w:pPr>
        <w:pStyle w:val="Style1-annexes"/>
        <w:rPr>
          <w:lang w:val="de-CH"/>
        </w:rPr>
      </w:pPr>
      <w:bookmarkStart w:id="100" w:name="_Toc526767562"/>
      <w:bookmarkStart w:id="101" w:name="_Toc528847066"/>
      <w:r w:rsidRPr="00B44E7B">
        <w:rPr>
          <w:lang w:val="de-CH"/>
        </w:rPr>
        <w:t>ANHANG</w:t>
      </w:r>
      <w:r w:rsidR="00BF50E0" w:rsidRPr="00B44E7B">
        <w:rPr>
          <w:lang w:val="de-CH"/>
        </w:rPr>
        <w:t xml:space="preserve"> </w:t>
      </w:r>
      <w:r w:rsidR="00687A69" w:rsidRPr="00B44E7B">
        <w:rPr>
          <w:lang w:val="de-CH"/>
        </w:rPr>
        <w:t>II </w:t>
      </w:r>
      <w:r w:rsidR="00687A69" w:rsidRPr="00B44E7B">
        <w:rPr>
          <w:lang w:val="de-CH"/>
        </w:rPr>
        <w:br/>
      </w:r>
      <w:bookmarkEnd w:id="100"/>
      <w:r w:rsidR="006E3F2A" w:rsidRPr="006E3F2A">
        <w:rPr>
          <w:lang w:val="de-CH"/>
        </w:rPr>
        <w:t>Biologische Ressourcen der Biobank</w:t>
      </w:r>
      <w:bookmarkEnd w:id="101"/>
    </w:p>
    <w:p w14:paraId="3901D3F4" w14:textId="77777777" w:rsidR="00613E46" w:rsidRPr="00B44E7B" w:rsidRDefault="00613E46" w:rsidP="00374441">
      <w:pPr>
        <w:pStyle w:val="Style1-annexes"/>
        <w:rPr>
          <w:lang w:val="de-CH"/>
        </w:rPr>
      </w:pPr>
    </w:p>
    <w:p w14:paraId="58EABA07" w14:textId="77777777" w:rsidR="00613E46" w:rsidRPr="00595EA5" w:rsidRDefault="00613E46" w:rsidP="00613E46">
      <w:pPr>
        <w:autoSpaceDE w:val="0"/>
        <w:autoSpaceDN w:val="0"/>
        <w:adjustRightInd w:val="0"/>
        <w:spacing w:after="0"/>
        <w:rPr>
          <w:rFonts w:ascii="Calibri" w:hAnsi="Calibri"/>
          <w:b/>
          <w:color w:val="000000"/>
          <w:u w:val="single"/>
          <w:lang w:val="de-DE"/>
        </w:rPr>
      </w:pPr>
    </w:p>
    <w:p w14:paraId="3FEF8C2A" w14:textId="3F9E5253" w:rsidR="00613E46" w:rsidRPr="00595EA5" w:rsidRDefault="006E3F2A" w:rsidP="00613E46">
      <w:pPr>
        <w:autoSpaceDE w:val="0"/>
        <w:autoSpaceDN w:val="0"/>
        <w:adjustRightInd w:val="0"/>
        <w:spacing w:after="0"/>
        <w:rPr>
          <w:b/>
          <w:color w:val="000000"/>
          <w:u w:val="single"/>
          <w:lang w:val="de-DE"/>
        </w:rPr>
      </w:pPr>
      <w:r w:rsidRPr="006E3F2A">
        <w:rPr>
          <w:b/>
          <w:color w:val="000000"/>
          <w:u w:val="single"/>
          <w:lang w:val="de-CH"/>
        </w:rPr>
        <w:t>Biologisches Material</w:t>
      </w:r>
    </w:p>
    <w:p w14:paraId="5D96B24C" w14:textId="51CFC8EA" w:rsidR="006E3F2A" w:rsidRPr="006E3F2A" w:rsidRDefault="006E3F2A" w:rsidP="006E3F2A">
      <w:pPr>
        <w:autoSpaceDE w:val="0"/>
        <w:autoSpaceDN w:val="0"/>
        <w:adjustRightInd w:val="0"/>
        <w:spacing w:after="0"/>
        <w:rPr>
          <w:color w:val="000000"/>
          <w:lang w:val="de-CH"/>
        </w:rPr>
      </w:pPr>
      <w:r w:rsidRPr="006E3F2A">
        <w:rPr>
          <w:color w:val="000000"/>
          <w:lang w:val="de-CH"/>
        </w:rPr>
        <w:t xml:space="preserve">- </w:t>
      </w:r>
      <w:proofErr w:type="spellStart"/>
      <w:r w:rsidRPr="006E3F2A">
        <w:rPr>
          <w:color w:val="000000"/>
          <w:lang w:val="de-CH"/>
        </w:rPr>
        <w:t>Spe</w:t>
      </w:r>
      <w:r w:rsidR="00735AEE">
        <w:rPr>
          <w:color w:val="000000"/>
          <w:lang w:val="de-CH"/>
        </w:rPr>
        <w:t>c</w:t>
      </w:r>
      <w:r w:rsidRPr="006E3F2A">
        <w:rPr>
          <w:color w:val="000000"/>
          <w:lang w:val="de-CH"/>
        </w:rPr>
        <w:t>imen</w:t>
      </w:r>
      <w:proofErr w:type="spellEnd"/>
      <w:r w:rsidRPr="006E3F2A">
        <w:rPr>
          <w:color w:val="000000"/>
          <w:lang w:val="de-CH"/>
        </w:rPr>
        <w:t> 1: [</w:t>
      </w:r>
      <w:r w:rsidRPr="006E3F2A">
        <w:rPr>
          <w:color w:val="FF0000"/>
          <w:lang w:val="de-CH"/>
        </w:rPr>
        <w:t>Typ</w:t>
      </w:r>
      <w:r w:rsidRPr="006E3F2A">
        <w:rPr>
          <w:color w:val="000000"/>
          <w:lang w:val="de-CH"/>
        </w:rPr>
        <w:t>],</w:t>
      </w:r>
      <w:r w:rsidRPr="006E3F2A">
        <w:rPr>
          <w:b/>
          <w:color w:val="000000"/>
          <w:lang w:val="de-CH"/>
        </w:rPr>
        <w:t xml:space="preserve"> </w:t>
      </w:r>
      <w:r w:rsidRPr="006E3F2A">
        <w:rPr>
          <w:color w:val="000000"/>
          <w:lang w:val="de-CH"/>
        </w:rPr>
        <w:t>Ursprung: [</w:t>
      </w:r>
      <w:r w:rsidRPr="006E3F2A">
        <w:rPr>
          <w:color w:val="FF0000"/>
          <w:lang w:val="de-CH"/>
        </w:rPr>
        <w:t>Ursprung</w:t>
      </w:r>
      <w:r w:rsidRPr="006E3F2A">
        <w:rPr>
          <w:color w:val="000000"/>
          <w:lang w:val="de-CH"/>
        </w:rPr>
        <w:t>];</w:t>
      </w:r>
    </w:p>
    <w:p w14:paraId="7942E473" w14:textId="6B6E0DBA" w:rsidR="006E3F2A" w:rsidRPr="006E3F2A" w:rsidRDefault="006E3F2A" w:rsidP="006E3F2A">
      <w:pPr>
        <w:autoSpaceDE w:val="0"/>
        <w:autoSpaceDN w:val="0"/>
        <w:adjustRightInd w:val="0"/>
        <w:spacing w:after="0"/>
        <w:rPr>
          <w:b/>
          <w:color w:val="000000"/>
          <w:u w:val="single"/>
          <w:lang w:val="de-CH"/>
        </w:rPr>
      </w:pPr>
      <w:r w:rsidRPr="006E3F2A">
        <w:rPr>
          <w:color w:val="000000"/>
          <w:lang w:val="de-CH"/>
        </w:rPr>
        <w:t xml:space="preserve">- </w:t>
      </w:r>
      <w:proofErr w:type="spellStart"/>
      <w:r w:rsidRPr="006E3F2A">
        <w:rPr>
          <w:color w:val="000000"/>
          <w:lang w:val="de-CH"/>
        </w:rPr>
        <w:t>Spe</w:t>
      </w:r>
      <w:r w:rsidR="00735AEE">
        <w:rPr>
          <w:color w:val="000000"/>
          <w:lang w:val="de-CH"/>
        </w:rPr>
        <w:t>c</w:t>
      </w:r>
      <w:r w:rsidRPr="006E3F2A">
        <w:rPr>
          <w:color w:val="000000"/>
          <w:lang w:val="de-CH"/>
        </w:rPr>
        <w:t>imen</w:t>
      </w:r>
      <w:proofErr w:type="spellEnd"/>
      <w:r w:rsidRPr="006E3F2A">
        <w:rPr>
          <w:color w:val="000000"/>
          <w:lang w:val="de-CH"/>
        </w:rPr>
        <w:t> X: [</w:t>
      </w:r>
      <w:r w:rsidRPr="006E3F2A">
        <w:rPr>
          <w:color w:val="FF0000"/>
          <w:lang w:val="de-CH"/>
        </w:rPr>
        <w:t>Typ</w:t>
      </w:r>
      <w:r w:rsidRPr="006E3F2A">
        <w:rPr>
          <w:color w:val="000000"/>
          <w:lang w:val="de-CH"/>
        </w:rPr>
        <w:t>],</w:t>
      </w:r>
      <w:r w:rsidRPr="006E3F2A">
        <w:rPr>
          <w:b/>
          <w:color w:val="000000"/>
          <w:lang w:val="de-CH"/>
        </w:rPr>
        <w:t xml:space="preserve"> </w:t>
      </w:r>
      <w:r w:rsidRPr="006E3F2A">
        <w:rPr>
          <w:color w:val="000000"/>
          <w:lang w:val="de-CH"/>
        </w:rPr>
        <w:t>Ursprung: [</w:t>
      </w:r>
      <w:r w:rsidRPr="006E3F2A">
        <w:rPr>
          <w:color w:val="FF0000"/>
          <w:lang w:val="de-CH"/>
        </w:rPr>
        <w:t>Ursprung</w:t>
      </w:r>
      <w:r w:rsidRPr="006E3F2A">
        <w:rPr>
          <w:color w:val="000000"/>
          <w:lang w:val="de-CH"/>
        </w:rPr>
        <w:t>];</w:t>
      </w:r>
    </w:p>
    <w:p w14:paraId="1642FDA0" w14:textId="77777777" w:rsidR="006E3F2A" w:rsidRPr="006E3F2A" w:rsidRDefault="006E3F2A" w:rsidP="006E3F2A">
      <w:pPr>
        <w:autoSpaceDE w:val="0"/>
        <w:autoSpaceDN w:val="0"/>
        <w:adjustRightInd w:val="0"/>
        <w:spacing w:after="0"/>
        <w:rPr>
          <w:b/>
          <w:color w:val="000000"/>
          <w:u w:val="single"/>
          <w:lang w:val="de-CH"/>
        </w:rPr>
      </w:pPr>
    </w:p>
    <w:p w14:paraId="2308A1B1" w14:textId="691D72AD" w:rsidR="006E3F2A" w:rsidRPr="006E3F2A" w:rsidRDefault="006E3F2A" w:rsidP="006E3F2A">
      <w:pPr>
        <w:autoSpaceDE w:val="0"/>
        <w:autoSpaceDN w:val="0"/>
        <w:adjustRightInd w:val="0"/>
        <w:spacing w:after="0"/>
        <w:rPr>
          <w:color w:val="000000"/>
          <w:lang w:val="de-CH"/>
        </w:rPr>
      </w:pPr>
      <w:r w:rsidRPr="006E3F2A">
        <w:rPr>
          <w:color w:val="000000"/>
          <w:lang w:val="de-CH"/>
        </w:rPr>
        <w:t>- Probe 1: [</w:t>
      </w:r>
      <w:r w:rsidRPr="006E3F2A">
        <w:rPr>
          <w:color w:val="FF0000"/>
          <w:lang w:val="de-CH"/>
        </w:rPr>
        <w:t>Typ</w:t>
      </w:r>
      <w:r w:rsidRPr="006E3F2A">
        <w:rPr>
          <w:color w:val="000000"/>
          <w:lang w:val="de-CH"/>
        </w:rPr>
        <w:t>], Lagerungstemperatur: [</w:t>
      </w:r>
      <w:proofErr w:type="spellStart"/>
      <w:r w:rsidRPr="006E3F2A">
        <w:rPr>
          <w:color w:val="FF0000"/>
          <w:lang w:val="de-CH"/>
        </w:rPr>
        <w:t>Temp</w:t>
      </w:r>
      <w:proofErr w:type="spellEnd"/>
      <w:r w:rsidRPr="006E3F2A">
        <w:rPr>
          <w:color w:val="000000"/>
          <w:lang w:val="de-CH"/>
        </w:rPr>
        <w:t>.]; für festes Biomaterial: [</w:t>
      </w:r>
      <w:r w:rsidRPr="006E3F2A">
        <w:rPr>
          <w:color w:val="FF0000"/>
          <w:lang w:val="de-CH"/>
        </w:rPr>
        <w:t>Fixierungsart/Stabilisierung</w:t>
      </w:r>
      <w:r w:rsidR="00735AEE">
        <w:rPr>
          <w:color w:val="FF0000"/>
          <w:lang w:val="de-CH"/>
        </w:rPr>
        <w:t>sart</w:t>
      </w:r>
      <w:r w:rsidRPr="006E3F2A">
        <w:rPr>
          <w:color w:val="000000"/>
          <w:lang w:val="de-CH"/>
        </w:rPr>
        <w:t>]</w:t>
      </w:r>
    </w:p>
    <w:p w14:paraId="1D2FD07B" w14:textId="64AD4C7B" w:rsidR="006E3F2A" w:rsidRPr="006E3F2A" w:rsidRDefault="006E3F2A" w:rsidP="006E3F2A">
      <w:pPr>
        <w:autoSpaceDE w:val="0"/>
        <w:autoSpaceDN w:val="0"/>
        <w:adjustRightInd w:val="0"/>
        <w:spacing w:after="0"/>
        <w:rPr>
          <w:color w:val="000000"/>
          <w:lang w:val="de-CH"/>
        </w:rPr>
      </w:pPr>
      <w:r w:rsidRPr="006E3F2A">
        <w:rPr>
          <w:color w:val="000000"/>
          <w:lang w:val="de-CH"/>
        </w:rPr>
        <w:t>- Probe X: [</w:t>
      </w:r>
      <w:r w:rsidRPr="006E3F2A">
        <w:rPr>
          <w:color w:val="FF0000"/>
          <w:lang w:val="de-CH"/>
        </w:rPr>
        <w:t>Typ</w:t>
      </w:r>
      <w:r w:rsidRPr="006E3F2A">
        <w:rPr>
          <w:color w:val="000000"/>
          <w:lang w:val="de-CH"/>
        </w:rPr>
        <w:t>], Lagerungstemperatur: [</w:t>
      </w:r>
      <w:proofErr w:type="spellStart"/>
      <w:r w:rsidRPr="006E3F2A">
        <w:rPr>
          <w:color w:val="FF0000"/>
          <w:lang w:val="de-CH"/>
        </w:rPr>
        <w:t>Temp</w:t>
      </w:r>
      <w:proofErr w:type="spellEnd"/>
      <w:r w:rsidRPr="006E3F2A">
        <w:rPr>
          <w:color w:val="000000"/>
          <w:lang w:val="de-CH"/>
        </w:rPr>
        <w:t>.]; für festes Biomaterial: [</w:t>
      </w:r>
      <w:r w:rsidRPr="006E3F2A">
        <w:rPr>
          <w:color w:val="FF0000"/>
          <w:lang w:val="de-CH"/>
        </w:rPr>
        <w:t>Fixierungsart/Stabilisierung</w:t>
      </w:r>
      <w:r w:rsidR="00735AEE">
        <w:rPr>
          <w:color w:val="FF0000"/>
          <w:lang w:val="de-CH"/>
        </w:rPr>
        <w:t>sart</w:t>
      </w:r>
      <w:r w:rsidRPr="006E3F2A">
        <w:rPr>
          <w:color w:val="000000"/>
          <w:lang w:val="de-CH"/>
        </w:rPr>
        <w:t xml:space="preserve">]. </w:t>
      </w:r>
    </w:p>
    <w:p w14:paraId="4E5DB59B" w14:textId="77777777" w:rsidR="006E3F2A" w:rsidRPr="006E3F2A" w:rsidRDefault="006E3F2A" w:rsidP="006E3F2A">
      <w:pPr>
        <w:autoSpaceDE w:val="0"/>
        <w:autoSpaceDN w:val="0"/>
        <w:adjustRightInd w:val="0"/>
        <w:spacing w:after="0"/>
        <w:rPr>
          <w:color w:val="000000"/>
          <w:lang w:val="de-CH"/>
        </w:rPr>
      </w:pPr>
    </w:p>
    <w:p w14:paraId="7C0CDA9D" w14:textId="77777777" w:rsidR="006E3F2A" w:rsidRPr="006E3F2A" w:rsidRDefault="006E3F2A" w:rsidP="006E3F2A">
      <w:pPr>
        <w:autoSpaceDE w:val="0"/>
        <w:autoSpaceDN w:val="0"/>
        <w:adjustRightInd w:val="0"/>
        <w:spacing w:after="0"/>
        <w:rPr>
          <w:color w:val="000000"/>
          <w:lang w:val="de-CH"/>
        </w:rPr>
      </w:pPr>
      <w:r w:rsidRPr="006E3F2A">
        <w:rPr>
          <w:color w:val="000000"/>
          <w:lang w:val="de-CH"/>
        </w:rPr>
        <w:t>Einschlusskriterien: [</w:t>
      </w:r>
      <w:r w:rsidRPr="006E3F2A">
        <w:rPr>
          <w:color w:val="FF0000"/>
          <w:lang w:val="de-CH"/>
        </w:rPr>
        <w:t>definieren</w:t>
      </w:r>
      <w:r w:rsidRPr="006E3F2A">
        <w:rPr>
          <w:color w:val="000000"/>
          <w:lang w:val="de-CH"/>
        </w:rPr>
        <w:t>]</w:t>
      </w:r>
    </w:p>
    <w:p w14:paraId="65A3F877" w14:textId="77777777" w:rsidR="00613E46" w:rsidRPr="00595EA5" w:rsidRDefault="00613E46" w:rsidP="00613E46">
      <w:pPr>
        <w:autoSpaceDE w:val="0"/>
        <w:autoSpaceDN w:val="0"/>
        <w:adjustRightInd w:val="0"/>
        <w:spacing w:after="0"/>
        <w:rPr>
          <w:color w:val="000000"/>
          <w:lang w:val="de-DE"/>
        </w:rPr>
      </w:pPr>
    </w:p>
    <w:p w14:paraId="5E7FCA71" w14:textId="5C13D012" w:rsidR="00613E46" w:rsidRPr="00595EA5" w:rsidRDefault="006E3F2A" w:rsidP="00613E46">
      <w:pPr>
        <w:spacing w:after="0"/>
        <w:rPr>
          <w:b/>
          <w:u w:val="single"/>
          <w:lang w:val="de-DE"/>
        </w:rPr>
      </w:pPr>
      <w:r w:rsidRPr="006E3F2A">
        <w:rPr>
          <w:b/>
          <w:u w:val="single"/>
          <w:lang w:val="de-CH"/>
        </w:rPr>
        <w:t>Gesundheitsbezogene Personendaten</w:t>
      </w:r>
    </w:p>
    <w:p w14:paraId="67862964" w14:textId="2D6515BB" w:rsidR="00613E46" w:rsidRPr="00595EA5" w:rsidRDefault="00613E46" w:rsidP="00613E46">
      <w:pPr>
        <w:spacing w:after="0"/>
        <w:rPr>
          <w:lang w:val="de-DE"/>
        </w:rPr>
      </w:pPr>
      <w:r w:rsidRPr="00595EA5">
        <w:rPr>
          <w:lang w:val="de-DE"/>
        </w:rPr>
        <w:t>[</w:t>
      </w:r>
      <w:r w:rsidRPr="00595EA5">
        <w:rPr>
          <w:color w:val="FF0000"/>
          <w:lang w:val="de-DE"/>
        </w:rPr>
        <w:t>Typ</w:t>
      </w:r>
      <w:r w:rsidRPr="00595EA5">
        <w:rPr>
          <w:lang w:val="de-DE"/>
        </w:rPr>
        <w:t>]</w:t>
      </w:r>
    </w:p>
    <w:p w14:paraId="20EEC117" w14:textId="77777777" w:rsidR="00613E46" w:rsidRPr="00595EA5" w:rsidRDefault="00613E46" w:rsidP="00613E46">
      <w:pPr>
        <w:autoSpaceDE w:val="0"/>
        <w:autoSpaceDN w:val="0"/>
        <w:adjustRightInd w:val="0"/>
        <w:spacing w:after="0"/>
        <w:rPr>
          <w:color w:val="000000"/>
          <w:lang w:val="de-DE"/>
        </w:rPr>
      </w:pPr>
    </w:p>
    <w:p w14:paraId="02724815" w14:textId="2096F52B" w:rsidR="00613E46" w:rsidRPr="00595EA5" w:rsidRDefault="006E3F2A" w:rsidP="00613E46">
      <w:pPr>
        <w:autoSpaceDE w:val="0"/>
        <w:autoSpaceDN w:val="0"/>
        <w:adjustRightInd w:val="0"/>
        <w:spacing w:after="0"/>
        <w:rPr>
          <w:color w:val="000000"/>
          <w:lang w:val="de-DE"/>
        </w:rPr>
      </w:pPr>
      <w:r w:rsidRPr="006E3F2A">
        <w:rPr>
          <w:color w:val="000000"/>
          <w:lang w:val="de-CH"/>
        </w:rPr>
        <w:t>Diese biologischen Ressourcen stammen von [</w:t>
      </w:r>
      <w:r w:rsidRPr="006E3F2A">
        <w:rPr>
          <w:color w:val="FF0000"/>
          <w:lang w:val="de-CH"/>
        </w:rPr>
        <w:t>ambulanten Patienten / stationären Patienten / gesunden Freiwilligen / schutzbedürftigen Personen</w:t>
      </w:r>
      <w:r w:rsidRPr="006E3F2A">
        <w:rPr>
          <w:color w:val="000000"/>
          <w:lang w:val="de-CH"/>
        </w:rPr>
        <w:t>]</w:t>
      </w:r>
      <w:r w:rsidR="00613E46" w:rsidRPr="00595EA5">
        <w:rPr>
          <w:color w:val="000000"/>
          <w:lang w:val="de-DE"/>
        </w:rPr>
        <w:t>.</w:t>
      </w:r>
    </w:p>
    <w:p w14:paraId="7543EDFF" w14:textId="77777777" w:rsidR="004F111F" w:rsidRPr="00595EA5" w:rsidRDefault="004F111F" w:rsidP="00613E46">
      <w:pPr>
        <w:spacing w:after="0"/>
        <w:rPr>
          <w:lang w:val="de-DE" w:eastAsia="en-US"/>
        </w:rPr>
      </w:pPr>
    </w:p>
    <w:p w14:paraId="4A0E3B76" w14:textId="2E03D11D" w:rsidR="004F111F" w:rsidRPr="00595EA5" w:rsidRDefault="00EF0E53" w:rsidP="00613E46">
      <w:pPr>
        <w:spacing w:after="0"/>
        <w:rPr>
          <w:lang w:val="de-DE" w:eastAsia="en-US"/>
        </w:rPr>
      </w:pPr>
      <w:r w:rsidRPr="00595EA5">
        <w:rPr>
          <w:b/>
          <w:color w:val="FF0000"/>
          <w:sz w:val="20"/>
          <w:lang w:val="de-DE" w:eastAsia="en-US"/>
        </w:rPr>
        <w:t>*</w:t>
      </w:r>
      <w:r w:rsidR="004F111F" w:rsidRPr="00595EA5">
        <w:rPr>
          <w:lang w:val="de-DE" w:eastAsia="en-US"/>
        </w:rPr>
        <w:t xml:space="preserve"> </w:t>
      </w:r>
      <w:r w:rsidR="006E3F2A" w:rsidRPr="006E3F2A">
        <w:rPr>
          <w:lang w:val="de-CH" w:eastAsia="en-US"/>
        </w:rPr>
        <w:t xml:space="preserve">Der Kodierungsschlüssel für die </w:t>
      </w:r>
      <w:r w:rsidR="00735AEE">
        <w:rPr>
          <w:lang w:val="de-CH" w:eastAsia="en-US"/>
        </w:rPr>
        <w:t>verschlüsselten</w:t>
      </w:r>
      <w:r w:rsidR="006E3F2A" w:rsidRPr="006E3F2A">
        <w:rPr>
          <w:lang w:val="de-CH" w:eastAsia="en-US"/>
        </w:rPr>
        <w:t xml:space="preserve"> biologischen Ressourcen in der </w:t>
      </w:r>
      <w:proofErr w:type="spellStart"/>
      <w:r w:rsidR="006E3F2A" w:rsidRPr="006E3F2A">
        <w:rPr>
          <w:lang w:val="de-CH" w:eastAsia="en-US"/>
        </w:rPr>
        <w:t>Biobank</w:t>
      </w:r>
      <w:proofErr w:type="spellEnd"/>
      <w:r w:rsidR="006E3F2A" w:rsidRPr="006E3F2A">
        <w:rPr>
          <w:lang w:val="de-CH" w:eastAsia="en-US"/>
        </w:rPr>
        <w:t xml:space="preserve"> ist in der Hand von [</w:t>
      </w:r>
      <w:r w:rsidR="006E3F2A" w:rsidRPr="006E3F2A">
        <w:rPr>
          <w:color w:val="FF0000"/>
          <w:lang w:val="de-CH" w:eastAsia="en-US"/>
        </w:rPr>
        <w:t>Name und Funktion des Geheimnisträgers</w:t>
      </w:r>
      <w:r w:rsidR="006E3F2A" w:rsidRPr="006E3F2A">
        <w:rPr>
          <w:lang w:val="de-CH" w:eastAsia="en-US"/>
        </w:rPr>
        <w:t>]</w:t>
      </w:r>
      <w:r w:rsidR="004F111F" w:rsidRPr="00595EA5">
        <w:rPr>
          <w:color w:val="000000"/>
          <w:lang w:val="de-DE"/>
        </w:rPr>
        <w:t>.</w:t>
      </w:r>
    </w:p>
    <w:p w14:paraId="1F0BF6F6" w14:textId="77777777" w:rsidR="004F111F" w:rsidRPr="00595EA5" w:rsidRDefault="004F111F">
      <w:pPr>
        <w:rPr>
          <w:lang w:val="de-DE" w:eastAsia="en-US"/>
        </w:rPr>
      </w:pPr>
      <w:r w:rsidRPr="00595EA5">
        <w:rPr>
          <w:lang w:val="de-DE" w:eastAsia="en-US"/>
        </w:rPr>
        <w:br w:type="page"/>
      </w:r>
    </w:p>
    <w:p w14:paraId="67D55FC8" w14:textId="77777777" w:rsidR="00A61045" w:rsidRPr="00B44E7B" w:rsidRDefault="00A61045" w:rsidP="00374441">
      <w:pPr>
        <w:pStyle w:val="Style1-annexes"/>
        <w:rPr>
          <w:lang w:val="de-CH"/>
        </w:rPr>
      </w:pPr>
      <w:bookmarkStart w:id="102" w:name="_Toc526767563"/>
      <w:bookmarkStart w:id="103" w:name="_Toc528847067"/>
    </w:p>
    <w:p w14:paraId="5022581B" w14:textId="1339B512" w:rsidR="00613E46" w:rsidRPr="00B44E7B" w:rsidRDefault="001F191D" w:rsidP="00374441">
      <w:pPr>
        <w:pStyle w:val="Style1-annexes"/>
        <w:rPr>
          <w:lang w:val="de-CH"/>
        </w:rPr>
      </w:pPr>
      <w:r w:rsidRPr="00B44E7B">
        <w:rPr>
          <w:lang w:val="de-CH"/>
        </w:rPr>
        <w:t>ANHANG</w:t>
      </w:r>
      <w:r w:rsidR="00BF50E0" w:rsidRPr="00B44E7B">
        <w:rPr>
          <w:lang w:val="de-CH"/>
        </w:rPr>
        <w:t xml:space="preserve"> </w:t>
      </w:r>
      <w:r w:rsidR="00687A69" w:rsidRPr="00B44E7B">
        <w:rPr>
          <w:lang w:val="de-CH"/>
        </w:rPr>
        <w:t xml:space="preserve">III </w:t>
      </w:r>
      <w:r w:rsidR="00687A69" w:rsidRPr="00B44E7B">
        <w:rPr>
          <w:lang w:val="de-CH"/>
        </w:rPr>
        <w:br/>
      </w:r>
      <w:bookmarkEnd w:id="102"/>
      <w:r w:rsidR="00753995" w:rsidRPr="00753995">
        <w:rPr>
          <w:lang w:val="de-CH"/>
        </w:rPr>
        <w:t>Governance</w:t>
      </w:r>
      <w:bookmarkEnd w:id="103"/>
    </w:p>
    <w:p w14:paraId="509AF2C7" w14:textId="77777777" w:rsidR="007237B9" w:rsidRPr="00B44E7B" w:rsidRDefault="007237B9" w:rsidP="00374441">
      <w:pPr>
        <w:pStyle w:val="Style1-annexes"/>
        <w:rPr>
          <w:lang w:val="de-CH"/>
        </w:rPr>
      </w:pPr>
    </w:p>
    <w:p w14:paraId="4B095A5F" w14:textId="77777777" w:rsidR="00753995" w:rsidRPr="00753995" w:rsidRDefault="00753995" w:rsidP="00753995">
      <w:pPr>
        <w:pStyle w:val="Default"/>
        <w:ind w:firstLine="567"/>
        <w:rPr>
          <w:sz w:val="16"/>
          <w:szCs w:val="16"/>
          <w:lang w:val="de-DE"/>
        </w:rPr>
      </w:pPr>
      <w:r w:rsidRPr="00753995">
        <w:rPr>
          <w:sz w:val="16"/>
          <w:szCs w:val="16"/>
          <w:lang w:val="de-DE"/>
        </w:rPr>
        <w:t xml:space="preserve">Die </w:t>
      </w:r>
      <w:proofErr w:type="spellStart"/>
      <w:r w:rsidRPr="00753995">
        <w:rPr>
          <w:sz w:val="16"/>
          <w:szCs w:val="16"/>
          <w:lang w:val="de-DE"/>
        </w:rPr>
        <w:t>Biobank</w:t>
      </w:r>
      <w:proofErr w:type="spellEnd"/>
      <w:r w:rsidRPr="00753995">
        <w:rPr>
          <w:sz w:val="16"/>
          <w:szCs w:val="16"/>
          <w:lang w:val="de-DE"/>
        </w:rPr>
        <w:t xml:space="preserve"> ist wie folgt organisiert: [</w:t>
      </w:r>
      <w:r w:rsidRPr="00753995">
        <w:rPr>
          <w:color w:val="FF0000"/>
          <w:sz w:val="16"/>
          <w:szCs w:val="16"/>
          <w:lang w:val="de-DE"/>
        </w:rPr>
        <w:t>Liste Strukturen</w:t>
      </w:r>
      <w:r w:rsidRPr="00753995">
        <w:rPr>
          <w:sz w:val="16"/>
          <w:szCs w:val="16"/>
          <w:lang w:val="de-DE"/>
        </w:rPr>
        <w:t>].</w:t>
      </w:r>
    </w:p>
    <w:p w14:paraId="40DCBA0A" w14:textId="77777777" w:rsidR="00753995" w:rsidRPr="00753995" w:rsidRDefault="00753995" w:rsidP="00753995">
      <w:pPr>
        <w:pStyle w:val="Default"/>
        <w:rPr>
          <w:sz w:val="16"/>
          <w:szCs w:val="16"/>
          <w:lang w:val="de-DE"/>
        </w:rPr>
      </w:pPr>
    </w:p>
    <w:p w14:paraId="003F9907" w14:textId="39B54C6C" w:rsidR="00734A3B" w:rsidRPr="00595EA5" w:rsidRDefault="00753995" w:rsidP="00753995">
      <w:pPr>
        <w:pStyle w:val="Default"/>
        <w:ind w:left="567"/>
        <w:jc w:val="both"/>
        <w:rPr>
          <w:sz w:val="16"/>
          <w:szCs w:val="16"/>
          <w:lang w:val="de-DE"/>
        </w:rPr>
      </w:pPr>
      <w:r w:rsidRPr="00753995">
        <w:rPr>
          <w:sz w:val="16"/>
          <w:szCs w:val="16"/>
          <w:lang w:val="de-DE"/>
        </w:rPr>
        <w:t>[</w:t>
      </w:r>
      <w:r w:rsidRPr="00753995">
        <w:rPr>
          <w:color w:val="FF0000"/>
          <w:sz w:val="16"/>
          <w:szCs w:val="16"/>
          <w:lang w:val="de-DE"/>
        </w:rPr>
        <w:t xml:space="preserve">Bitte an dieser Stelle das Organigramm der </w:t>
      </w:r>
      <w:proofErr w:type="spellStart"/>
      <w:r w:rsidRPr="00753995">
        <w:rPr>
          <w:color w:val="FF0000"/>
          <w:sz w:val="16"/>
          <w:szCs w:val="16"/>
          <w:lang w:val="de-DE"/>
        </w:rPr>
        <w:t>Biobank</w:t>
      </w:r>
      <w:proofErr w:type="spellEnd"/>
      <w:r w:rsidRPr="00753995">
        <w:rPr>
          <w:color w:val="FF0000"/>
          <w:sz w:val="16"/>
          <w:szCs w:val="16"/>
          <w:lang w:val="de-DE"/>
        </w:rPr>
        <w:t xml:space="preserve"> mit den verschiedenen – mit den Funktionen und Zuständigkeiten bezeichneten – Strukturen sowie eine Liste der Verantwortlichen und der Mit-glieder der jeweiligen Strukturen einfügen</w:t>
      </w:r>
      <w:r w:rsidRPr="00753995">
        <w:rPr>
          <w:sz w:val="16"/>
          <w:szCs w:val="16"/>
          <w:lang w:val="de-DE"/>
        </w:rPr>
        <w:t>].</w:t>
      </w:r>
    </w:p>
    <w:p w14:paraId="22DE4B48" w14:textId="77777777" w:rsidR="00426300" w:rsidRPr="00595EA5" w:rsidRDefault="00426300" w:rsidP="00687A69">
      <w:pPr>
        <w:pStyle w:val="Default"/>
        <w:ind w:left="567"/>
        <w:jc w:val="both"/>
        <w:rPr>
          <w:sz w:val="16"/>
          <w:szCs w:val="16"/>
          <w:lang w:val="de-DE"/>
        </w:rPr>
      </w:pPr>
    </w:p>
    <w:p w14:paraId="44FAC34D" w14:textId="267B6100" w:rsidR="00487553" w:rsidRPr="00595EA5" w:rsidRDefault="00753995" w:rsidP="00687A69">
      <w:pPr>
        <w:spacing w:after="0"/>
        <w:rPr>
          <w:szCs w:val="16"/>
          <w:lang w:val="de-DE" w:eastAsia="en-US"/>
        </w:rPr>
      </w:pPr>
      <w:r w:rsidRPr="00753995">
        <w:rPr>
          <w:szCs w:val="16"/>
          <w:lang w:val="de-CH" w:eastAsia="en-US"/>
        </w:rPr>
        <w:t xml:space="preserve">Zuständig für die operative Leitung der </w:t>
      </w:r>
      <w:proofErr w:type="spellStart"/>
      <w:r w:rsidRPr="00753995">
        <w:rPr>
          <w:szCs w:val="16"/>
          <w:lang w:val="de-CH" w:eastAsia="en-US"/>
        </w:rPr>
        <w:t>Biobank</w:t>
      </w:r>
      <w:proofErr w:type="spellEnd"/>
      <w:r w:rsidRPr="00753995">
        <w:rPr>
          <w:szCs w:val="16"/>
          <w:lang w:val="de-CH" w:eastAsia="en-US"/>
        </w:rPr>
        <w:t xml:space="preserve"> ist/sind:</w:t>
      </w:r>
    </w:p>
    <w:p w14:paraId="63234766" w14:textId="61FF23F3" w:rsidR="002B1058" w:rsidRPr="00595EA5" w:rsidRDefault="003171B9" w:rsidP="00687A69">
      <w:pPr>
        <w:spacing w:after="0"/>
        <w:rPr>
          <w:color w:val="FF0000"/>
          <w:szCs w:val="16"/>
          <w:lang w:val="de-DE" w:eastAsia="en-US"/>
        </w:rPr>
      </w:pPr>
      <w:r w:rsidRPr="00595EA5">
        <w:rPr>
          <w:color w:val="000000"/>
          <w:szCs w:val="16"/>
          <w:lang w:val="de-DE" w:eastAsia="en-US"/>
        </w:rPr>
        <w:t>[</w:t>
      </w:r>
      <w:r w:rsidR="00753995" w:rsidRPr="00753995">
        <w:rPr>
          <w:color w:val="FF0000"/>
          <w:szCs w:val="16"/>
          <w:lang w:val="de-CH" w:eastAsia="en-US"/>
        </w:rPr>
        <w:t>Name der verantwortlichen Person</w:t>
      </w:r>
      <w:r w:rsidRPr="00595EA5">
        <w:rPr>
          <w:color w:val="000000"/>
          <w:szCs w:val="16"/>
          <w:lang w:val="de-DE" w:eastAsia="en-US"/>
        </w:rPr>
        <w:t>]</w:t>
      </w:r>
    </w:p>
    <w:p w14:paraId="5B76F982" w14:textId="220B8A37" w:rsidR="002B1058" w:rsidRPr="00595EA5" w:rsidRDefault="003171B9" w:rsidP="00687A69">
      <w:pPr>
        <w:spacing w:after="0"/>
        <w:rPr>
          <w:color w:val="FF0000"/>
          <w:szCs w:val="16"/>
          <w:lang w:val="de-DE" w:eastAsia="en-US"/>
        </w:rPr>
      </w:pPr>
      <w:r w:rsidRPr="00595EA5">
        <w:rPr>
          <w:color w:val="000000"/>
          <w:szCs w:val="16"/>
          <w:lang w:val="de-DE" w:eastAsia="en-US"/>
        </w:rPr>
        <w:t>[</w:t>
      </w:r>
      <w:r w:rsidR="00753995" w:rsidRPr="00753995">
        <w:rPr>
          <w:color w:val="FF0000"/>
          <w:szCs w:val="16"/>
          <w:lang w:val="de-CH" w:eastAsia="en-US"/>
        </w:rPr>
        <w:t>Telefo</w:t>
      </w:r>
      <w:r w:rsidR="00753995">
        <w:rPr>
          <w:color w:val="FF0000"/>
          <w:szCs w:val="16"/>
          <w:lang w:val="de-CH" w:eastAsia="en-US"/>
        </w:rPr>
        <w:t>n</w:t>
      </w:r>
      <w:r w:rsidRPr="00595EA5">
        <w:rPr>
          <w:color w:val="000000"/>
          <w:szCs w:val="16"/>
          <w:lang w:val="de-DE" w:eastAsia="en-US"/>
        </w:rPr>
        <w:t>]</w:t>
      </w:r>
    </w:p>
    <w:p w14:paraId="7E4EC7D0" w14:textId="77777777" w:rsidR="002B1058" w:rsidRPr="00595EA5" w:rsidRDefault="003171B9" w:rsidP="00687A69">
      <w:pPr>
        <w:spacing w:after="0"/>
        <w:rPr>
          <w:color w:val="FF0000"/>
          <w:szCs w:val="16"/>
          <w:lang w:val="de-DE" w:eastAsia="en-US"/>
        </w:rPr>
      </w:pPr>
      <w:r w:rsidRPr="00595EA5">
        <w:rPr>
          <w:color w:val="000000"/>
          <w:szCs w:val="16"/>
          <w:lang w:val="de-DE" w:eastAsia="en-US"/>
        </w:rPr>
        <w:t>[</w:t>
      </w:r>
      <w:proofErr w:type="spellStart"/>
      <w:r w:rsidR="002B1058" w:rsidRPr="00595EA5">
        <w:rPr>
          <w:color w:val="FF0000"/>
          <w:szCs w:val="16"/>
          <w:lang w:val="de-DE" w:eastAsia="en-US"/>
        </w:rPr>
        <w:t>E-mail</w:t>
      </w:r>
      <w:proofErr w:type="spellEnd"/>
      <w:r w:rsidRPr="00595EA5">
        <w:rPr>
          <w:color w:val="000000"/>
          <w:szCs w:val="16"/>
          <w:lang w:val="de-DE" w:eastAsia="en-US"/>
        </w:rPr>
        <w:t>]</w:t>
      </w:r>
    </w:p>
    <w:p w14:paraId="2F5483BB" w14:textId="77777777" w:rsidR="00DC6C65" w:rsidRPr="00595EA5" w:rsidRDefault="00DC6C65" w:rsidP="00687A69">
      <w:pPr>
        <w:spacing w:after="0"/>
        <w:rPr>
          <w:color w:val="FF0000"/>
          <w:szCs w:val="16"/>
          <w:lang w:val="de-DE" w:eastAsia="en-US"/>
        </w:rPr>
      </w:pPr>
    </w:p>
    <w:p w14:paraId="584E5880" w14:textId="1C679805" w:rsidR="002B1058" w:rsidRPr="00595EA5" w:rsidRDefault="003171B9" w:rsidP="00687A69">
      <w:pPr>
        <w:spacing w:after="0"/>
        <w:rPr>
          <w:color w:val="FF0000"/>
          <w:szCs w:val="16"/>
          <w:lang w:val="de-DE" w:eastAsia="en-US"/>
        </w:rPr>
      </w:pPr>
      <w:r w:rsidRPr="00595EA5">
        <w:rPr>
          <w:color w:val="000000"/>
          <w:szCs w:val="16"/>
          <w:lang w:val="de-DE" w:eastAsia="en-US"/>
        </w:rPr>
        <w:t>[</w:t>
      </w:r>
      <w:r w:rsidR="00753995" w:rsidRPr="00753995">
        <w:rPr>
          <w:color w:val="FF0000"/>
          <w:szCs w:val="16"/>
          <w:lang w:val="de-CH" w:eastAsia="en-US"/>
        </w:rPr>
        <w:t>Name des operativen Leiters</w:t>
      </w:r>
      <w:r w:rsidRPr="00595EA5">
        <w:rPr>
          <w:color w:val="000000"/>
          <w:szCs w:val="16"/>
          <w:lang w:val="de-DE" w:eastAsia="en-US"/>
        </w:rPr>
        <w:t>]</w:t>
      </w:r>
    </w:p>
    <w:p w14:paraId="50A60FD9" w14:textId="49211E72" w:rsidR="002B1058" w:rsidRPr="00595EA5" w:rsidRDefault="003171B9" w:rsidP="00687A69">
      <w:pPr>
        <w:spacing w:after="0"/>
        <w:rPr>
          <w:color w:val="FF0000"/>
          <w:szCs w:val="16"/>
          <w:lang w:val="de-DE" w:eastAsia="en-US"/>
        </w:rPr>
      </w:pPr>
      <w:r w:rsidRPr="00595EA5">
        <w:rPr>
          <w:color w:val="000000"/>
          <w:szCs w:val="16"/>
          <w:lang w:val="de-DE" w:eastAsia="en-US"/>
        </w:rPr>
        <w:t>[</w:t>
      </w:r>
      <w:r w:rsidR="00753995" w:rsidRPr="00753995">
        <w:rPr>
          <w:color w:val="FF0000"/>
          <w:szCs w:val="16"/>
          <w:lang w:val="de-CH" w:eastAsia="en-US"/>
        </w:rPr>
        <w:t>Telefo</w:t>
      </w:r>
      <w:r w:rsidR="00753995">
        <w:rPr>
          <w:color w:val="FF0000"/>
          <w:szCs w:val="16"/>
          <w:lang w:val="de-CH" w:eastAsia="en-US"/>
        </w:rPr>
        <w:t>n</w:t>
      </w:r>
      <w:r w:rsidRPr="00595EA5">
        <w:rPr>
          <w:color w:val="000000"/>
          <w:szCs w:val="16"/>
          <w:lang w:val="de-DE" w:eastAsia="en-US"/>
        </w:rPr>
        <w:t>]</w:t>
      </w:r>
    </w:p>
    <w:p w14:paraId="0DBAE083" w14:textId="77777777" w:rsidR="002B1058" w:rsidRPr="00595EA5" w:rsidRDefault="003171B9" w:rsidP="00687A69">
      <w:pPr>
        <w:spacing w:after="0"/>
        <w:rPr>
          <w:color w:val="FF0000"/>
          <w:szCs w:val="16"/>
          <w:lang w:val="de-DE" w:eastAsia="en-US"/>
        </w:rPr>
      </w:pPr>
      <w:r w:rsidRPr="00595EA5">
        <w:rPr>
          <w:color w:val="000000"/>
          <w:szCs w:val="16"/>
          <w:lang w:val="de-DE" w:eastAsia="en-US"/>
        </w:rPr>
        <w:t>[</w:t>
      </w:r>
      <w:proofErr w:type="spellStart"/>
      <w:r w:rsidR="002B1058" w:rsidRPr="00595EA5">
        <w:rPr>
          <w:color w:val="FF0000"/>
          <w:szCs w:val="16"/>
          <w:lang w:val="de-DE" w:eastAsia="en-US"/>
        </w:rPr>
        <w:t>E-mail</w:t>
      </w:r>
      <w:proofErr w:type="spellEnd"/>
      <w:r w:rsidRPr="00595EA5">
        <w:rPr>
          <w:color w:val="000000"/>
          <w:szCs w:val="16"/>
          <w:lang w:val="de-DE" w:eastAsia="en-US"/>
        </w:rPr>
        <w:t>]</w:t>
      </w:r>
    </w:p>
    <w:p w14:paraId="5543AB8C" w14:textId="77777777" w:rsidR="00734A3B" w:rsidRPr="00595EA5" w:rsidRDefault="00734A3B" w:rsidP="00687A69">
      <w:pPr>
        <w:spacing w:after="0"/>
        <w:rPr>
          <w:szCs w:val="16"/>
          <w:lang w:val="de-DE" w:eastAsia="en-US"/>
        </w:rPr>
      </w:pPr>
    </w:p>
    <w:p w14:paraId="20190F46" w14:textId="773501B4" w:rsidR="003B6242" w:rsidRPr="00595EA5" w:rsidRDefault="00613E46" w:rsidP="00687A69">
      <w:pPr>
        <w:pStyle w:val="Default"/>
        <w:ind w:left="567"/>
        <w:jc w:val="both"/>
        <w:rPr>
          <w:sz w:val="16"/>
          <w:szCs w:val="16"/>
          <w:lang w:val="de-DE"/>
        </w:rPr>
      </w:pPr>
      <w:r w:rsidRPr="005468B3">
        <w:rPr>
          <w:color w:val="FF0000"/>
          <w:sz w:val="16"/>
          <w:szCs w:val="16"/>
          <w:lang w:val="de-DE"/>
        </w:rPr>
        <w:t>*</w:t>
      </w:r>
      <w:r w:rsidR="0095645D" w:rsidRPr="006639BA">
        <w:rPr>
          <w:rFonts w:ascii="Calibri" w:eastAsia="Calibri" w:hAnsi="Calibri"/>
          <w:color w:val="auto"/>
          <w:sz w:val="16"/>
          <w:szCs w:val="22"/>
          <w:lang w:val="de-CH" w:eastAsia="fr-FR"/>
        </w:rPr>
        <w:t xml:space="preserve"> </w:t>
      </w:r>
      <w:r w:rsidR="0095645D" w:rsidRPr="0095645D">
        <w:rPr>
          <w:sz w:val="16"/>
          <w:szCs w:val="16"/>
          <w:lang w:val="de-CH"/>
        </w:rPr>
        <w:t xml:space="preserve">Ein </w:t>
      </w:r>
      <w:r w:rsidR="00735AEE" w:rsidRPr="00735AEE">
        <w:rPr>
          <w:sz w:val="16"/>
          <w:szCs w:val="16"/>
          <w:lang w:val="de-CH"/>
        </w:rPr>
        <w:t>Managementkomitee</w:t>
      </w:r>
      <w:r w:rsidR="0095645D" w:rsidRPr="0095645D">
        <w:rPr>
          <w:sz w:val="16"/>
          <w:szCs w:val="16"/>
          <w:lang w:val="de-CH"/>
        </w:rPr>
        <w:t xml:space="preserve"> genehmigt den Zugang zu den biologischen Ressourcen der </w:t>
      </w:r>
      <w:proofErr w:type="spellStart"/>
      <w:r w:rsidR="0095645D" w:rsidRPr="0095645D">
        <w:rPr>
          <w:sz w:val="16"/>
          <w:szCs w:val="16"/>
          <w:lang w:val="de-CH"/>
        </w:rPr>
        <w:t>Biobank</w:t>
      </w:r>
      <w:proofErr w:type="spellEnd"/>
      <w:r w:rsidR="003B6242" w:rsidRPr="00595EA5">
        <w:rPr>
          <w:sz w:val="16"/>
          <w:szCs w:val="16"/>
          <w:lang w:val="de-DE"/>
        </w:rPr>
        <w:t>.</w:t>
      </w:r>
    </w:p>
    <w:p w14:paraId="7C6BBC1B" w14:textId="77777777" w:rsidR="00BF6807" w:rsidRPr="00595EA5" w:rsidRDefault="00BF6807" w:rsidP="00687A69">
      <w:pPr>
        <w:spacing w:after="0"/>
        <w:rPr>
          <w:szCs w:val="16"/>
          <w:lang w:val="de-DE" w:eastAsia="en-US"/>
        </w:rPr>
      </w:pPr>
    </w:p>
    <w:p w14:paraId="4C1C432E" w14:textId="77777777" w:rsidR="00BF6807" w:rsidRPr="00595EA5" w:rsidRDefault="00BF6807" w:rsidP="00687A69">
      <w:pPr>
        <w:spacing w:after="0"/>
        <w:rPr>
          <w:szCs w:val="16"/>
          <w:lang w:val="de-DE" w:eastAsia="en-US"/>
        </w:rPr>
      </w:pPr>
    </w:p>
    <w:p w14:paraId="734A20C9" w14:textId="77777777" w:rsidR="00617D6F" w:rsidRPr="00595EA5" w:rsidRDefault="00617D6F" w:rsidP="00687A69">
      <w:pPr>
        <w:spacing w:after="0"/>
        <w:rPr>
          <w:szCs w:val="16"/>
          <w:lang w:val="de-DE" w:eastAsia="en-US"/>
        </w:rPr>
      </w:pPr>
    </w:p>
    <w:p w14:paraId="7DD8C07E" w14:textId="77777777" w:rsidR="001D5AAD" w:rsidRPr="00595EA5" w:rsidRDefault="001D5AAD" w:rsidP="00687A69">
      <w:pPr>
        <w:spacing w:after="0"/>
        <w:rPr>
          <w:color w:val="000000"/>
          <w:szCs w:val="16"/>
          <w:lang w:val="de-DE"/>
        </w:rPr>
      </w:pPr>
    </w:p>
    <w:p w14:paraId="7F5D9D2D" w14:textId="77777777" w:rsidR="001D5AAD" w:rsidRPr="00595EA5" w:rsidRDefault="001D5AAD" w:rsidP="00687A69">
      <w:pPr>
        <w:spacing w:after="0"/>
        <w:rPr>
          <w:color w:val="000000"/>
          <w:szCs w:val="16"/>
          <w:lang w:val="de-DE"/>
        </w:rPr>
      </w:pPr>
      <w:r w:rsidRPr="00595EA5">
        <w:rPr>
          <w:color w:val="000000"/>
          <w:szCs w:val="16"/>
          <w:lang w:val="de-DE"/>
        </w:rPr>
        <w:br w:type="page"/>
      </w:r>
    </w:p>
    <w:p w14:paraId="20DCB31C" w14:textId="77777777" w:rsidR="003171B9" w:rsidRPr="00B44E7B" w:rsidRDefault="003171B9" w:rsidP="00374441">
      <w:pPr>
        <w:pStyle w:val="Style1-annexes"/>
        <w:rPr>
          <w:lang w:val="de-CH"/>
        </w:rPr>
      </w:pPr>
    </w:p>
    <w:p w14:paraId="4DCFF244" w14:textId="23CD8857" w:rsidR="00613E46" w:rsidRPr="00B44E7B" w:rsidRDefault="00687A69" w:rsidP="00374441">
      <w:pPr>
        <w:pStyle w:val="Style1-annexes"/>
        <w:rPr>
          <w:lang w:val="de-CH"/>
        </w:rPr>
      </w:pPr>
      <w:bookmarkStart w:id="104" w:name="_Toc526767564"/>
      <w:bookmarkStart w:id="105" w:name="_Toc528847068"/>
      <w:r w:rsidRPr="00B44E7B">
        <w:rPr>
          <w:color w:val="FF0000"/>
          <w:lang w:val="de-CH"/>
        </w:rPr>
        <w:t>*</w:t>
      </w:r>
      <w:r w:rsidR="001F191D" w:rsidRPr="00B44E7B">
        <w:rPr>
          <w:lang w:val="de-CH"/>
        </w:rPr>
        <w:t>ANHANG</w:t>
      </w:r>
      <w:r w:rsidR="00BF50E0" w:rsidRPr="00B44E7B">
        <w:rPr>
          <w:lang w:val="de-CH"/>
        </w:rPr>
        <w:t xml:space="preserve"> </w:t>
      </w:r>
      <w:r w:rsidRPr="00B44E7B">
        <w:rPr>
          <w:lang w:val="de-CH"/>
        </w:rPr>
        <w:t>IV </w:t>
      </w:r>
      <w:r w:rsidRPr="00B44E7B">
        <w:rPr>
          <w:lang w:val="de-CH"/>
        </w:rPr>
        <w:br/>
      </w:r>
      <w:bookmarkEnd w:id="104"/>
      <w:r w:rsidR="00735AEE">
        <w:rPr>
          <w:lang w:val="de-CH"/>
        </w:rPr>
        <w:t>Vorlage</w:t>
      </w:r>
      <w:r w:rsidR="0021494D" w:rsidRPr="0021494D">
        <w:rPr>
          <w:lang w:val="de-CH"/>
        </w:rPr>
        <w:t xml:space="preserve"> Einwilligung</w:t>
      </w:r>
      <w:bookmarkEnd w:id="105"/>
    </w:p>
    <w:p w14:paraId="3D8E0447" w14:textId="77777777" w:rsidR="00613E46" w:rsidRPr="00595EA5" w:rsidRDefault="00613E46" w:rsidP="00FE6E4F">
      <w:pPr>
        <w:autoSpaceDE w:val="0"/>
        <w:autoSpaceDN w:val="0"/>
        <w:adjustRightInd w:val="0"/>
        <w:spacing w:after="0"/>
        <w:jc w:val="center"/>
        <w:rPr>
          <w:rFonts w:ascii="Calibri" w:hAnsi="Calibri"/>
          <w:b/>
          <w:color w:val="000000"/>
          <w:u w:val="single"/>
          <w:lang w:val="de-DE"/>
        </w:rPr>
      </w:pPr>
    </w:p>
    <w:p w14:paraId="0C46EF03" w14:textId="4E93A5D0" w:rsidR="00B83FA9" w:rsidRPr="00595EA5" w:rsidRDefault="00B83FA9" w:rsidP="00B83FA9">
      <w:pPr>
        <w:autoSpaceDE w:val="0"/>
        <w:autoSpaceDN w:val="0"/>
        <w:adjustRightInd w:val="0"/>
        <w:spacing w:after="0"/>
        <w:rPr>
          <w:color w:val="000000"/>
          <w:lang w:val="de-DE"/>
        </w:rPr>
      </w:pPr>
      <w:r w:rsidRPr="00595EA5">
        <w:rPr>
          <w:color w:val="000000"/>
          <w:lang w:val="de-DE"/>
        </w:rPr>
        <w:t>[</w:t>
      </w:r>
      <w:r w:rsidR="0021494D" w:rsidRPr="0021494D">
        <w:rPr>
          <w:color w:val="FF0000"/>
          <w:lang w:val="de-CH"/>
        </w:rPr>
        <w:t>Bitte an dieser Stelle eine Kopie des/der Einwilligungsformulars/Einwilligungsformulare einfügen.</w:t>
      </w:r>
      <w:r w:rsidRPr="00595EA5">
        <w:rPr>
          <w:color w:val="000000"/>
          <w:lang w:val="de-DE"/>
        </w:rPr>
        <w:t>]</w:t>
      </w:r>
    </w:p>
    <w:p w14:paraId="184C0A0D" w14:textId="77777777" w:rsidR="00B83FA9" w:rsidRPr="00595EA5" w:rsidRDefault="00B83FA9">
      <w:pPr>
        <w:rPr>
          <w:rFonts w:ascii="Calibri" w:hAnsi="Calibri"/>
          <w:color w:val="000000"/>
          <w:lang w:val="de-DE"/>
        </w:rPr>
      </w:pPr>
      <w:r w:rsidRPr="00595EA5">
        <w:rPr>
          <w:rFonts w:ascii="Calibri" w:hAnsi="Calibri"/>
          <w:color w:val="000000"/>
          <w:lang w:val="de-DE"/>
        </w:rPr>
        <w:br w:type="page"/>
      </w:r>
    </w:p>
    <w:p w14:paraId="4D6D8CAB" w14:textId="77777777" w:rsidR="003171B9" w:rsidRPr="00B44E7B" w:rsidRDefault="003171B9" w:rsidP="00374441">
      <w:pPr>
        <w:pStyle w:val="Style1-annexes"/>
        <w:rPr>
          <w:lang w:val="de-CH"/>
        </w:rPr>
      </w:pPr>
    </w:p>
    <w:p w14:paraId="7EBA500A" w14:textId="18466FC8" w:rsidR="00594D5A" w:rsidRPr="00B44E7B" w:rsidRDefault="00C07857" w:rsidP="00374441">
      <w:pPr>
        <w:pStyle w:val="Style1-annexes"/>
        <w:rPr>
          <w:lang w:val="de-CH"/>
        </w:rPr>
      </w:pPr>
      <w:bookmarkStart w:id="106" w:name="_Toc526767565"/>
      <w:bookmarkStart w:id="107" w:name="_Toc528847069"/>
      <w:r w:rsidRPr="00B44E7B">
        <w:rPr>
          <w:color w:val="FF0000"/>
          <w:lang w:val="de-CH"/>
        </w:rPr>
        <w:t>*</w:t>
      </w:r>
      <w:r w:rsidR="001F191D" w:rsidRPr="00B44E7B">
        <w:rPr>
          <w:rFonts w:ascii="Arial" w:hAnsi="Arial"/>
          <w:b w:val="0"/>
          <w:bCs w:val="0"/>
          <w:noProof w:val="0"/>
          <w:kern w:val="0"/>
          <w:sz w:val="16"/>
          <w:szCs w:val="22"/>
          <w:lang w:val="de-CH" w:eastAsia="fr-FR"/>
        </w:rPr>
        <w:t xml:space="preserve"> </w:t>
      </w:r>
      <w:r w:rsidR="001F191D" w:rsidRPr="00B44E7B">
        <w:rPr>
          <w:lang w:val="de-CH"/>
        </w:rPr>
        <w:t>ANHANG</w:t>
      </w:r>
      <w:r w:rsidR="00687A69" w:rsidRPr="00B44E7B">
        <w:rPr>
          <w:lang w:val="de-CH"/>
        </w:rPr>
        <w:t xml:space="preserve"> V </w:t>
      </w:r>
      <w:r w:rsidR="00687A69" w:rsidRPr="00B44E7B">
        <w:rPr>
          <w:lang w:val="de-CH"/>
        </w:rPr>
        <w:br/>
      </w:r>
      <w:bookmarkEnd w:id="106"/>
      <w:r w:rsidR="004234CC" w:rsidRPr="004234CC">
        <w:rPr>
          <w:lang w:val="de-CH"/>
        </w:rPr>
        <w:t xml:space="preserve">Mitteilung von Forschungsergebnissen an </w:t>
      </w:r>
      <w:bookmarkEnd w:id="107"/>
      <w:r w:rsidR="00735AEE">
        <w:rPr>
          <w:lang w:val="de-CH"/>
        </w:rPr>
        <w:t>Teilnehmer</w:t>
      </w:r>
    </w:p>
    <w:p w14:paraId="4C9D7A41" w14:textId="77777777" w:rsidR="00594D5A" w:rsidRPr="00595EA5" w:rsidRDefault="00594D5A" w:rsidP="00FE6E4F">
      <w:pPr>
        <w:spacing w:after="0"/>
        <w:rPr>
          <w:rFonts w:ascii="Calibri" w:hAnsi="Calibri"/>
          <w:lang w:val="de-DE" w:eastAsia="en-US"/>
        </w:rPr>
      </w:pPr>
    </w:p>
    <w:p w14:paraId="5067FBBC" w14:textId="3F58F4A2" w:rsidR="00594D5A" w:rsidRPr="00595EA5" w:rsidRDefault="004234CC" w:rsidP="00FE6E4F">
      <w:pPr>
        <w:spacing w:after="0"/>
        <w:rPr>
          <w:lang w:val="de-DE" w:eastAsia="en-US"/>
        </w:rPr>
      </w:pPr>
      <w:r w:rsidRPr="004234CC">
        <w:rPr>
          <w:lang w:val="de-CH" w:eastAsia="en-US"/>
        </w:rPr>
        <w:t xml:space="preserve">Die </w:t>
      </w:r>
      <w:r w:rsidR="00735AEE">
        <w:rPr>
          <w:lang w:val="de-CH" w:eastAsia="en-US"/>
        </w:rPr>
        <w:t>Teilnehmer</w:t>
      </w:r>
      <w:r w:rsidRPr="004234CC">
        <w:rPr>
          <w:lang w:val="de-CH" w:eastAsia="en-US"/>
        </w:rPr>
        <w:t xml:space="preserve"> werden von der </w:t>
      </w:r>
      <w:proofErr w:type="spellStart"/>
      <w:r w:rsidRPr="004234CC">
        <w:rPr>
          <w:lang w:val="de-CH" w:eastAsia="en-US"/>
        </w:rPr>
        <w:t>Biobank</w:t>
      </w:r>
      <w:proofErr w:type="spellEnd"/>
      <w:r w:rsidRPr="004234CC">
        <w:rPr>
          <w:lang w:val="de-CH" w:eastAsia="en-US"/>
        </w:rPr>
        <w:t xml:space="preserve"> über folgende Ergebnisse informiert: [</w:t>
      </w:r>
      <w:r w:rsidRPr="004234CC">
        <w:rPr>
          <w:color w:val="FF0000"/>
          <w:lang w:val="de-CH" w:eastAsia="en-US"/>
        </w:rPr>
        <w:t xml:space="preserve">Ergebnistyp: </w:t>
      </w:r>
      <w:r w:rsidR="00735AEE" w:rsidRPr="00735AEE">
        <w:rPr>
          <w:color w:val="FF0000"/>
          <w:lang w:val="de-CH" w:eastAsia="en-US"/>
        </w:rPr>
        <w:t>allgemeine Resultate des Forschungsprojekts</w:t>
      </w:r>
      <w:r w:rsidRPr="004234CC">
        <w:rPr>
          <w:color w:val="FF0000"/>
          <w:lang w:val="de-CH" w:eastAsia="en-US"/>
        </w:rPr>
        <w:t>, individualisierte Forschungsresultate, zufällige Forschungsresultate</w:t>
      </w:r>
      <w:r w:rsidRPr="004234CC">
        <w:rPr>
          <w:lang w:val="de-CH" w:eastAsia="en-US"/>
        </w:rPr>
        <w:t>]; und zwar wie folgt: [</w:t>
      </w:r>
      <w:r w:rsidRPr="004234CC">
        <w:rPr>
          <w:color w:val="FF0000"/>
          <w:lang w:val="de-CH" w:eastAsia="en-US"/>
        </w:rPr>
        <w:t>bitte hier Voraussetzungen + Verfahren präzisieren</w:t>
      </w:r>
      <w:r w:rsidRPr="004234CC">
        <w:rPr>
          <w:lang w:val="de-CH" w:eastAsia="en-US"/>
        </w:rPr>
        <w:t>]</w:t>
      </w:r>
      <w:r w:rsidR="00594D5A" w:rsidRPr="00595EA5">
        <w:rPr>
          <w:lang w:val="de-DE" w:eastAsia="en-US"/>
        </w:rPr>
        <w:t>.</w:t>
      </w:r>
    </w:p>
    <w:p w14:paraId="40313942" w14:textId="77777777" w:rsidR="00EC7E26" w:rsidRPr="00595EA5" w:rsidRDefault="00EC7E26" w:rsidP="00FE6E4F">
      <w:pPr>
        <w:spacing w:after="0"/>
        <w:rPr>
          <w:lang w:val="de-DE" w:eastAsia="en-US"/>
        </w:rPr>
      </w:pPr>
    </w:p>
    <w:p w14:paraId="3B6E6A46" w14:textId="77777777" w:rsidR="002D734F" w:rsidRPr="00595EA5" w:rsidRDefault="002D734F" w:rsidP="00FE6E4F">
      <w:pPr>
        <w:spacing w:after="0"/>
        <w:rPr>
          <w:lang w:val="de-DE" w:eastAsia="en-US"/>
        </w:rPr>
      </w:pPr>
      <w:r w:rsidRPr="00595EA5">
        <w:rPr>
          <w:lang w:val="de-DE" w:eastAsia="en-US"/>
        </w:rPr>
        <w:br w:type="page"/>
      </w:r>
    </w:p>
    <w:p w14:paraId="15EFDC58" w14:textId="77777777" w:rsidR="003171B9" w:rsidRPr="004234CC" w:rsidRDefault="003171B9" w:rsidP="00374441">
      <w:pPr>
        <w:pStyle w:val="Style1-annexes"/>
        <w:rPr>
          <w:lang w:val="de-DE"/>
        </w:rPr>
      </w:pPr>
    </w:p>
    <w:p w14:paraId="3F500A91" w14:textId="3334AF5B" w:rsidR="00B83FA9" w:rsidRPr="00B44E7B" w:rsidRDefault="00687A69" w:rsidP="00374441">
      <w:pPr>
        <w:pStyle w:val="Style1-annexes"/>
        <w:rPr>
          <w:lang w:val="de-CH"/>
        </w:rPr>
      </w:pPr>
      <w:bookmarkStart w:id="108" w:name="_Toc526767566"/>
      <w:bookmarkStart w:id="109" w:name="_Toc528847070"/>
      <w:r w:rsidRPr="00B44E7B">
        <w:rPr>
          <w:color w:val="FF0000"/>
          <w:lang w:val="de-CH"/>
        </w:rPr>
        <w:t>*</w:t>
      </w:r>
      <w:r w:rsidR="001F191D" w:rsidRPr="00B44E7B">
        <w:rPr>
          <w:rFonts w:ascii="Arial" w:hAnsi="Arial"/>
          <w:b w:val="0"/>
          <w:bCs w:val="0"/>
          <w:noProof w:val="0"/>
          <w:kern w:val="0"/>
          <w:sz w:val="16"/>
          <w:szCs w:val="22"/>
          <w:lang w:val="de-CH" w:eastAsia="fr-FR"/>
        </w:rPr>
        <w:t xml:space="preserve"> </w:t>
      </w:r>
      <w:r w:rsidR="001F191D" w:rsidRPr="00B44E7B">
        <w:rPr>
          <w:lang w:val="de-CH"/>
        </w:rPr>
        <w:t>ANHANG</w:t>
      </w:r>
      <w:r w:rsidRPr="00B44E7B">
        <w:rPr>
          <w:lang w:val="de-CH"/>
        </w:rPr>
        <w:t xml:space="preserve"> VI</w:t>
      </w:r>
      <w:r w:rsidRPr="00B44E7B">
        <w:rPr>
          <w:lang w:val="de-CH"/>
        </w:rPr>
        <w:br/>
      </w:r>
      <w:bookmarkEnd w:id="108"/>
      <w:r w:rsidR="00946AD3" w:rsidRPr="00946AD3">
        <w:rPr>
          <w:lang w:val="de-CH"/>
        </w:rPr>
        <w:t>Übersicht der Forschungsprojekte mit biologischen Ressourcen der Biobank</w:t>
      </w:r>
      <w:bookmarkEnd w:id="109"/>
    </w:p>
    <w:p w14:paraId="7CB23A42" w14:textId="77777777" w:rsidR="00B83FA9" w:rsidRPr="00595EA5" w:rsidRDefault="00B83FA9" w:rsidP="00B83FA9">
      <w:pPr>
        <w:autoSpaceDE w:val="0"/>
        <w:autoSpaceDN w:val="0"/>
        <w:adjustRightInd w:val="0"/>
        <w:spacing w:after="0"/>
        <w:jc w:val="center"/>
        <w:rPr>
          <w:rFonts w:ascii="Calibri" w:hAnsi="Calibri"/>
          <w:b/>
          <w:color w:val="000000"/>
          <w:u w:val="single"/>
          <w:lang w:val="de-DE"/>
        </w:rPr>
      </w:pPr>
    </w:p>
    <w:p w14:paraId="5C71F128" w14:textId="77777777" w:rsidR="0059004F" w:rsidRPr="00595EA5" w:rsidRDefault="0059004F" w:rsidP="00B83FA9">
      <w:pPr>
        <w:autoSpaceDE w:val="0"/>
        <w:autoSpaceDN w:val="0"/>
        <w:adjustRightInd w:val="0"/>
        <w:spacing w:after="0"/>
        <w:jc w:val="center"/>
        <w:rPr>
          <w:rFonts w:ascii="Calibri" w:hAnsi="Calibri"/>
          <w:b/>
          <w:color w:val="000000"/>
          <w:u w:val="single"/>
          <w:lang w:val="de-DE"/>
        </w:rPr>
      </w:pPr>
    </w:p>
    <w:tbl>
      <w:tblPr>
        <w:tblW w:w="105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1167"/>
        <w:gridCol w:w="1167"/>
        <w:gridCol w:w="1167"/>
        <w:gridCol w:w="1167"/>
        <w:gridCol w:w="1167"/>
        <w:gridCol w:w="1167"/>
        <w:gridCol w:w="1167"/>
        <w:gridCol w:w="1167"/>
      </w:tblGrid>
      <w:tr w:rsidR="0060326E" w:rsidRPr="00595EA5" w14:paraId="3EEEA24B" w14:textId="77777777" w:rsidTr="0019042C">
        <w:trPr>
          <w:trHeight w:val="400"/>
        </w:trPr>
        <w:tc>
          <w:tcPr>
            <w:tcW w:w="1167" w:type="dxa"/>
            <w:shd w:val="clear" w:color="auto" w:fill="auto"/>
            <w:vAlign w:val="center"/>
          </w:tcPr>
          <w:p w14:paraId="1A3D7D0D" w14:textId="56132558"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sidRPr="00946AD3">
              <w:rPr>
                <w:rFonts w:ascii="Calibri" w:hAnsi="Calibri"/>
                <w:b/>
                <w:color w:val="000000"/>
                <w:sz w:val="14"/>
                <w:szCs w:val="14"/>
                <w:lang w:val="de-CH"/>
              </w:rPr>
              <w:t>Bewilligungs-datum</w:t>
            </w:r>
          </w:p>
        </w:tc>
        <w:tc>
          <w:tcPr>
            <w:tcW w:w="1167" w:type="dxa"/>
            <w:shd w:val="clear" w:color="auto" w:fill="auto"/>
            <w:vAlign w:val="center"/>
          </w:tcPr>
          <w:p w14:paraId="43F31651" w14:textId="77777777" w:rsidR="00B83FA9" w:rsidRPr="00595EA5" w:rsidRDefault="00B83FA9" w:rsidP="00AF6D65">
            <w:pPr>
              <w:autoSpaceDE w:val="0"/>
              <w:autoSpaceDN w:val="0"/>
              <w:adjustRightInd w:val="0"/>
              <w:ind w:left="-100"/>
              <w:jc w:val="center"/>
              <w:rPr>
                <w:rFonts w:ascii="Calibri" w:hAnsi="Calibri"/>
                <w:b/>
                <w:color w:val="000000"/>
                <w:sz w:val="14"/>
                <w:szCs w:val="14"/>
                <w:lang w:val="de-DE"/>
              </w:rPr>
            </w:pPr>
            <w:r w:rsidRPr="00595EA5">
              <w:rPr>
                <w:rFonts w:ascii="Calibri" w:hAnsi="Calibri"/>
                <w:b/>
                <w:color w:val="000000"/>
                <w:sz w:val="14"/>
                <w:szCs w:val="14"/>
                <w:lang w:val="de-DE"/>
              </w:rPr>
              <w:t>BASEC ID</w:t>
            </w:r>
          </w:p>
        </w:tc>
        <w:tc>
          <w:tcPr>
            <w:tcW w:w="1167" w:type="dxa"/>
            <w:shd w:val="clear" w:color="auto" w:fill="auto"/>
            <w:vAlign w:val="center"/>
          </w:tcPr>
          <w:p w14:paraId="5FABFCE9" w14:textId="1A963A90"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sidRPr="00946AD3">
              <w:rPr>
                <w:rFonts w:ascii="Calibri" w:hAnsi="Calibri"/>
                <w:b/>
                <w:color w:val="000000"/>
                <w:sz w:val="14"/>
                <w:szCs w:val="14"/>
                <w:lang w:val="de-CH"/>
              </w:rPr>
              <w:t>Projektname</w:t>
            </w:r>
          </w:p>
        </w:tc>
        <w:tc>
          <w:tcPr>
            <w:tcW w:w="1167" w:type="dxa"/>
            <w:shd w:val="clear" w:color="auto" w:fill="auto"/>
            <w:vAlign w:val="center"/>
          </w:tcPr>
          <w:p w14:paraId="64126E87" w14:textId="0115910E" w:rsidR="00B83FA9" w:rsidRPr="00595EA5" w:rsidRDefault="00B83FA9" w:rsidP="00AF6D65">
            <w:pPr>
              <w:autoSpaceDE w:val="0"/>
              <w:autoSpaceDN w:val="0"/>
              <w:adjustRightInd w:val="0"/>
              <w:ind w:left="-100"/>
              <w:jc w:val="center"/>
              <w:rPr>
                <w:rFonts w:ascii="Calibri" w:hAnsi="Calibri"/>
                <w:b/>
                <w:color w:val="000000"/>
                <w:sz w:val="14"/>
                <w:szCs w:val="14"/>
                <w:lang w:val="de-DE"/>
              </w:rPr>
            </w:pPr>
            <w:r w:rsidRPr="00595EA5">
              <w:rPr>
                <w:rFonts w:ascii="Calibri" w:hAnsi="Calibri"/>
                <w:b/>
                <w:color w:val="000000"/>
                <w:sz w:val="14"/>
                <w:szCs w:val="14"/>
                <w:lang w:val="de-DE"/>
              </w:rPr>
              <w:t>Multi</w:t>
            </w:r>
            <w:r w:rsidR="00946AD3">
              <w:rPr>
                <w:rFonts w:ascii="Calibri" w:hAnsi="Calibri"/>
                <w:b/>
                <w:color w:val="000000"/>
                <w:sz w:val="14"/>
                <w:szCs w:val="14"/>
                <w:lang w:val="de-DE"/>
              </w:rPr>
              <w:t>-</w:t>
            </w:r>
            <w:r w:rsidRPr="00595EA5">
              <w:rPr>
                <w:rFonts w:ascii="Calibri" w:hAnsi="Calibri"/>
                <w:b/>
                <w:color w:val="000000"/>
                <w:sz w:val="14"/>
                <w:szCs w:val="14"/>
                <w:lang w:val="de-DE"/>
              </w:rPr>
              <w:t>/</w:t>
            </w:r>
            <w:r w:rsidR="00AF6D65" w:rsidRPr="00595EA5">
              <w:rPr>
                <w:rFonts w:ascii="Calibri" w:hAnsi="Calibri"/>
                <w:b/>
                <w:color w:val="000000"/>
                <w:sz w:val="14"/>
                <w:szCs w:val="14"/>
                <w:lang w:val="de-DE"/>
              </w:rPr>
              <w:br/>
            </w:r>
            <w:r w:rsidR="00946AD3" w:rsidRPr="00946AD3">
              <w:rPr>
                <w:rFonts w:ascii="Calibri" w:hAnsi="Calibri"/>
                <w:b/>
                <w:color w:val="000000"/>
                <w:sz w:val="14"/>
                <w:szCs w:val="14"/>
                <w:lang w:val="de-CH"/>
              </w:rPr>
              <w:t>monozentrisch</w:t>
            </w:r>
          </w:p>
        </w:tc>
        <w:tc>
          <w:tcPr>
            <w:tcW w:w="1167" w:type="dxa"/>
            <w:shd w:val="clear" w:color="auto" w:fill="auto"/>
            <w:vAlign w:val="center"/>
          </w:tcPr>
          <w:p w14:paraId="322722DC" w14:textId="6C947E5E"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Pr>
                <w:rFonts w:ascii="Calibri" w:hAnsi="Calibri"/>
                <w:b/>
                <w:color w:val="000000"/>
                <w:sz w:val="14"/>
                <w:szCs w:val="14"/>
                <w:lang w:val="de-CH"/>
              </w:rPr>
              <w:t>B</w:t>
            </w:r>
            <w:r w:rsidRPr="00946AD3">
              <w:rPr>
                <w:rFonts w:ascii="Calibri" w:hAnsi="Calibri"/>
                <w:b/>
                <w:color w:val="000000"/>
                <w:sz w:val="14"/>
                <w:szCs w:val="14"/>
                <w:lang w:val="de-CH"/>
              </w:rPr>
              <w:t>eteiligte Standorte</w:t>
            </w:r>
          </w:p>
        </w:tc>
        <w:tc>
          <w:tcPr>
            <w:tcW w:w="1167" w:type="dxa"/>
            <w:shd w:val="clear" w:color="auto" w:fill="auto"/>
            <w:vAlign w:val="center"/>
          </w:tcPr>
          <w:p w14:paraId="22712864" w14:textId="08F5BB9A"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sidRPr="00946AD3">
              <w:rPr>
                <w:rFonts w:ascii="Calibri" w:hAnsi="Calibri"/>
                <w:b/>
                <w:color w:val="000000"/>
                <w:sz w:val="14"/>
                <w:szCs w:val="14"/>
                <w:lang w:val="de-CH"/>
              </w:rPr>
              <w:t>Hauptprüfarzt (</w:t>
            </w:r>
            <w:proofErr w:type="spellStart"/>
            <w:r w:rsidRPr="00946AD3">
              <w:rPr>
                <w:rFonts w:ascii="Calibri" w:hAnsi="Calibri"/>
                <w:b/>
                <w:color w:val="000000"/>
                <w:sz w:val="14"/>
                <w:szCs w:val="14"/>
                <w:lang w:val="de-CH"/>
              </w:rPr>
              <w:t>Principal</w:t>
            </w:r>
            <w:proofErr w:type="spellEnd"/>
            <w:r w:rsidRPr="00946AD3">
              <w:rPr>
                <w:rFonts w:ascii="Calibri" w:hAnsi="Calibri"/>
                <w:b/>
                <w:color w:val="000000"/>
                <w:sz w:val="14"/>
                <w:szCs w:val="14"/>
                <w:lang w:val="de-CH"/>
              </w:rPr>
              <w:t xml:space="preserve"> </w:t>
            </w:r>
            <w:proofErr w:type="spellStart"/>
            <w:r w:rsidRPr="00946AD3">
              <w:rPr>
                <w:rFonts w:ascii="Calibri" w:hAnsi="Calibri"/>
                <w:b/>
                <w:color w:val="000000"/>
                <w:sz w:val="14"/>
                <w:szCs w:val="14"/>
                <w:lang w:val="de-CH"/>
              </w:rPr>
              <w:t>Investigator</w:t>
            </w:r>
            <w:proofErr w:type="spellEnd"/>
            <w:r w:rsidRPr="00946AD3">
              <w:rPr>
                <w:rFonts w:ascii="Calibri" w:hAnsi="Calibri"/>
                <w:b/>
                <w:color w:val="000000"/>
                <w:sz w:val="14"/>
                <w:szCs w:val="14"/>
                <w:lang w:val="de-CH"/>
              </w:rPr>
              <w:t>)</w:t>
            </w:r>
          </w:p>
        </w:tc>
        <w:tc>
          <w:tcPr>
            <w:tcW w:w="1167" w:type="dxa"/>
            <w:shd w:val="clear" w:color="auto" w:fill="auto"/>
            <w:vAlign w:val="center"/>
          </w:tcPr>
          <w:p w14:paraId="6A274F54" w14:textId="41F54D65"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sidRPr="00946AD3">
              <w:rPr>
                <w:rFonts w:ascii="Calibri" w:hAnsi="Calibri"/>
                <w:b/>
                <w:color w:val="000000"/>
                <w:sz w:val="14"/>
                <w:szCs w:val="14"/>
                <w:lang w:val="de-CH"/>
              </w:rPr>
              <w:t>Art der verwendeten Ressourcen</w:t>
            </w:r>
          </w:p>
        </w:tc>
        <w:tc>
          <w:tcPr>
            <w:tcW w:w="1167" w:type="dxa"/>
            <w:shd w:val="clear" w:color="auto" w:fill="auto"/>
            <w:vAlign w:val="center"/>
          </w:tcPr>
          <w:p w14:paraId="011B42E7" w14:textId="319EDC8D" w:rsidR="00B83FA9" w:rsidRPr="00595EA5" w:rsidRDefault="00735AEE" w:rsidP="00AF6D65">
            <w:pPr>
              <w:autoSpaceDE w:val="0"/>
              <w:autoSpaceDN w:val="0"/>
              <w:adjustRightInd w:val="0"/>
              <w:ind w:left="-100"/>
              <w:jc w:val="center"/>
              <w:rPr>
                <w:rFonts w:ascii="Calibri" w:hAnsi="Calibri"/>
                <w:b/>
                <w:color w:val="000000"/>
                <w:sz w:val="14"/>
                <w:szCs w:val="14"/>
                <w:lang w:val="de-DE"/>
              </w:rPr>
            </w:pPr>
            <w:r>
              <w:rPr>
                <w:rFonts w:ascii="Calibri" w:hAnsi="Calibri"/>
                <w:b/>
                <w:color w:val="000000"/>
                <w:sz w:val="14"/>
                <w:szCs w:val="14"/>
                <w:lang w:val="de-CH"/>
              </w:rPr>
              <w:t>Risikokategorie</w:t>
            </w:r>
          </w:p>
        </w:tc>
        <w:tc>
          <w:tcPr>
            <w:tcW w:w="1167" w:type="dxa"/>
            <w:shd w:val="clear" w:color="auto" w:fill="auto"/>
            <w:vAlign w:val="center"/>
          </w:tcPr>
          <w:p w14:paraId="0DE2554A" w14:textId="15DB55F2"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sidRPr="00946AD3">
              <w:rPr>
                <w:rFonts w:ascii="Calibri" w:hAnsi="Calibri"/>
                <w:b/>
                <w:color w:val="000000"/>
                <w:sz w:val="14"/>
                <w:szCs w:val="14"/>
                <w:lang w:val="de-CH"/>
              </w:rPr>
              <w:t>Projektstatus</w:t>
            </w:r>
          </w:p>
        </w:tc>
      </w:tr>
      <w:tr w:rsidR="0060326E" w:rsidRPr="00595EA5" w14:paraId="7C1923DA" w14:textId="77777777" w:rsidTr="000E59F7">
        <w:trPr>
          <w:trHeight w:val="276"/>
        </w:trPr>
        <w:tc>
          <w:tcPr>
            <w:tcW w:w="1167" w:type="dxa"/>
            <w:shd w:val="clear" w:color="auto" w:fill="auto"/>
          </w:tcPr>
          <w:p w14:paraId="63D4F53E"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7BD13385"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23B27A04"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10FFB94F"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3D74B49C"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4141A54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0E6D8DA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1BDEF2E4"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5318DE68"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634D3C08" w14:textId="77777777" w:rsidTr="000E59F7">
        <w:trPr>
          <w:trHeight w:val="285"/>
        </w:trPr>
        <w:tc>
          <w:tcPr>
            <w:tcW w:w="1167" w:type="dxa"/>
            <w:shd w:val="clear" w:color="auto" w:fill="auto"/>
          </w:tcPr>
          <w:p w14:paraId="6B816DDC"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5F6080F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143F664F"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5F44A67C"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67B3CF5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7825425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486E3335"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46AF55F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4F82ADAA"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3DC96FDB" w14:textId="77777777" w:rsidTr="000E59F7">
        <w:trPr>
          <w:trHeight w:val="276"/>
        </w:trPr>
        <w:tc>
          <w:tcPr>
            <w:tcW w:w="1167" w:type="dxa"/>
            <w:shd w:val="clear" w:color="auto" w:fill="auto"/>
          </w:tcPr>
          <w:p w14:paraId="2504E09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4729BB7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270A2C5C"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4C54949F"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63D6716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34C8530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0425331F"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2226D30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46797D5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0C4F3CB9" w14:textId="77777777" w:rsidTr="000E59F7">
        <w:trPr>
          <w:trHeight w:val="276"/>
        </w:trPr>
        <w:tc>
          <w:tcPr>
            <w:tcW w:w="1167" w:type="dxa"/>
            <w:shd w:val="clear" w:color="auto" w:fill="auto"/>
          </w:tcPr>
          <w:p w14:paraId="73D4FFD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4D66FE45"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033574F6"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34D4B75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5F896FE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3695BFD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29EE52CF"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36EB9AA7"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0798CF24"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3A7A3ADD" w14:textId="77777777" w:rsidTr="000E59F7">
        <w:trPr>
          <w:trHeight w:val="276"/>
        </w:trPr>
        <w:tc>
          <w:tcPr>
            <w:tcW w:w="1167" w:type="dxa"/>
            <w:shd w:val="clear" w:color="auto" w:fill="auto"/>
          </w:tcPr>
          <w:p w14:paraId="56D931D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655ACF03"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67C49D39"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7CD08C9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67AD6FF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03AE2A89"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4BA27348"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322D5CC3"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114C62E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03F740B8" w14:textId="77777777" w:rsidTr="000E59F7">
        <w:trPr>
          <w:trHeight w:val="276"/>
        </w:trPr>
        <w:tc>
          <w:tcPr>
            <w:tcW w:w="1167" w:type="dxa"/>
            <w:shd w:val="clear" w:color="auto" w:fill="auto"/>
          </w:tcPr>
          <w:p w14:paraId="7E31040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397569C6"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68679EEE"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6A48EDA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0AD2B7D4"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50E2F969"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2E87103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0E866E2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563D2D14"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0ABB5C1D" w14:textId="77777777" w:rsidTr="000E59F7">
        <w:trPr>
          <w:trHeight w:val="285"/>
        </w:trPr>
        <w:tc>
          <w:tcPr>
            <w:tcW w:w="1167" w:type="dxa"/>
            <w:shd w:val="clear" w:color="auto" w:fill="auto"/>
          </w:tcPr>
          <w:p w14:paraId="3F7A8E43"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5BB07BC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1C8865A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37B120B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214022C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34823B0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031E56A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3DEE19F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shd w:val="clear" w:color="auto" w:fill="auto"/>
          </w:tcPr>
          <w:p w14:paraId="7267949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bl>
    <w:p w14:paraId="50C98B7E" w14:textId="77777777" w:rsidR="00B83FA9" w:rsidRPr="00595EA5" w:rsidRDefault="00B83FA9" w:rsidP="00B83FA9">
      <w:pPr>
        <w:autoSpaceDE w:val="0"/>
        <w:autoSpaceDN w:val="0"/>
        <w:adjustRightInd w:val="0"/>
        <w:spacing w:after="0"/>
        <w:jc w:val="center"/>
        <w:rPr>
          <w:rFonts w:ascii="Calibri" w:hAnsi="Calibri"/>
          <w:b/>
          <w:color w:val="000000"/>
          <w:u w:val="single"/>
          <w:lang w:val="de-DE"/>
        </w:rPr>
      </w:pPr>
    </w:p>
    <w:p w14:paraId="5EF93B23" w14:textId="77777777" w:rsidR="00B83FA9" w:rsidRPr="00595EA5" w:rsidRDefault="00B83FA9">
      <w:pPr>
        <w:rPr>
          <w:rFonts w:ascii="Calibri" w:hAnsi="Calibri"/>
          <w:b/>
          <w:color w:val="000000"/>
          <w:u w:val="single"/>
          <w:lang w:val="de-DE"/>
        </w:rPr>
      </w:pPr>
      <w:r w:rsidRPr="00595EA5">
        <w:rPr>
          <w:rFonts w:ascii="Calibri" w:hAnsi="Calibri"/>
          <w:b/>
          <w:color w:val="000000"/>
          <w:u w:val="single"/>
          <w:lang w:val="de-DE"/>
        </w:rPr>
        <w:br w:type="page"/>
      </w:r>
    </w:p>
    <w:p w14:paraId="1A5E89CE" w14:textId="77777777" w:rsidR="003171B9" w:rsidRPr="00595EA5" w:rsidRDefault="003171B9" w:rsidP="00374441">
      <w:pPr>
        <w:pStyle w:val="Style1-annexes"/>
      </w:pPr>
    </w:p>
    <w:p w14:paraId="29533A16" w14:textId="29F9D7C3" w:rsidR="002D734F" w:rsidRPr="00B44E7B" w:rsidRDefault="00687A69" w:rsidP="00374441">
      <w:pPr>
        <w:pStyle w:val="Style1-annexes"/>
        <w:rPr>
          <w:lang w:val="de-CH"/>
        </w:rPr>
      </w:pPr>
      <w:bookmarkStart w:id="110" w:name="_Toc526767567"/>
      <w:bookmarkStart w:id="111" w:name="_Toc528847071"/>
      <w:r w:rsidRPr="00B44E7B">
        <w:rPr>
          <w:color w:val="FF0000"/>
          <w:lang w:val="de-CH"/>
        </w:rPr>
        <w:t>*</w:t>
      </w:r>
      <w:r w:rsidR="001F191D" w:rsidRPr="00B44E7B">
        <w:rPr>
          <w:rFonts w:ascii="Arial" w:hAnsi="Arial"/>
          <w:b w:val="0"/>
          <w:bCs w:val="0"/>
          <w:noProof w:val="0"/>
          <w:kern w:val="0"/>
          <w:sz w:val="16"/>
          <w:szCs w:val="22"/>
          <w:lang w:val="de-CH" w:eastAsia="fr-FR"/>
        </w:rPr>
        <w:t xml:space="preserve"> </w:t>
      </w:r>
      <w:r w:rsidR="001F191D" w:rsidRPr="00B44E7B">
        <w:rPr>
          <w:lang w:val="de-CH"/>
        </w:rPr>
        <w:t>ANHANG</w:t>
      </w:r>
      <w:r w:rsidRPr="00B44E7B">
        <w:rPr>
          <w:lang w:val="de-CH"/>
        </w:rPr>
        <w:t xml:space="preserve"> VII</w:t>
      </w:r>
      <w:r w:rsidRPr="00B44E7B">
        <w:rPr>
          <w:lang w:val="de-CH"/>
        </w:rPr>
        <w:br/>
      </w:r>
      <w:bookmarkEnd w:id="110"/>
      <w:r w:rsidR="009A58F6" w:rsidRPr="009A58F6">
        <w:rPr>
          <w:lang w:val="de-CH"/>
        </w:rPr>
        <w:t>Bestimmungen über die Vernichtung biologischer Ressourcen der Biobank</w:t>
      </w:r>
      <w:bookmarkEnd w:id="111"/>
    </w:p>
    <w:p w14:paraId="78E83774" w14:textId="77777777" w:rsidR="002D734F" w:rsidRPr="00B44E7B" w:rsidRDefault="002D734F" w:rsidP="00374441">
      <w:pPr>
        <w:pStyle w:val="Style1-annexes"/>
        <w:rPr>
          <w:lang w:val="de-CH"/>
        </w:rPr>
      </w:pPr>
    </w:p>
    <w:p w14:paraId="7FA458B2" w14:textId="42404554" w:rsidR="00617D6F" w:rsidRPr="00595EA5" w:rsidRDefault="00AF6D65" w:rsidP="00687A69">
      <w:pPr>
        <w:spacing w:after="0"/>
        <w:rPr>
          <w:color w:val="FF0000"/>
          <w:lang w:val="de-DE" w:eastAsia="en-US"/>
        </w:rPr>
      </w:pPr>
      <w:r w:rsidRPr="00595EA5">
        <w:rPr>
          <w:color w:val="000000"/>
          <w:lang w:val="de-DE" w:eastAsia="en-US"/>
        </w:rPr>
        <w:t>[</w:t>
      </w:r>
      <w:r w:rsidR="009A58F6" w:rsidRPr="009A58F6">
        <w:rPr>
          <w:color w:val="FF0000"/>
          <w:lang w:val="de-CH" w:eastAsia="en-US"/>
        </w:rPr>
        <w:t>Bitte an dieser Stelle beschreiben, nach welchem Vorgehen die für die Forschung aufbewahrten Proben vernichtet werden.</w:t>
      </w:r>
      <w:r w:rsidRPr="00595EA5">
        <w:rPr>
          <w:color w:val="000000"/>
          <w:lang w:val="de-DE" w:eastAsia="en-US"/>
        </w:rPr>
        <w:t>]</w:t>
      </w:r>
    </w:p>
    <w:p w14:paraId="5EEB92BB" w14:textId="77777777" w:rsidR="0067673F" w:rsidRPr="00595EA5" w:rsidRDefault="0067673F" w:rsidP="00687A69">
      <w:pPr>
        <w:spacing w:after="0"/>
        <w:rPr>
          <w:rFonts w:ascii="Calibri" w:hAnsi="Calibri"/>
          <w:color w:val="FF0000"/>
          <w:lang w:val="de-DE" w:eastAsia="en-US"/>
        </w:rPr>
      </w:pPr>
    </w:p>
    <w:p w14:paraId="0E6909B2" w14:textId="77777777" w:rsidR="0067673F" w:rsidRPr="00595EA5" w:rsidRDefault="0067673F" w:rsidP="00687A69">
      <w:pPr>
        <w:rPr>
          <w:rFonts w:ascii="Calibri" w:hAnsi="Calibri"/>
          <w:color w:val="FF0000"/>
          <w:lang w:val="de-DE" w:eastAsia="en-US"/>
        </w:rPr>
      </w:pPr>
      <w:r w:rsidRPr="00595EA5">
        <w:rPr>
          <w:rFonts w:ascii="Calibri" w:hAnsi="Calibri"/>
          <w:color w:val="FF0000"/>
          <w:lang w:val="de-DE" w:eastAsia="en-US"/>
        </w:rPr>
        <w:br w:type="page"/>
      </w:r>
    </w:p>
    <w:p w14:paraId="3B73273B" w14:textId="77777777" w:rsidR="00A61045" w:rsidRPr="00B44E7B" w:rsidRDefault="00A61045" w:rsidP="00374441">
      <w:pPr>
        <w:pStyle w:val="Style1-annexes"/>
        <w:rPr>
          <w:lang w:val="de-CH"/>
        </w:rPr>
      </w:pPr>
      <w:bookmarkStart w:id="112" w:name="_Toc526767568"/>
      <w:bookmarkStart w:id="113" w:name="_Toc528847072"/>
    </w:p>
    <w:p w14:paraId="080BF2ED" w14:textId="1AC39F9E" w:rsidR="00C97479" w:rsidRPr="00B44E7B" w:rsidRDefault="001F191D" w:rsidP="00374441">
      <w:pPr>
        <w:pStyle w:val="Style1-annexes"/>
        <w:rPr>
          <w:lang w:val="de-CH"/>
        </w:rPr>
      </w:pPr>
      <w:r w:rsidRPr="00B44E7B">
        <w:rPr>
          <w:lang w:val="de-CH"/>
        </w:rPr>
        <w:t>ANHANG</w:t>
      </w:r>
      <w:r w:rsidR="00687A69" w:rsidRPr="00B44E7B">
        <w:rPr>
          <w:lang w:val="de-CH"/>
        </w:rPr>
        <w:t xml:space="preserve"> VIII</w:t>
      </w:r>
      <w:bookmarkEnd w:id="112"/>
      <w:bookmarkEnd w:id="113"/>
    </w:p>
    <w:p w14:paraId="4D731669" w14:textId="166FEF1E" w:rsidR="00FA5C03" w:rsidRPr="00B44E7B" w:rsidRDefault="009A58F6" w:rsidP="00374441">
      <w:pPr>
        <w:pStyle w:val="Style1-annexes"/>
        <w:rPr>
          <w:lang w:val="de-CH"/>
        </w:rPr>
      </w:pPr>
      <w:bookmarkStart w:id="114" w:name="_Toc528847073"/>
      <w:r w:rsidRPr="009A58F6">
        <w:rPr>
          <w:lang w:val="de-CH"/>
        </w:rPr>
        <w:t>Detaillierter Prozessablauf von der Anfrage bis zum Erhalt der biologischen Ressourcen</w:t>
      </w:r>
      <w:bookmarkEnd w:id="114"/>
    </w:p>
    <w:p w14:paraId="532F8958" w14:textId="77777777" w:rsidR="00FA5C03" w:rsidRPr="00595EA5" w:rsidRDefault="00FA5C03" w:rsidP="00687A69">
      <w:pPr>
        <w:autoSpaceDE w:val="0"/>
        <w:autoSpaceDN w:val="0"/>
        <w:adjustRightInd w:val="0"/>
        <w:spacing w:after="0"/>
        <w:rPr>
          <w:b/>
          <w:color w:val="222222"/>
          <w:lang w:val="de-DE"/>
        </w:rPr>
      </w:pPr>
    </w:p>
    <w:p w14:paraId="61B4CE95" w14:textId="149CBB8F" w:rsidR="00FA5C03" w:rsidRPr="00595EA5" w:rsidRDefault="00AF6D65" w:rsidP="00687A69">
      <w:pPr>
        <w:autoSpaceDE w:val="0"/>
        <w:autoSpaceDN w:val="0"/>
        <w:adjustRightInd w:val="0"/>
        <w:spacing w:after="0"/>
        <w:rPr>
          <w:b/>
          <w:lang w:val="de-DE" w:eastAsia="en-US"/>
        </w:rPr>
      </w:pPr>
      <w:r w:rsidRPr="00595EA5">
        <w:rPr>
          <w:color w:val="000000"/>
          <w:lang w:val="de-DE" w:eastAsia="en-US"/>
        </w:rPr>
        <w:t>[</w:t>
      </w:r>
      <w:r w:rsidR="009A58F6" w:rsidRPr="009A58F6">
        <w:rPr>
          <w:color w:val="FF0000"/>
          <w:lang w:val="de-CH" w:eastAsia="en-US"/>
        </w:rPr>
        <w:t>Bitte an dieser Stelle angeben, wie bei einer Anfrage vorgegangen werden muss und nach welchen Kriterien die Bereitstellung der biologischen Ressourcen erfolgt</w:t>
      </w:r>
      <w:r w:rsidR="00A47ED1" w:rsidRPr="00595EA5">
        <w:rPr>
          <w:color w:val="FF0000"/>
          <w:lang w:val="de-DE" w:eastAsia="en-US"/>
        </w:rPr>
        <w:t>.</w:t>
      </w:r>
      <w:r w:rsidRPr="00595EA5">
        <w:rPr>
          <w:color w:val="000000"/>
          <w:lang w:val="de-DE" w:eastAsia="en-US"/>
        </w:rPr>
        <w:t>]</w:t>
      </w:r>
    </w:p>
    <w:p w14:paraId="70660D42" w14:textId="77777777" w:rsidR="00C679CC" w:rsidRPr="00595EA5" w:rsidRDefault="00C679CC" w:rsidP="0067673F">
      <w:pPr>
        <w:spacing w:after="0"/>
        <w:jc w:val="center"/>
        <w:rPr>
          <w:rFonts w:ascii="Calibri" w:hAnsi="Calibri"/>
          <w:b/>
          <w:u w:val="single"/>
          <w:lang w:val="de-DE" w:eastAsia="en-US"/>
        </w:rPr>
      </w:pPr>
    </w:p>
    <w:sectPr w:rsidR="00C679CC" w:rsidRPr="00595EA5" w:rsidSect="00093CBE">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C57B7" w14:textId="77777777" w:rsidR="0033210A" w:rsidRDefault="0033210A">
      <w:pPr>
        <w:spacing w:after="0"/>
      </w:pPr>
      <w:r>
        <w:separator/>
      </w:r>
    </w:p>
    <w:p w14:paraId="016DCD2B" w14:textId="77777777" w:rsidR="0033210A" w:rsidRDefault="0033210A"/>
  </w:endnote>
  <w:endnote w:type="continuationSeparator" w:id="0">
    <w:p w14:paraId="6AA4BBAB" w14:textId="77777777" w:rsidR="0033210A" w:rsidRDefault="0033210A">
      <w:pPr>
        <w:spacing w:after="0"/>
      </w:pPr>
      <w:r>
        <w:continuationSeparator/>
      </w:r>
    </w:p>
    <w:p w14:paraId="4CC07732" w14:textId="77777777" w:rsidR="0033210A" w:rsidRDefault="0033210A"/>
  </w:endnote>
  <w:endnote w:type="continuationNotice" w:id="1">
    <w:p w14:paraId="1C312B40" w14:textId="77777777" w:rsidR="0033210A" w:rsidRDefault="0033210A">
      <w:pPr>
        <w:spacing w:after="0"/>
      </w:pPr>
    </w:p>
    <w:p w14:paraId="2554FEEF" w14:textId="77777777" w:rsidR="0033210A" w:rsidRDefault="00332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Segoe UI">
    <w:altName w:val="Sylfaen"/>
    <w:panose1 w:val="020B0604020202020204"/>
    <w:charset w:val="00"/>
    <w:family w:val="swiss"/>
    <w:pitch w:val="variable"/>
    <w:sig w:usb0="E10022FF" w:usb1="C000E47F" w:usb2="00000029" w:usb3="00000000" w:csb0="000001DF" w:csb1="00000000"/>
  </w:font>
  <w:font w:name="DengXian">
    <w:altName w:val="等线"/>
    <w:panose1 w:val="02010600030101010101"/>
    <w:charset w:val="86"/>
    <w:family w:val="auto"/>
    <w:notTrueType/>
    <w:pitch w:val="variable"/>
    <w:sig w:usb0="A00002BF" w:usb1="38CF7CFA" w:usb2="00000016" w:usb3="00000000" w:csb0="0004000F" w:csb1="00000000"/>
  </w:font>
  <w:font w:name="Yu Mincho">
    <w:panose1 w:val="02020400000000000000"/>
    <w:charset w:val="80"/>
    <w:family w:val="roman"/>
    <w:notTrueType/>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230B8" w14:textId="77777777" w:rsidR="00441E98" w:rsidRDefault="00441E98" w:rsidP="00EB7927">
    <w:pPr>
      <w:pStyle w:val="Pieddepage"/>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F9833" w14:textId="4792FD75" w:rsidR="00441E98" w:rsidRDefault="0041403B" w:rsidP="009D2487">
    <w:pPr>
      <w:pStyle w:val="Pieddepage"/>
      <w:tabs>
        <w:tab w:val="clear" w:pos="4536"/>
        <w:tab w:val="center" w:pos="567"/>
      </w:tabs>
      <w:jc w:val="right"/>
    </w:pPr>
    <w:r>
      <w:rPr>
        <w:noProof/>
      </w:rPr>
      <w:drawing>
        <wp:anchor distT="0" distB="0" distL="114300" distR="114300" simplePos="0" relativeHeight="251658240" behindDoc="0" locked="0" layoutInCell="1" allowOverlap="1" wp14:anchorId="2BD651B4" wp14:editId="1FAE0288">
          <wp:simplePos x="0" y="0"/>
          <wp:positionH relativeFrom="column">
            <wp:posOffset>2637790</wp:posOffset>
          </wp:positionH>
          <wp:positionV relativeFrom="paragraph">
            <wp:posOffset>467360</wp:posOffset>
          </wp:positionV>
          <wp:extent cx="1005840" cy="248920"/>
          <wp:effectExtent l="0" t="0" r="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issethics.jpg"/>
                  <pic:cNvPicPr/>
                </pic:nvPicPr>
                <pic:blipFill>
                  <a:blip r:embed="rId1"/>
                  <a:stretch>
                    <a:fillRect/>
                  </a:stretch>
                </pic:blipFill>
                <pic:spPr>
                  <a:xfrm>
                    <a:off x="0" y="0"/>
                    <a:ext cx="1005840" cy="2489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1688EA5" wp14:editId="34A4BF7E">
              <wp:simplePos x="0" y="0"/>
              <wp:positionH relativeFrom="column">
                <wp:posOffset>2558510</wp:posOffset>
              </wp:positionH>
              <wp:positionV relativeFrom="paragraph">
                <wp:posOffset>673735</wp:posOffset>
              </wp:positionV>
              <wp:extent cx="1432560" cy="306705"/>
              <wp:effectExtent l="0" t="0" r="2540" b="0"/>
              <wp:wrapNone/>
              <wp:docPr id="3" name="Zone de texte 3"/>
              <wp:cNvGraphicFramePr/>
              <a:graphic xmlns:a="http://schemas.openxmlformats.org/drawingml/2006/main">
                <a:graphicData uri="http://schemas.microsoft.com/office/word/2010/wordprocessingShape">
                  <wps:wsp>
                    <wps:cNvSpPr txBox="1"/>
                    <wps:spPr>
                      <a:xfrm>
                        <a:off x="0" y="0"/>
                        <a:ext cx="1432560" cy="306705"/>
                      </a:xfrm>
                      <a:prstGeom prst="rect">
                        <a:avLst/>
                      </a:prstGeom>
                      <a:solidFill>
                        <a:schemeClr val="lt1"/>
                      </a:solidFill>
                      <a:ln w="6350">
                        <a:noFill/>
                      </a:ln>
                    </wps:spPr>
                    <wps:txbx>
                      <w:txbxContent>
                        <w:p w14:paraId="0C5AA1F9" w14:textId="77777777" w:rsidR="00483DD4" w:rsidRPr="00483DD4" w:rsidRDefault="00483DD4" w:rsidP="00483DD4">
                          <w:pPr>
                            <w:autoSpaceDE w:val="0"/>
                            <w:autoSpaceDN w:val="0"/>
                            <w:adjustRightInd w:val="0"/>
                            <w:spacing w:after="0"/>
                            <w:ind w:left="0"/>
                            <w:jc w:val="left"/>
                            <w:rPr>
                              <w:sz w:val="14"/>
                              <w:szCs w:val="14"/>
                              <w:lang w:val="en-US"/>
                            </w:rPr>
                          </w:pPr>
                          <w:r w:rsidRPr="00483DD4">
                            <w:rPr>
                              <w:sz w:val="14"/>
                              <w:szCs w:val="14"/>
                              <w:lang w:val="en-US"/>
                            </w:rPr>
                            <w:t xml:space="preserve">Das </w:t>
                          </w:r>
                          <w:proofErr w:type="spellStart"/>
                          <w:r w:rsidRPr="00483DD4">
                            <w:rPr>
                              <w:sz w:val="14"/>
                              <w:szCs w:val="14"/>
                              <w:lang w:val="en-US"/>
                            </w:rPr>
                            <w:t>Dokument</w:t>
                          </w:r>
                          <w:proofErr w:type="spellEnd"/>
                          <w:r w:rsidRPr="00483DD4">
                            <w:rPr>
                              <w:sz w:val="14"/>
                              <w:szCs w:val="14"/>
                              <w:lang w:val="en-US"/>
                            </w:rPr>
                            <w:t xml:space="preserve"> </w:t>
                          </w:r>
                          <w:proofErr w:type="spellStart"/>
                          <w:r w:rsidRPr="00483DD4">
                            <w:rPr>
                              <w:sz w:val="14"/>
                              <w:szCs w:val="14"/>
                              <w:lang w:val="en-US"/>
                            </w:rPr>
                            <w:t>wird</w:t>
                          </w:r>
                          <w:proofErr w:type="spellEnd"/>
                        </w:p>
                        <w:p w14:paraId="748D9DE7" w14:textId="0C049518" w:rsidR="00483DD4" w:rsidRPr="00483DD4" w:rsidRDefault="00483DD4" w:rsidP="00483DD4">
                          <w:pPr>
                            <w:ind w:left="0"/>
                            <w:rPr>
                              <w:sz w:val="14"/>
                              <w:szCs w:val="14"/>
                              <w:lang w:val="en-US"/>
                            </w:rPr>
                          </w:pPr>
                          <w:proofErr w:type="spellStart"/>
                          <w:r w:rsidRPr="00483DD4">
                            <w:rPr>
                              <w:sz w:val="14"/>
                              <w:szCs w:val="14"/>
                              <w:lang w:val="en-US"/>
                            </w:rPr>
                            <w:t>unterstützt</w:t>
                          </w:r>
                          <w:proofErr w:type="spellEnd"/>
                          <w:r w:rsidRPr="00483DD4">
                            <w:rPr>
                              <w:sz w:val="14"/>
                              <w:szCs w:val="14"/>
                              <w:lang w:val="en-US"/>
                            </w:rPr>
                            <w:t xml:space="preserve"> von </w:t>
                          </w:r>
                          <w:proofErr w:type="spellStart"/>
                          <w:r w:rsidRPr="00483DD4">
                            <w:rPr>
                              <w:sz w:val="14"/>
                              <w:szCs w:val="14"/>
                              <w:lang w:val="en-US"/>
                            </w:rPr>
                            <w:t>Swissethics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88EA5" id="_x0000_t202" coordsize="21600,21600" o:spt="202" path="m,l,21600r21600,l21600,xe">
              <v:stroke joinstyle="miter"/>
              <v:path gradientshapeok="t" o:connecttype="rect"/>
            </v:shapetype>
            <v:shape id="Zone de texte 3" o:spid="_x0000_s1026" type="#_x0000_t202" style="position:absolute;left:0;text-align:left;margin-left:201.45pt;margin-top:53.05pt;width:112.8pt;height:2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" fillcolor="white [3201]" stroked="f" strokeweight=".5pt">
              <v:textbox>
                <w:txbxContent>
                  <w:p w14:paraId="0C5AA1F9" w14:textId="77777777" w:rsidR="00483DD4" w:rsidRPr="00483DD4" w:rsidRDefault="00483DD4" w:rsidP="00483DD4">
                    <w:pPr>
                      <w:autoSpaceDE w:val="0"/>
                      <w:autoSpaceDN w:val="0"/>
                      <w:adjustRightInd w:val="0"/>
                      <w:spacing w:after="0"/>
                      <w:ind w:left="0"/>
                      <w:jc w:val="left"/>
                      <w:rPr>
                        <w:sz w:val="14"/>
                        <w:szCs w:val="14"/>
                        <w:lang w:val="en-US"/>
                      </w:rPr>
                    </w:pPr>
                    <w:r w:rsidRPr="00483DD4">
                      <w:rPr>
                        <w:sz w:val="14"/>
                        <w:szCs w:val="14"/>
                        <w:lang w:val="en-US"/>
                      </w:rPr>
                      <w:t xml:space="preserve">Das </w:t>
                    </w:r>
                    <w:proofErr w:type="spellStart"/>
                    <w:r w:rsidRPr="00483DD4">
                      <w:rPr>
                        <w:sz w:val="14"/>
                        <w:szCs w:val="14"/>
                        <w:lang w:val="en-US"/>
                      </w:rPr>
                      <w:t>Dokument</w:t>
                    </w:r>
                    <w:proofErr w:type="spellEnd"/>
                    <w:r w:rsidRPr="00483DD4">
                      <w:rPr>
                        <w:sz w:val="14"/>
                        <w:szCs w:val="14"/>
                        <w:lang w:val="en-US"/>
                      </w:rPr>
                      <w:t xml:space="preserve"> </w:t>
                    </w:r>
                    <w:proofErr w:type="spellStart"/>
                    <w:r w:rsidRPr="00483DD4">
                      <w:rPr>
                        <w:sz w:val="14"/>
                        <w:szCs w:val="14"/>
                        <w:lang w:val="en-US"/>
                      </w:rPr>
                      <w:t>wird</w:t>
                    </w:r>
                    <w:proofErr w:type="spellEnd"/>
                  </w:p>
                  <w:p w14:paraId="748D9DE7" w14:textId="0C049518" w:rsidR="00483DD4" w:rsidRPr="00483DD4" w:rsidRDefault="00483DD4" w:rsidP="00483DD4">
                    <w:pPr>
                      <w:ind w:left="0"/>
                      <w:rPr>
                        <w:sz w:val="14"/>
                        <w:szCs w:val="14"/>
                        <w:lang w:val="en-US"/>
                      </w:rPr>
                    </w:pPr>
                    <w:proofErr w:type="spellStart"/>
                    <w:r w:rsidRPr="00483DD4">
                      <w:rPr>
                        <w:sz w:val="14"/>
                        <w:szCs w:val="14"/>
                        <w:lang w:val="en-US"/>
                      </w:rPr>
                      <w:t>unterstützt</w:t>
                    </w:r>
                    <w:proofErr w:type="spellEnd"/>
                    <w:r w:rsidRPr="00483DD4">
                      <w:rPr>
                        <w:sz w:val="14"/>
                        <w:szCs w:val="14"/>
                        <w:lang w:val="en-US"/>
                      </w:rPr>
                      <w:t xml:space="preserve"> von </w:t>
                    </w:r>
                    <w:proofErr w:type="spellStart"/>
                    <w:r w:rsidRPr="00483DD4">
                      <w:rPr>
                        <w:sz w:val="14"/>
                        <w:szCs w:val="14"/>
                        <w:lang w:val="en-US"/>
                      </w:rPr>
                      <w:t>Swissethics</w:t>
                    </w:r>
                    <w:proofErr w:type="spellEnd"/>
                  </w:p>
                </w:txbxContent>
              </v:textbox>
            </v:shape>
          </w:pict>
        </mc:Fallback>
      </mc:AlternateContent>
    </w:r>
    <w:r w:rsidR="00441E98">
      <w:rPr>
        <w:noProof/>
        <w:lang w:eastAsia="fr-CH"/>
      </w:rPr>
      <w:drawing>
        <wp:inline distT="0" distB="0" distL="0" distR="0" wp14:anchorId="77E89E87" wp14:editId="621F3092">
          <wp:extent cx="1270000" cy="850900"/>
          <wp:effectExtent l="0" t="0" r="0" b="1270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0" cy="850900"/>
                  </a:xfrm>
                  <a:prstGeom prst="rect">
                    <a:avLst/>
                  </a:prstGeom>
                  <a:noFill/>
                  <a:ln>
                    <a:noFill/>
                  </a:ln>
                </pic:spPr>
              </pic:pic>
            </a:graphicData>
          </a:graphic>
        </wp:inline>
      </w:drawing>
    </w:r>
    <w:r w:rsidR="00441E98">
      <w:tab/>
    </w:r>
    <w:r w:rsidR="00AC680D">
      <w:rPr>
        <w:noProof/>
        <w:lang w:val="fr-FR"/>
      </w:rPr>
      <w:drawing>
        <wp:inline distT="0" distB="0" distL="0" distR="0" wp14:anchorId="086ED957" wp14:editId="1F94A364">
          <wp:extent cx="1346047" cy="1150133"/>
          <wp:effectExtent l="0" t="0" r="635"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velopped_by.jpg"/>
                  <pic:cNvPicPr/>
                </pic:nvPicPr>
                <pic:blipFill>
                  <a:blip r:embed="rId3"/>
                  <a:stretch>
                    <a:fillRect/>
                  </a:stretch>
                </pic:blipFill>
                <pic:spPr>
                  <a:xfrm>
                    <a:off x="0" y="0"/>
                    <a:ext cx="1355178" cy="11579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6AE89" w14:textId="77777777" w:rsidR="0033210A" w:rsidRDefault="0033210A">
      <w:pPr>
        <w:spacing w:after="0"/>
      </w:pPr>
      <w:r>
        <w:separator/>
      </w:r>
    </w:p>
    <w:p w14:paraId="5AF2828D" w14:textId="77777777" w:rsidR="0033210A" w:rsidRDefault="0033210A"/>
  </w:footnote>
  <w:footnote w:type="continuationSeparator" w:id="0">
    <w:p w14:paraId="76558714" w14:textId="77777777" w:rsidR="0033210A" w:rsidRDefault="0033210A">
      <w:pPr>
        <w:spacing w:after="0"/>
      </w:pPr>
      <w:r>
        <w:continuationSeparator/>
      </w:r>
    </w:p>
    <w:p w14:paraId="4A2C08AB" w14:textId="77777777" w:rsidR="0033210A" w:rsidRDefault="0033210A"/>
  </w:footnote>
  <w:footnote w:type="continuationNotice" w:id="1">
    <w:p w14:paraId="67144F96" w14:textId="77777777" w:rsidR="0033210A" w:rsidRDefault="0033210A">
      <w:pPr>
        <w:spacing w:after="0"/>
      </w:pPr>
    </w:p>
    <w:p w14:paraId="113E14F9" w14:textId="77777777" w:rsidR="0033210A" w:rsidRDefault="0033210A"/>
  </w:footnote>
  <w:footnote w:id="2">
    <w:p w14:paraId="427532D5" w14:textId="3AF78CCA" w:rsidR="00441E98" w:rsidRPr="00441E98" w:rsidRDefault="00441E98">
      <w:pPr>
        <w:pStyle w:val="Notedebasdepage"/>
        <w:rPr>
          <w:lang w:val="de-CH"/>
        </w:rPr>
      </w:pPr>
      <w:r>
        <w:rPr>
          <w:rStyle w:val="Appelnotedebasdep"/>
        </w:rPr>
        <w:footnoteRef/>
      </w:r>
      <w:r w:rsidRPr="00441E98">
        <w:rPr>
          <w:lang w:val="de-CH"/>
        </w:rPr>
        <w:t xml:space="preserve"> </w:t>
      </w:r>
      <w:r w:rsidRPr="00F74171">
        <w:rPr>
          <w:lang w:val="de-CH"/>
        </w:rPr>
        <w:t xml:space="preserve">Aus Gründen der Lesbarkeit wurde im </w:t>
      </w:r>
      <w:r>
        <w:rPr>
          <w:lang w:val="de-CH"/>
        </w:rPr>
        <w:t xml:space="preserve">nachfolgenden </w:t>
      </w:r>
      <w:r w:rsidRPr="00F74171">
        <w:rPr>
          <w:lang w:val="de-CH"/>
        </w:rPr>
        <w:t>Text die männliche Form gewählt, nichtsdestoweniger beziehen sich die Angaben auf Angehörige beider Geschlechter.</w:t>
      </w:r>
      <w:bookmarkStart w:id="0" w:name="_GoBack"/>
      <w:bookmarkEnd w:id="0"/>
    </w:p>
  </w:footnote>
  <w:footnote w:id="3">
    <w:p w14:paraId="61BF453D" w14:textId="545C971F" w:rsidR="00441E98" w:rsidRPr="00B44E7B" w:rsidRDefault="00441E98" w:rsidP="00CF680C">
      <w:pPr>
        <w:pStyle w:val="Notedebasdepage"/>
        <w:rPr>
          <w:lang w:val="de-CH"/>
        </w:rPr>
      </w:pPr>
      <w:r>
        <w:rPr>
          <w:rStyle w:val="Appelnotedebasdep"/>
        </w:rPr>
        <w:footnoteRef/>
      </w:r>
      <w:r w:rsidRPr="00B44E7B">
        <w:rPr>
          <w:lang w:val="de-CH"/>
        </w:rPr>
        <w:t xml:space="preserve"> </w:t>
      </w:r>
      <w:r w:rsidRPr="00595EA5">
        <w:rPr>
          <w:lang w:val="de-DE"/>
        </w:rPr>
        <w:t>Sie beschreiben präzise und zuverlässig einen spezifischen klinischen Sachverhalt</w:t>
      </w:r>
      <w:r w:rsidRPr="00B44E7B">
        <w:rPr>
          <w:lang w:val="de-CH"/>
        </w:rPr>
        <w:t>.</w:t>
      </w:r>
    </w:p>
  </w:footnote>
  <w:footnote w:id="4">
    <w:p w14:paraId="01D01752" w14:textId="695130F8" w:rsidR="00441E98" w:rsidRPr="00B44E7B" w:rsidRDefault="00441E98" w:rsidP="00CF680C">
      <w:pPr>
        <w:pStyle w:val="Notedebasdepage"/>
        <w:rPr>
          <w:lang w:val="de-CH"/>
        </w:rPr>
      </w:pPr>
      <w:r w:rsidRPr="00EB7927">
        <w:rPr>
          <w:rStyle w:val="Appelnotedebasdep"/>
          <w:sz w:val="15"/>
        </w:rPr>
        <w:footnoteRef/>
      </w:r>
      <w:r w:rsidRPr="00B44E7B">
        <w:rPr>
          <w:lang w:val="de-CH"/>
        </w:rPr>
        <w:t xml:space="preserve"> </w:t>
      </w:r>
      <w:r w:rsidRPr="00595EA5">
        <w:rPr>
          <w:lang w:val="de-DE"/>
        </w:rPr>
        <w:t>Sie klären auf über ein bekanntes und bedeutendes Risiko eines möglicherweise ernsthaften Gesundheitsproblems</w:t>
      </w:r>
      <w:r w:rsidRPr="00B44E7B">
        <w:rPr>
          <w:lang w:val="de-CH"/>
        </w:rPr>
        <w:t>.</w:t>
      </w:r>
    </w:p>
  </w:footnote>
  <w:footnote w:id="5">
    <w:p w14:paraId="271B5652" w14:textId="7BC2CC94" w:rsidR="00441E98" w:rsidRPr="00B44E7B" w:rsidRDefault="00441E98" w:rsidP="00CF680C">
      <w:pPr>
        <w:pStyle w:val="Notedebasdepage"/>
        <w:rPr>
          <w:lang w:val="de-CH"/>
        </w:rPr>
      </w:pPr>
      <w:r w:rsidRPr="00EB7927">
        <w:rPr>
          <w:rStyle w:val="Appelnotedebasdep"/>
          <w:sz w:val="15"/>
        </w:rPr>
        <w:footnoteRef/>
      </w:r>
      <w:r w:rsidRPr="00B44E7B">
        <w:rPr>
          <w:lang w:val="de-CH"/>
        </w:rPr>
        <w:t xml:space="preserve"> </w:t>
      </w:r>
      <w:r w:rsidRPr="00595EA5">
        <w:rPr>
          <w:lang w:val="de-DE"/>
        </w:rPr>
        <w:t xml:space="preserve">Es kann auf eine anerkannte therapeutische oder präventive Behandlung oder andere mögliche </w:t>
      </w:r>
      <w:proofErr w:type="spellStart"/>
      <w:r w:rsidRPr="00595EA5">
        <w:rPr>
          <w:lang w:val="de-DE"/>
        </w:rPr>
        <w:t>Massnahmen</w:t>
      </w:r>
      <w:proofErr w:type="spellEnd"/>
      <w:r w:rsidRPr="00595EA5">
        <w:rPr>
          <w:lang w:val="de-DE"/>
        </w:rPr>
        <w:t xml:space="preserve"> zurückgegriffen werden, dank denen der Verlauf der Krankheit bzw. der Zustand potentiell beeinflusst werden kann</w:t>
      </w:r>
      <w:r w:rsidRPr="00B44E7B">
        <w:rPr>
          <w:lang w:val="de-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B647C" w14:textId="77777777" w:rsidR="00441E98" w:rsidRDefault="00441E98" w:rsidP="00093CBE">
    <w:pPr>
      <w:pStyle w:val="En-tte"/>
      <w:framePr w:wrap="around"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46EACC8D" w14:textId="77777777" w:rsidR="00441E98" w:rsidRDefault="00441E98" w:rsidP="00093CBE">
    <w:pPr>
      <w:pStyle w:val="En-tte"/>
      <w:framePr w:wrap="around"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p w14:paraId="38B61F74" w14:textId="77777777" w:rsidR="00441E98" w:rsidRDefault="00441E98" w:rsidP="00D04650">
    <w:pPr>
      <w:pStyle w:val="En-tte"/>
      <w:framePr w:wrap="none" w:vAnchor="text" w:hAnchor="margin" w:xAlign="outside" w:y="1"/>
      <w:ind w:right="360"/>
      <w:rPr>
        <w:rStyle w:val="Numrodepage"/>
      </w:rPr>
    </w:pPr>
    <w:r>
      <w:rPr>
        <w:rStyle w:val="Numrodepage"/>
      </w:rPr>
      <w:fldChar w:fldCharType="begin"/>
    </w:r>
    <w:r>
      <w:rPr>
        <w:rStyle w:val="Numrodepage"/>
      </w:rPr>
      <w:instrText xml:space="preserve"> PAGE </w:instrText>
    </w:r>
    <w:r>
      <w:rPr>
        <w:rStyle w:val="Numrodepage"/>
      </w:rPr>
      <w:fldChar w:fldCharType="end"/>
    </w:r>
  </w:p>
  <w:p w14:paraId="3DE18400" w14:textId="77777777" w:rsidR="00441E98" w:rsidRDefault="00441E98" w:rsidP="00D04650">
    <w:pPr>
      <w:pStyle w:val="En-tte"/>
      <w:framePr w:wrap="none" w:vAnchor="text" w:hAnchor="margin" w:xAlign="outside" w:y="1"/>
      <w:ind w:right="360" w:firstLine="360"/>
      <w:rPr>
        <w:rStyle w:val="Numrodepage"/>
      </w:rPr>
    </w:pPr>
    <w:r>
      <w:rPr>
        <w:rStyle w:val="Numrodepage"/>
      </w:rPr>
      <w:fldChar w:fldCharType="begin"/>
    </w:r>
    <w:r>
      <w:rPr>
        <w:rStyle w:val="Numrodepage"/>
      </w:rPr>
      <w:instrText xml:space="preserve"> PAGE </w:instrText>
    </w:r>
    <w:r>
      <w:rPr>
        <w:rStyle w:val="Numrodepage"/>
      </w:rPr>
      <w:fldChar w:fldCharType="end"/>
    </w:r>
  </w:p>
  <w:p w14:paraId="0F91CC32" w14:textId="77777777" w:rsidR="00441E98" w:rsidRDefault="00441E98" w:rsidP="00D04650">
    <w:pPr>
      <w:pStyle w:val="En-tte"/>
      <w:framePr w:wrap="none" w:vAnchor="text" w:hAnchor="margin" w:xAlign="right" w:y="1"/>
      <w:ind w:right="360" w:firstLine="360"/>
      <w:rPr>
        <w:rStyle w:val="Numrodepage"/>
      </w:rPr>
    </w:pPr>
    <w:r>
      <w:rPr>
        <w:rStyle w:val="Numrodepage"/>
      </w:rPr>
      <w:fldChar w:fldCharType="begin"/>
    </w:r>
    <w:r>
      <w:rPr>
        <w:rStyle w:val="Numrodepage"/>
      </w:rPr>
      <w:instrText xml:space="preserve"> PAGE </w:instrText>
    </w:r>
    <w:r>
      <w:rPr>
        <w:rStyle w:val="Numrodepage"/>
      </w:rPr>
      <w:fldChar w:fldCharType="end"/>
    </w:r>
  </w:p>
  <w:p w14:paraId="6753459F" w14:textId="77777777" w:rsidR="00441E98" w:rsidRDefault="00441E98" w:rsidP="00D04650">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1B09C" w14:textId="427D127A" w:rsidR="00441E98" w:rsidRPr="00A417B5" w:rsidRDefault="00441E98" w:rsidP="00093CBE">
    <w:pPr>
      <w:pStyle w:val="En-tte"/>
      <w:framePr w:wrap="around" w:vAnchor="text" w:hAnchor="margin" w:xAlign="right" w:y="1"/>
      <w:rPr>
        <w:rStyle w:val="Numrodepage"/>
        <w:lang w:val="en-US"/>
      </w:rPr>
    </w:pPr>
    <w:r>
      <w:rPr>
        <w:rStyle w:val="Numrodepage"/>
      </w:rPr>
      <w:fldChar w:fldCharType="begin"/>
    </w:r>
    <w:r w:rsidRPr="00A417B5">
      <w:rPr>
        <w:rStyle w:val="Numrodepage"/>
        <w:lang w:val="en-US"/>
      </w:rPr>
      <w:instrText xml:space="preserve"> PAGE </w:instrText>
    </w:r>
    <w:r>
      <w:rPr>
        <w:rStyle w:val="Numrodepage"/>
      </w:rPr>
      <w:fldChar w:fldCharType="separate"/>
    </w:r>
    <w:r w:rsidR="00735AEE">
      <w:rPr>
        <w:rStyle w:val="Numrodepage"/>
        <w:noProof/>
        <w:lang w:val="en-US"/>
      </w:rPr>
      <w:t>12</w:t>
    </w:r>
    <w:r>
      <w:rPr>
        <w:rStyle w:val="Numrodepage"/>
      </w:rPr>
      <w:fldChar w:fldCharType="end"/>
    </w:r>
  </w:p>
  <w:p w14:paraId="79512D81" w14:textId="77777777" w:rsidR="00441E98" w:rsidRPr="00420353" w:rsidRDefault="00441E98" w:rsidP="00093CBE">
    <w:pPr>
      <w:pStyle w:val="Pieddepage"/>
      <w:pBdr>
        <w:bottom w:val="single" w:sz="4" w:space="1" w:color="auto"/>
      </w:pBdr>
      <w:ind w:right="360"/>
      <w:rPr>
        <w:color w:val="000000"/>
        <w:spacing w:val="10"/>
        <w:sz w:val="14"/>
        <w:szCs w:val="14"/>
        <w:lang w:val="de-DE"/>
      </w:rPr>
    </w:pPr>
    <w:r w:rsidRPr="00420353">
      <w:rPr>
        <w:color w:val="000000"/>
        <w:spacing w:val="10"/>
        <w:sz w:val="14"/>
        <w:szCs w:val="14"/>
        <w:lang w:val="de-DE"/>
      </w:rPr>
      <w:t>VORLAGE REGLEMENT FÜR BIOBANKEN</w:t>
    </w:r>
    <w:r>
      <w:rPr>
        <w:color w:val="000000"/>
        <w:spacing w:val="10"/>
        <w:sz w:val="14"/>
        <w:szCs w:val="14"/>
        <w:lang w:val="de-DE"/>
      </w:rPr>
      <w:t xml:space="preserve"> </w:t>
    </w:r>
    <w:r w:rsidRPr="00B44E7B">
      <w:rPr>
        <w:color w:val="000000"/>
        <w:spacing w:val="10"/>
        <w:sz w:val="14"/>
        <w:szCs w:val="14"/>
        <w:lang w:val="de-CH"/>
      </w:rPr>
      <w:t>/ SWISS BIOBANKING PLATFORM</w:t>
    </w:r>
  </w:p>
  <w:p w14:paraId="3A4BB017" w14:textId="77777777" w:rsidR="00441E98" w:rsidRPr="00B44E7B" w:rsidRDefault="00441E98" w:rsidP="00621B51">
    <w:pPr>
      <w:pStyle w:val="En-tte"/>
      <w:ind w:left="0"/>
      <w:rPr>
        <w:lang w:val="de-CH"/>
      </w:rPr>
    </w:pPr>
  </w:p>
  <w:p w14:paraId="5AF27406" w14:textId="77777777" w:rsidR="00441E98" w:rsidRPr="00B44E7B" w:rsidRDefault="00441E98" w:rsidP="00D04650">
    <w:pPr>
      <w:pStyle w:val="En-tte"/>
      <w:ind w:left="0"/>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2D31"/>
    <w:multiLevelType w:val="hybridMultilevel"/>
    <w:tmpl w:val="C44AE3CC"/>
    <w:lvl w:ilvl="0" w:tplc="A6A6B494">
      <w:start w:val="1"/>
      <w:numFmt w:val="bullet"/>
      <w:pStyle w:val="NormalBullet"/>
      <w:lvlText w:val=""/>
      <w:lvlJc w:val="left"/>
      <w:pPr>
        <w:tabs>
          <w:tab w:val="num" w:pos="153"/>
        </w:tabs>
        <w:ind w:left="153" w:hanging="709"/>
      </w:pPr>
      <w:rPr>
        <w:rFonts w:ascii="Symbol" w:hAnsi="Symbol" w:hint="default"/>
      </w:rPr>
    </w:lvl>
    <w:lvl w:ilvl="1" w:tplc="04090003" w:tentative="1">
      <w:start w:val="1"/>
      <w:numFmt w:val="bullet"/>
      <w:lvlText w:val="o"/>
      <w:lvlJc w:val="left"/>
      <w:pPr>
        <w:tabs>
          <w:tab w:val="num" w:pos="884"/>
        </w:tabs>
        <w:ind w:left="884" w:hanging="360"/>
      </w:pPr>
      <w:rPr>
        <w:rFonts w:ascii="Courier New" w:hAnsi="Courier New" w:hint="default"/>
      </w:rPr>
    </w:lvl>
    <w:lvl w:ilvl="2" w:tplc="04090005" w:tentative="1">
      <w:start w:val="1"/>
      <w:numFmt w:val="bullet"/>
      <w:lvlText w:val=""/>
      <w:lvlJc w:val="left"/>
      <w:pPr>
        <w:tabs>
          <w:tab w:val="num" w:pos="1604"/>
        </w:tabs>
        <w:ind w:left="1604" w:hanging="360"/>
      </w:pPr>
      <w:rPr>
        <w:rFonts w:ascii="Wingdings" w:hAnsi="Wingdings" w:hint="default"/>
      </w:rPr>
    </w:lvl>
    <w:lvl w:ilvl="3" w:tplc="04090001" w:tentative="1">
      <w:start w:val="1"/>
      <w:numFmt w:val="bullet"/>
      <w:lvlText w:val=""/>
      <w:lvlJc w:val="left"/>
      <w:pPr>
        <w:tabs>
          <w:tab w:val="num" w:pos="2324"/>
        </w:tabs>
        <w:ind w:left="2324" w:hanging="360"/>
      </w:pPr>
      <w:rPr>
        <w:rFonts w:ascii="Symbol" w:hAnsi="Symbol" w:hint="default"/>
      </w:rPr>
    </w:lvl>
    <w:lvl w:ilvl="4" w:tplc="04090003" w:tentative="1">
      <w:start w:val="1"/>
      <w:numFmt w:val="bullet"/>
      <w:lvlText w:val="o"/>
      <w:lvlJc w:val="left"/>
      <w:pPr>
        <w:tabs>
          <w:tab w:val="num" w:pos="3044"/>
        </w:tabs>
        <w:ind w:left="3044" w:hanging="360"/>
      </w:pPr>
      <w:rPr>
        <w:rFonts w:ascii="Courier New" w:hAnsi="Courier New" w:hint="default"/>
      </w:rPr>
    </w:lvl>
    <w:lvl w:ilvl="5" w:tplc="04090005" w:tentative="1">
      <w:start w:val="1"/>
      <w:numFmt w:val="bullet"/>
      <w:lvlText w:val=""/>
      <w:lvlJc w:val="left"/>
      <w:pPr>
        <w:tabs>
          <w:tab w:val="num" w:pos="3764"/>
        </w:tabs>
        <w:ind w:left="3764" w:hanging="360"/>
      </w:pPr>
      <w:rPr>
        <w:rFonts w:ascii="Wingdings" w:hAnsi="Wingdings" w:hint="default"/>
      </w:rPr>
    </w:lvl>
    <w:lvl w:ilvl="6" w:tplc="04090001" w:tentative="1">
      <w:start w:val="1"/>
      <w:numFmt w:val="bullet"/>
      <w:lvlText w:val=""/>
      <w:lvlJc w:val="left"/>
      <w:pPr>
        <w:tabs>
          <w:tab w:val="num" w:pos="4484"/>
        </w:tabs>
        <w:ind w:left="4484" w:hanging="360"/>
      </w:pPr>
      <w:rPr>
        <w:rFonts w:ascii="Symbol" w:hAnsi="Symbol" w:hint="default"/>
      </w:rPr>
    </w:lvl>
    <w:lvl w:ilvl="7" w:tplc="04090003" w:tentative="1">
      <w:start w:val="1"/>
      <w:numFmt w:val="bullet"/>
      <w:lvlText w:val="o"/>
      <w:lvlJc w:val="left"/>
      <w:pPr>
        <w:tabs>
          <w:tab w:val="num" w:pos="5204"/>
        </w:tabs>
        <w:ind w:left="5204" w:hanging="360"/>
      </w:pPr>
      <w:rPr>
        <w:rFonts w:ascii="Courier New" w:hAnsi="Courier New" w:hint="default"/>
      </w:rPr>
    </w:lvl>
    <w:lvl w:ilvl="8" w:tplc="04090005" w:tentative="1">
      <w:start w:val="1"/>
      <w:numFmt w:val="bullet"/>
      <w:lvlText w:val=""/>
      <w:lvlJc w:val="left"/>
      <w:pPr>
        <w:tabs>
          <w:tab w:val="num" w:pos="5924"/>
        </w:tabs>
        <w:ind w:left="5924" w:hanging="360"/>
      </w:pPr>
      <w:rPr>
        <w:rFonts w:ascii="Wingdings" w:hAnsi="Wingdings" w:hint="default"/>
      </w:rPr>
    </w:lvl>
  </w:abstractNum>
  <w:abstractNum w:abstractNumId="1" w15:restartNumberingAfterBreak="0">
    <w:nsid w:val="11646DAF"/>
    <w:multiLevelType w:val="multilevel"/>
    <w:tmpl w:val="C632E95E"/>
    <w:name w:val="BB"/>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6141291"/>
    <w:multiLevelType w:val="multilevel"/>
    <w:tmpl w:val="F38E142C"/>
    <w:styleLink w:val="Style2"/>
    <w:lvl w:ilvl="0">
      <w:start w:val="1"/>
      <w:numFmt w:val="decimal"/>
      <w:pStyle w:val="Titre1"/>
      <w:lvlText w:val="%1"/>
      <w:lvlJc w:val="left"/>
      <w:pPr>
        <w:ind w:left="567" w:hanging="567"/>
      </w:pPr>
      <w:rPr>
        <w:rFonts w:hint="default"/>
      </w:rPr>
    </w:lvl>
    <w:lvl w:ilvl="1">
      <w:start w:val="1"/>
      <w:numFmt w:val="decimal"/>
      <w:pStyle w:val="Titre2"/>
      <w:lvlText w:val="%1.%2"/>
      <w:lvlJc w:val="left"/>
      <w:pPr>
        <w:ind w:left="567" w:hanging="567"/>
      </w:pPr>
      <w:rPr>
        <w:rFonts w:hint="default"/>
      </w:rPr>
    </w:lvl>
    <w:lvl w:ilvl="2">
      <w:start w:val="1"/>
      <w:numFmt w:val="decimal"/>
      <w:pStyle w:val="Titre3"/>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5105B1A"/>
    <w:multiLevelType w:val="multilevel"/>
    <w:tmpl w:val="6794246E"/>
    <w:name w:val="BB"/>
    <w:numStyleLink w:val="Style1"/>
  </w:abstractNum>
  <w:abstractNum w:abstractNumId="4" w15:restartNumberingAfterBreak="0">
    <w:nsid w:val="40AB1290"/>
    <w:multiLevelType w:val="multilevel"/>
    <w:tmpl w:val="6794246E"/>
    <w:name w:val="BB2"/>
    <w:numStyleLink w:val="Style1"/>
  </w:abstractNum>
  <w:abstractNum w:abstractNumId="5" w15:restartNumberingAfterBreak="0">
    <w:nsid w:val="41760D42"/>
    <w:multiLevelType w:val="hybridMultilevel"/>
    <w:tmpl w:val="C05C417C"/>
    <w:lvl w:ilvl="0" w:tplc="C66E2150">
      <w:start w:val="1"/>
      <w:numFmt w:val="decimal"/>
      <w:pStyle w:val="LISTES"/>
      <w:lvlText w:val="%1."/>
      <w:lvlJc w:val="left"/>
      <w:pPr>
        <w:ind w:left="596" w:hanging="170"/>
      </w:pPr>
      <w:rPr>
        <w:rFonts w:hint="default"/>
        <w:color w:val="000000"/>
      </w:rPr>
    </w:lvl>
    <w:lvl w:ilvl="1" w:tplc="040C0019" w:tentative="1">
      <w:start w:val="1"/>
      <w:numFmt w:val="lowerLetter"/>
      <w:lvlText w:val="%2."/>
      <w:lvlJc w:val="left"/>
      <w:pPr>
        <w:ind w:left="1619" w:hanging="360"/>
      </w:pPr>
    </w:lvl>
    <w:lvl w:ilvl="2" w:tplc="040C001B" w:tentative="1">
      <w:start w:val="1"/>
      <w:numFmt w:val="lowerRoman"/>
      <w:lvlText w:val="%3."/>
      <w:lvlJc w:val="right"/>
      <w:pPr>
        <w:ind w:left="2339" w:hanging="180"/>
      </w:pPr>
    </w:lvl>
    <w:lvl w:ilvl="3" w:tplc="040C000F" w:tentative="1">
      <w:start w:val="1"/>
      <w:numFmt w:val="decimal"/>
      <w:lvlText w:val="%4."/>
      <w:lvlJc w:val="left"/>
      <w:pPr>
        <w:ind w:left="3059" w:hanging="360"/>
      </w:pPr>
    </w:lvl>
    <w:lvl w:ilvl="4" w:tplc="040C0019" w:tentative="1">
      <w:start w:val="1"/>
      <w:numFmt w:val="lowerLetter"/>
      <w:lvlText w:val="%5."/>
      <w:lvlJc w:val="left"/>
      <w:pPr>
        <w:ind w:left="3779" w:hanging="360"/>
      </w:pPr>
    </w:lvl>
    <w:lvl w:ilvl="5" w:tplc="040C001B" w:tentative="1">
      <w:start w:val="1"/>
      <w:numFmt w:val="lowerRoman"/>
      <w:lvlText w:val="%6."/>
      <w:lvlJc w:val="right"/>
      <w:pPr>
        <w:ind w:left="4499" w:hanging="180"/>
      </w:pPr>
    </w:lvl>
    <w:lvl w:ilvl="6" w:tplc="040C000F" w:tentative="1">
      <w:start w:val="1"/>
      <w:numFmt w:val="decimal"/>
      <w:lvlText w:val="%7."/>
      <w:lvlJc w:val="left"/>
      <w:pPr>
        <w:ind w:left="5219" w:hanging="360"/>
      </w:pPr>
    </w:lvl>
    <w:lvl w:ilvl="7" w:tplc="040C0019" w:tentative="1">
      <w:start w:val="1"/>
      <w:numFmt w:val="lowerLetter"/>
      <w:lvlText w:val="%8."/>
      <w:lvlJc w:val="left"/>
      <w:pPr>
        <w:ind w:left="5939" w:hanging="360"/>
      </w:pPr>
    </w:lvl>
    <w:lvl w:ilvl="8" w:tplc="040C001B" w:tentative="1">
      <w:start w:val="1"/>
      <w:numFmt w:val="lowerRoman"/>
      <w:lvlText w:val="%9."/>
      <w:lvlJc w:val="right"/>
      <w:pPr>
        <w:ind w:left="6659" w:hanging="180"/>
      </w:pPr>
    </w:lvl>
  </w:abstractNum>
  <w:abstractNum w:abstractNumId="6" w15:restartNumberingAfterBreak="0">
    <w:nsid w:val="526B14C8"/>
    <w:multiLevelType w:val="multilevel"/>
    <w:tmpl w:val="6958E6B8"/>
    <w:name w:val="BB"/>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368587C"/>
    <w:multiLevelType w:val="hybridMultilevel"/>
    <w:tmpl w:val="F9AE1700"/>
    <w:lvl w:ilvl="0" w:tplc="A4CCC93C">
      <w:start w:val="1"/>
      <w:numFmt w:val="decimal"/>
      <w:pStyle w:val="Paragraphedeliste"/>
      <w:lvlText w:val="%1."/>
      <w:lvlJc w:val="left"/>
      <w:pPr>
        <w:ind w:left="737" w:hanging="170"/>
      </w:pPr>
      <w:rPr>
        <w:rFonts w:hint="default"/>
      </w:rPr>
    </w:lvl>
    <w:lvl w:ilvl="1" w:tplc="040C0019">
      <w:start w:val="1"/>
      <w:numFmt w:val="lowerLetter"/>
      <w:lvlText w:val="%2."/>
      <w:lvlJc w:val="left"/>
      <w:pPr>
        <w:ind w:left="1760" w:hanging="360"/>
      </w:pPr>
    </w:lvl>
    <w:lvl w:ilvl="2" w:tplc="040C001B">
      <w:start w:val="1"/>
      <w:numFmt w:val="lowerRoman"/>
      <w:lvlText w:val="%3."/>
      <w:lvlJc w:val="right"/>
      <w:pPr>
        <w:ind w:left="2480" w:hanging="180"/>
      </w:pPr>
    </w:lvl>
    <w:lvl w:ilvl="3" w:tplc="040C000F" w:tentative="1">
      <w:start w:val="1"/>
      <w:numFmt w:val="decimal"/>
      <w:lvlText w:val="%4."/>
      <w:lvlJc w:val="left"/>
      <w:pPr>
        <w:ind w:left="3200" w:hanging="360"/>
      </w:pPr>
    </w:lvl>
    <w:lvl w:ilvl="4" w:tplc="040C0019" w:tentative="1">
      <w:start w:val="1"/>
      <w:numFmt w:val="lowerLetter"/>
      <w:lvlText w:val="%5."/>
      <w:lvlJc w:val="left"/>
      <w:pPr>
        <w:ind w:left="3920" w:hanging="360"/>
      </w:pPr>
    </w:lvl>
    <w:lvl w:ilvl="5" w:tplc="040C001B" w:tentative="1">
      <w:start w:val="1"/>
      <w:numFmt w:val="lowerRoman"/>
      <w:lvlText w:val="%6."/>
      <w:lvlJc w:val="right"/>
      <w:pPr>
        <w:ind w:left="4640" w:hanging="180"/>
      </w:pPr>
    </w:lvl>
    <w:lvl w:ilvl="6" w:tplc="040C000F" w:tentative="1">
      <w:start w:val="1"/>
      <w:numFmt w:val="decimal"/>
      <w:lvlText w:val="%7."/>
      <w:lvlJc w:val="left"/>
      <w:pPr>
        <w:ind w:left="5360" w:hanging="360"/>
      </w:pPr>
    </w:lvl>
    <w:lvl w:ilvl="7" w:tplc="040C0019" w:tentative="1">
      <w:start w:val="1"/>
      <w:numFmt w:val="lowerLetter"/>
      <w:lvlText w:val="%8."/>
      <w:lvlJc w:val="left"/>
      <w:pPr>
        <w:ind w:left="6080" w:hanging="360"/>
      </w:pPr>
    </w:lvl>
    <w:lvl w:ilvl="8" w:tplc="040C001B" w:tentative="1">
      <w:start w:val="1"/>
      <w:numFmt w:val="lowerRoman"/>
      <w:lvlText w:val="%9."/>
      <w:lvlJc w:val="right"/>
      <w:pPr>
        <w:ind w:left="6800" w:hanging="180"/>
      </w:pPr>
    </w:lvl>
  </w:abstractNum>
  <w:abstractNum w:abstractNumId="8" w15:restartNumberingAfterBreak="0">
    <w:nsid w:val="6B0852C2"/>
    <w:multiLevelType w:val="multilevel"/>
    <w:tmpl w:val="6794246E"/>
    <w:name w:val="BB"/>
    <w:styleLink w:val="Style1"/>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1A64B2D"/>
    <w:multiLevelType w:val="multilevel"/>
    <w:tmpl w:val="E650438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 w:numId="2">
    <w:abstractNumId w:val="9"/>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2"/>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7"/>
    <w:lvlOverride w:ilvl="0">
      <w:startOverride w:val="1"/>
    </w:lvlOverride>
  </w:num>
  <w:num w:numId="19">
    <w:abstractNumId w:val="5"/>
    <w:lvlOverride w:ilvl="0">
      <w:startOverride w:val="1"/>
    </w:lvlOverride>
  </w:num>
  <w:num w:numId="20">
    <w:abstractNumId w:val="8"/>
  </w:num>
  <w:num w:numId="21">
    <w:abstractNumId w:val="2"/>
  </w:num>
  <w:num w:numId="22">
    <w:abstractNumId w:val="5"/>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FE5"/>
    <w:rsid w:val="000012ED"/>
    <w:rsid w:val="00004B8A"/>
    <w:rsid w:val="00006B10"/>
    <w:rsid w:val="00011E64"/>
    <w:rsid w:val="0001236C"/>
    <w:rsid w:val="000138AB"/>
    <w:rsid w:val="00014F56"/>
    <w:rsid w:val="00022E32"/>
    <w:rsid w:val="0002375D"/>
    <w:rsid w:val="00024B4C"/>
    <w:rsid w:val="000266BC"/>
    <w:rsid w:val="0003293B"/>
    <w:rsid w:val="00033428"/>
    <w:rsid w:val="000354E0"/>
    <w:rsid w:val="00036D14"/>
    <w:rsid w:val="0004177B"/>
    <w:rsid w:val="00041F7E"/>
    <w:rsid w:val="00056E82"/>
    <w:rsid w:val="0006383D"/>
    <w:rsid w:val="00065244"/>
    <w:rsid w:val="00065F62"/>
    <w:rsid w:val="00066B44"/>
    <w:rsid w:val="000672F7"/>
    <w:rsid w:val="00067974"/>
    <w:rsid w:val="00071376"/>
    <w:rsid w:val="0007308E"/>
    <w:rsid w:val="000735F7"/>
    <w:rsid w:val="00080473"/>
    <w:rsid w:val="00083932"/>
    <w:rsid w:val="000856F9"/>
    <w:rsid w:val="00086FB7"/>
    <w:rsid w:val="00091A4B"/>
    <w:rsid w:val="00093290"/>
    <w:rsid w:val="00093CBE"/>
    <w:rsid w:val="00096A74"/>
    <w:rsid w:val="00097672"/>
    <w:rsid w:val="000A0AE6"/>
    <w:rsid w:val="000A3610"/>
    <w:rsid w:val="000A4674"/>
    <w:rsid w:val="000B7E29"/>
    <w:rsid w:val="000C0F50"/>
    <w:rsid w:val="000C1D82"/>
    <w:rsid w:val="000C6D22"/>
    <w:rsid w:val="000D6149"/>
    <w:rsid w:val="000D6388"/>
    <w:rsid w:val="000D7D23"/>
    <w:rsid w:val="000D7F4C"/>
    <w:rsid w:val="000E2260"/>
    <w:rsid w:val="000E370D"/>
    <w:rsid w:val="000E5984"/>
    <w:rsid w:val="000E59F7"/>
    <w:rsid w:val="000F3E42"/>
    <w:rsid w:val="000F4962"/>
    <w:rsid w:val="000F5BE7"/>
    <w:rsid w:val="001001D7"/>
    <w:rsid w:val="001023AB"/>
    <w:rsid w:val="001113F0"/>
    <w:rsid w:val="00115FC5"/>
    <w:rsid w:val="00120AA3"/>
    <w:rsid w:val="001300C3"/>
    <w:rsid w:val="001308A5"/>
    <w:rsid w:val="00130A47"/>
    <w:rsid w:val="00141E2C"/>
    <w:rsid w:val="00142664"/>
    <w:rsid w:val="0014652E"/>
    <w:rsid w:val="001637AE"/>
    <w:rsid w:val="00167941"/>
    <w:rsid w:val="0017402F"/>
    <w:rsid w:val="00174AB1"/>
    <w:rsid w:val="00177FF4"/>
    <w:rsid w:val="001810B0"/>
    <w:rsid w:val="00181696"/>
    <w:rsid w:val="0018436B"/>
    <w:rsid w:val="001851D3"/>
    <w:rsid w:val="00187A7B"/>
    <w:rsid w:val="00187FB5"/>
    <w:rsid w:val="0019042C"/>
    <w:rsid w:val="00195086"/>
    <w:rsid w:val="00195D3D"/>
    <w:rsid w:val="00196A13"/>
    <w:rsid w:val="001A120C"/>
    <w:rsid w:val="001A182F"/>
    <w:rsid w:val="001A3B43"/>
    <w:rsid w:val="001A463A"/>
    <w:rsid w:val="001A528E"/>
    <w:rsid w:val="001A75A0"/>
    <w:rsid w:val="001B0BAA"/>
    <w:rsid w:val="001C517A"/>
    <w:rsid w:val="001C64B8"/>
    <w:rsid w:val="001D4119"/>
    <w:rsid w:val="001D513A"/>
    <w:rsid w:val="001D5629"/>
    <w:rsid w:val="001D582E"/>
    <w:rsid w:val="001D5AAD"/>
    <w:rsid w:val="001E0910"/>
    <w:rsid w:val="001E1E17"/>
    <w:rsid w:val="001E3BDB"/>
    <w:rsid w:val="001E737F"/>
    <w:rsid w:val="001E7C5D"/>
    <w:rsid w:val="001F05C3"/>
    <w:rsid w:val="001F191D"/>
    <w:rsid w:val="001F1A3A"/>
    <w:rsid w:val="001F1F86"/>
    <w:rsid w:val="0020139A"/>
    <w:rsid w:val="00203FFC"/>
    <w:rsid w:val="0020631C"/>
    <w:rsid w:val="00206807"/>
    <w:rsid w:val="00212B25"/>
    <w:rsid w:val="00213B26"/>
    <w:rsid w:val="0021494D"/>
    <w:rsid w:val="00215C91"/>
    <w:rsid w:val="00220EF4"/>
    <w:rsid w:val="002238D2"/>
    <w:rsid w:val="00224612"/>
    <w:rsid w:val="0022623C"/>
    <w:rsid w:val="00231C90"/>
    <w:rsid w:val="0023214C"/>
    <w:rsid w:val="00233993"/>
    <w:rsid w:val="00234B12"/>
    <w:rsid w:val="002367F6"/>
    <w:rsid w:val="0024118E"/>
    <w:rsid w:val="002420C1"/>
    <w:rsid w:val="00242C30"/>
    <w:rsid w:val="00242C41"/>
    <w:rsid w:val="00244388"/>
    <w:rsid w:val="00244633"/>
    <w:rsid w:val="00246FE9"/>
    <w:rsid w:val="00253DF0"/>
    <w:rsid w:val="0026589F"/>
    <w:rsid w:val="00266360"/>
    <w:rsid w:val="002670F0"/>
    <w:rsid w:val="00267423"/>
    <w:rsid w:val="002712EA"/>
    <w:rsid w:val="00276DF3"/>
    <w:rsid w:val="00283FA3"/>
    <w:rsid w:val="0028410F"/>
    <w:rsid w:val="00284F7B"/>
    <w:rsid w:val="00285ACE"/>
    <w:rsid w:val="002873F6"/>
    <w:rsid w:val="00287E23"/>
    <w:rsid w:val="002B1058"/>
    <w:rsid w:val="002B1FE4"/>
    <w:rsid w:val="002B2C93"/>
    <w:rsid w:val="002B4654"/>
    <w:rsid w:val="002B62D8"/>
    <w:rsid w:val="002C0C50"/>
    <w:rsid w:val="002D23B9"/>
    <w:rsid w:val="002D734F"/>
    <w:rsid w:val="002E1A55"/>
    <w:rsid w:val="002E469B"/>
    <w:rsid w:val="002E74BB"/>
    <w:rsid w:val="002F25AC"/>
    <w:rsid w:val="002F28CD"/>
    <w:rsid w:val="002F2CB6"/>
    <w:rsid w:val="002F2E3F"/>
    <w:rsid w:val="002F314B"/>
    <w:rsid w:val="002F5377"/>
    <w:rsid w:val="002F54A2"/>
    <w:rsid w:val="002F668B"/>
    <w:rsid w:val="0030017B"/>
    <w:rsid w:val="00304EF3"/>
    <w:rsid w:val="00312D29"/>
    <w:rsid w:val="00313687"/>
    <w:rsid w:val="0031451C"/>
    <w:rsid w:val="003171B9"/>
    <w:rsid w:val="00322EB0"/>
    <w:rsid w:val="003269EC"/>
    <w:rsid w:val="0033126E"/>
    <w:rsid w:val="0033131D"/>
    <w:rsid w:val="0033210A"/>
    <w:rsid w:val="00334379"/>
    <w:rsid w:val="00334668"/>
    <w:rsid w:val="0033467D"/>
    <w:rsid w:val="00337D04"/>
    <w:rsid w:val="00342558"/>
    <w:rsid w:val="00344193"/>
    <w:rsid w:val="00345B93"/>
    <w:rsid w:val="0034785B"/>
    <w:rsid w:val="003531C0"/>
    <w:rsid w:val="00354F17"/>
    <w:rsid w:val="003553B3"/>
    <w:rsid w:val="00355BB7"/>
    <w:rsid w:val="003562F4"/>
    <w:rsid w:val="00360BEF"/>
    <w:rsid w:val="003610DC"/>
    <w:rsid w:val="0036662E"/>
    <w:rsid w:val="00373BCB"/>
    <w:rsid w:val="00374441"/>
    <w:rsid w:val="00376066"/>
    <w:rsid w:val="003773DA"/>
    <w:rsid w:val="0038311D"/>
    <w:rsid w:val="0038398B"/>
    <w:rsid w:val="00391C9D"/>
    <w:rsid w:val="00392E28"/>
    <w:rsid w:val="00393F85"/>
    <w:rsid w:val="00394A4A"/>
    <w:rsid w:val="00395D16"/>
    <w:rsid w:val="003A51D2"/>
    <w:rsid w:val="003B5688"/>
    <w:rsid w:val="003B5969"/>
    <w:rsid w:val="003B6242"/>
    <w:rsid w:val="003B64A1"/>
    <w:rsid w:val="003B6B3D"/>
    <w:rsid w:val="003C3537"/>
    <w:rsid w:val="003C686A"/>
    <w:rsid w:val="003C6FCC"/>
    <w:rsid w:val="003D079D"/>
    <w:rsid w:val="003D1751"/>
    <w:rsid w:val="003D1E17"/>
    <w:rsid w:val="003D3105"/>
    <w:rsid w:val="003D4B05"/>
    <w:rsid w:val="003D680F"/>
    <w:rsid w:val="003D6A53"/>
    <w:rsid w:val="003E21B6"/>
    <w:rsid w:val="003E4492"/>
    <w:rsid w:val="003E565E"/>
    <w:rsid w:val="003E60BA"/>
    <w:rsid w:val="003F1984"/>
    <w:rsid w:val="003F2366"/>
    <w:rsid w:val="003F41C6"/>
    <w:rsid w:val="003F553B"/>
    <w:rsid w:val="00405314"/>
    <w:rsid w:val="00406978"/>
    <w:rsid w:val="00411C9D"/>
    <w:rsid w:val="0041403B"/>
    <w:rsid w:val="00415147"/>
    <w:rsid w:val="00415A5F"/>
    <w:rsid w:val="00420353"/>
    <w:rsid w:val="004234CA"/>
    <w:rsid w:val="004234CC"/>
    <w:rsid w:val="00423932"/>
    <w:rsid w:val="00423DA4"/>
    <w:rsid w:val="00426300"/>
    <w:rsid w:val="00435D2D"/>
    <w:rsid w:val="004364E6"/>
    <w:rsid w:val="00437239"/>
    <w:rsid w:val="00441E98"/>
    <w:rsid w:val="0044242A"/>
    <w:rsid w:val="00447F15"/>
    <w:rsid w:val="004505DF"/>
    <w:rsid w:val="00451E9A"/>
    <w:rsid w:val="00452A95"/>
    <w:rsid w:val="004638DE"/>
    <w:rsid w:val="004642F2"/>
    <w:rsid w:val="0046680E"/>
    <w:rsid w:val="0047159B"/>
    <w:rsid w:val="004731EF"/>
    <w:rsid w:val="00473F40"/>
    <w:rsid w:val="0047475C"/>
    <w:rsid w:val="00474B3D"/>
    <w:rsid w:val="00483DD4"/>
    <w:rsid w:val="00484B45"/>
    <w:rsid w:val="004869C7"/>
    <w:rsid w:val="00487553"/>
    <w:rsid w:val="004922D3"/>
    <w:rsid w:val="004929A3"/>
    <w:rsid w:val="004958B9"/>
    <w:rsid w:val="004961F9"/>
    <w:rsid w:val="00496D1A"/>
    <w:rsid w:val="00497DBA"/>
    <w:rsid w:val="00497E50"/>
    <w:rsid w:val="004A36F5"/>
    <w:rsid w:val="004A60CE"/>
    <w:rsid w:val="004B2D1C"/>
    <w:rsid w:val="004B407A"/>
    <w:rsid w:val="004B5B3E"/>
    <w:rsid w:val="004C04B4"/>
    <w:rsid w:val="004C300D"/>
    <w:rsid w:val="004C4E05"/>
    <w:rsid w:val="004C5E17"/>
    <w:rsid w:val="004D48C6"/>
    <w:rsid w:val="004D5FD7"/>
    <w:rsid w:val="004D783A"/>
    <w:rsid w:val="004E1745"/>
    <w:rsid w:val="004E1F50"/>
    <w:rsid w:val="004E26A1"/>
    <w:rsid w:val="004E2BCA"/>
    <w:rsid w:val="004E515C"/>
    <w:rsid w:val="004F111F"/>
    <w:rsid w:val="004F4C8E"/>
    <w:rsid w:val="004F4EAE"/>
    <w:rsid w:val="004F57CC"/>
    <w:rsid w:val="00500EDC"/>
    <w:rsid w:val="00503DAD"/>
    <w:rsid w:val="0050451B"/>
    <w:rsid w:val="0050636C"/>
    <w:rsid w:val="0051039C"/>
    <w:rsid w:val="00514918"/>
    <w:rsid w:val="00516945"/>
    <w:rsid w:val="00520FC0"/>
    <w:rsid w:val="00522EB9"/>
    <w:rsid w:val="005274DE"/>
    <w:rsid w:val="00527B0F"/>
    <w:rsid w:val="00530744"/>
    <w:rsid w:val="00530B3E"/>
    <w:rsid w:val="005375EE"/>
    <w:rsid w:val="0053798C"/>
    <w:rsid w:val="00537ED2"/>
    <w:rsid w:val="00540084"/>
    <w:rsid w:val="00541617"/>
    <w:rsid w:val="00543A82"/>
    <w:rsid w:val="005468B3"/>
    <w:rsid w:val="00550615"/>
    <w:rsid w:val="00551C48"/>
    <w:rsid w:val="005538A5"/>
    <w:rsid w:val="00561A20"/>
    <w:rsid w:val="0056333B"/>
    <w:rsid w:val="00570465"/>
    <w:rsid w:val="0057608B"/>
    <w:rsid w:val="00576D1F"/>
    <w:rsid w:val="005800EA"/>
    <w:rsid w:val="00585C78"/>
    <w:rsid w:val="00586F9D"/>
    <w:rsid w:val="00587A69"/>
    <w:rsid w:val="0059004F"/>
    <w:rsid w:val="00593190"/>
    <w:rsid w:val="00594D5A"/>
    <w:rsid w:val="00595EA5"/>
    <w:rsid w:val="00596342"/>
    <w:rsid w:val="0059730C"/>
    <w:rsid w:val="005A538D"/>
    <w:rsid w:val="005B55A7"/>
    <w:rsid w:val="005B61E6"/>
    <w:rsid w:val="005B6C5A"/>
    <w:rsid w:val="005B6FAC"/>
    <w:rsid w:val="005C05B7"/>
    <w:rsid w:val="005C0837"/>
    <w:rsid w:val="005C4A5C"/>
    <w:rsid w:val="005D3D62"/>
    <w:rsid w:val="005D7DD6"/>
    <w:rsid w:val="005E03B9"/>
    <w:rsid w:val="005E0C9B"/>
    <w:rsid w:val="005E3734"/>
    <w:rsid w:val="005E3B2E"/>
    <w:rsid w:val="005E3F2E"/>
    <w:rsid w:val="005E41BF"/>
    <w:rsid w:val="005F08EB"/>
    <w:rsid w:val="005F2F6A"/>
    <w:rsid w:val="005F41F7"/>
    <w:rsid w:val="005F4993"/>
    <w:rsid w:val="005F5AB0"/>
    <w:rsid w:val="005F617F"/>
    <w:rsid w:val="005F674F"/>
    <w:rsid w:val="005F7345"/>
    <w:rsid w:val="006015E7"/>
    <w:rsid w:val="0060326E"/>
    <w:rsid w:val="00603ECB"/>
    <w:rsid w:val="00605449"/>
    <w:rsid w:val="00605A1C"/>
    <w:rsid w:val="00607042"/>
    <w:rsid w:val="00613E46"/>
    <w:rsid w:val="00617D6F"/>
    <w:rsid w:val="00621300"/>
    <w:rsid w:val="00621B51"/>
    <w:rsid w:val="00622CBA"/>
    <w:rsid w:val="00623C29"/>
    <w:rsid w:val="006260E4"/>
    <w:rsid w:val="0062674A"/>
    <w:rsid w:val="006327E3"/>
    <w:rsid w:val="00632E62"/>
    <w:rsid w:val="00633828"/>
    <w:rsid w:val="00641EA1"/>
    <w:rsid w:val="00643CDA"/>
    <w:rsid w:val="00646ED4"/>
    <w:rsid w:val="006518DF"/>
    <w:rsid w:val="00653340"/>
    <w:rsid w:val="00656EDD"/>
    <w:rsid w:val="006604E9"/>
    <w:rsid w:val="006639BA"/>
    <w:rsid w:val="0066440F"/>
    <w:rsid w:val="00666661"/>
    <w:rsid w:val="00670DC6"/>
    <w:rsid w:val="00671B49"/>
    <w:rsid w:val="00673628"/>
    <w:rsid w:val="00673C98"/>
    <w:rsid w:val="0067673F"/>
    <w:rsid w:val="006838DE"/>
    <w:rsid w:val="0068464B"/>
    <w:rsid w:val="00687A69"/>
    <w:rsid w:val="006949D6"/>
    <w:rsid w:val="006949EC"/>
    <w:rsid w:val="0069522F"/>
    <w:rsid w:val="0069558B"/>
    <w:rsid w:val="006979C1"/>
    <w:rsid w:val="006A03F7"/>
    <w:rsid w:val="006A1F88"/>
    <w:rsid w:val="006A2D66"/>
    <w:rsid w:val="006A4441"/>
    <w:rsid w:val="006B3603"/>
    <w:rsid w:val="006B4C70"/>
    <w:rsid w:val="006C2E11"/>
    <w:rsid w:val="006C501A"/>
    <w:rsid w:val="006C59E4"/>
    <w:rsid w:val="006C6F55"/>
    <w:rsid w:val="006D62B3"/>
    <w:rsid w:val="006D7171"/>
    <w:rsid w:val="006E3F2A"/>
    <w:rsid w:val="006E4993"/>
    <w:rsid w:val="006E4CFA"/>
    <w:rsid w:val="006F1BE8"/>
    <w:rsid w:val="006F5580"/>
    <w:rsid w:val="006F5697"/>
    <w:rsid w:val="006F73F2"/>
    <w:rsid w:val="00700CA0"/>
    <w:rsid w:val="00701A7B"/>
    <w:rsid w:val="0070457A"/>
    <w:rsid w:val="00706C26"/>
    <w:rsid w:val="00707419"/>
    <w:rsid w:val="00712C23"/>
    <w:rsid w:val="007130FC"/>
    <w:rsid w:val="00714CDB"/>
    <w:rsid w:val="00716B95"/>
    <w:rsid w:val="007172DA"/>
    <w:rsid w:val="00720CA8"/>
    <w:rsid w:val="00721059"/>
    <w:rsid w:val="007222C6"/>
    <w:rsid w:val="00723251"/>
    <w:rsid w:val="007237B9"/>
    <w:rsid w:val="00723F26"/>
    <w:rsid w:val="007259DA"/>
    <w:rsid w:val="00727ABF"/>
    <w:rsid w:val="00731AB1"/>
    <w:rsid w:val="0073371C"/>
    <w:rsid w:val="00734A3B"/>
    <w:rsid w:val="00735AEE"/>
    <w:rsid w:val="0074045D"/>
    <w:rsid w:val="0074095C"/>
    <w:rsid w:val="007431B4"/>
    <w:rsid w:val="007531FA"/>
    <w:rsid w:val="00753995"/>
    <w:rsid w:val="00753AAE"/>
    <w:rsid w:val="00754341"/>
    <w:rsid w:val="007613AA"/>
    <w:rsid w:val="00763A61"/>
    <w:rsid w:val="00765EE4"/>
    <w:rsid w:val="00767978"/>
    <w:rsid w:val="007717CB"/>
    <w:rsid w:val="00771EE0"/>
    <w:rsid w:val="0077233F"/>
    <w:rsid w:val="0077422F"/>
    <w:rsid w:val="00774552"/>
    <w:rsid w:val="0077490D"/>
    <w:rsid w:val="00774BBF"/>
    <w:rsid w:val="00774CEA"/>
    <w:rsid w:val="007862FB"/>
    <w:rsid w:val="00787DF4"/>
    <w:rsid w:val="007933BD"/>
    <w:rsid w:val="00793B16"/>
    <w:rsid w:val="00793E50"/>
    <w:rsid w:val="00796719"/>
    <w:rsid w:val="0079675E"/>
    <w:rsid w:val="007A2EDF"/>
    <w:rsid w:val="007A3233"/>
    <w:rsid w:val="007A58A4"/>
    <w:rsid w:val="007A6563"/>
    <w:rsid w:val="007B21CB"/>
    <w:rsid w:val="007B2F8D"/>
    <w:rsid w:val="007B4EC4"/>
    <w:rsid w:val="007B55F9"/>
    <w:rsid w:val="007C071B"/>
    <w:rsid w:val="007C1832"/>
    <w:rsid w:val="007C2AAA"/>
    <w:rsid w:val="007C513B"/>
    <w:rsid w:val="007C7F37"/>
    <w:rsid w:val="007D61E1"/>
    <w:rsid w:val="007E3FE5"/>
    <w:rsid w:val="007E5A26"/>
    <w:rsid w:val="007F1347"/>
    <w:rsid w:val="007F6465"/>
    <w:rsid w:val="008017C9"/>
    <w:rsid w:val="00805C7F"/>
    <w:rsid w:val="00805EB8"/>
    <w:rsid w:val="00820E7F"/>
    <w:rsid w:val="00822F88"/>
    <w:rsid w:val="00827729"/>
    <w:rsid w:val="008306B7"/>
    <w:rsid w:val="00832115"/>
    <w:rsid w:val="008334B7"/>
    <w:rsid w:val="00833F2D"/>
    <w:rsid w:val="00841927"/>
    <w:rsid w:val="00841A2A"/>
    <w:rsid w:val="0084283B"/>
    <w:rsid w:val="0084318F"/>
    <w:rsid w:val="00847FB1"/>
    <w:rsid w:val="008502DA"/>
    <w:rsid w:val="00850808"/>
    <w:rsid w:val="00851528"/>
    <w:rsid w:val="00851CE7"/>
    <w:rsid w:val="00856563"/>
    <w:rsid w:val="00860603"/>
    <w:rsid w:val="00875379"/>
    <w:rsid w:val="00875CBF"/>
    <w:rsid w:val="00876398"/>
    <w:rsid w:val="00881EAD"/>
    <w:rsid w:val="00885293"/>
    <w:rsid w:val="00892DD5"/>
    <w:rsid w:val="00895A3C"/>
    <w:rsid w:val="0089628E"/>
    <w:rsid w:val="00896BEF"/>
    <w:rsid w:val="00897A0A"/>
    <w:rsid w:val="008A0571"/>
    <w:rsid w:val="008A281E"/>
    <w:rsid w:val="008A49CB"/>
    <w:rsid w:val="008A6E42"/>
    <w:rsid w:val="008A6F4E"/>
    <w:rsid w:val="008B054A"/>
    <w:rsid w:val="008C0548"/>
    <w:rsid w:val="008C1D7D"/>
    <w:rsid w:val="008C3128"/>
    <w:rsid w:val="008C4DF5"/>
    <w:rsid w:val="008C4EEB"/>
    <w:rsid w:val="008C6FE4"/>
    <w:rsid w:val="008D014B"/>
    <w:rsid w:val="008D2ABA"/>
    <w:rsid w:val="008D326A"/>
    <w:rsid w:val="008D68EE"/>
    <w:rsid w:val="008D78BA"/>
    <w:rsid w:val="008E04F3"/>
    <w:rsid w:val="008E2974"/>
    <w:rsid w:val="008E34E2"/>
    <w:rsid w:val="008E5730"/>
    <w:rsid w:val="008E67EC"/>
    <w:rsid w:val="008F0A0C"/>
    <w:rsid w:val="008F44C8"/>
    <w:rsid w:val="008F455A"/>
    <w:rsid w:val="008F54CE"/>
    <w:rsid w:val="008F54F8"/>
    <w:rsid w:val="008F5708"/>
    <w:rsid w:val="008F6649"/>
    <w:rsid w:val="00902B95"/>
    <w:rsid w:val="00902DE7"/>
    <w:rsid w:val="00903B54"/>
    <w:rsid w:val="0090463C"/>
    <w:rsid w:val="0091301B"/>
    <w:rsid w:val="009134A1"/>
    <w:rsid w:val="0091767C"/>
    <w:rsid w:val="0092001A"/>
    <w:rsid w:val="00920365"/>
    <w:rsid w:val="009219FC"/>
    <w:rsid w:val="009261BB"/>
    <w:rsid w:val="00931AE4"/>
    <w:rsid w:val="00933CD0"/>
    <w:rsid w:val="00933CDA"/>
    <w:rsid w:val="009415D8"/>
    <w:rsid w:val="00943918"/>
    <w:rsid w:val="00946AD3"/>
    <w:rsid w:val="00950927"/>
    <w:rsid w:val="00950D74"/>
    <w:rsid w:val="009540CF"/>
    <w:rsid w:val="0095618D"/>
    <w:rsid w:val="0095645D"/>
    <w:rsid w:val="009567CB"/>
    <w:rsid w:val="00957450"/>
    <w:rsid w:val="00962F40"/>
    <w:rsid w:val="00965C12"/>
    <w:rsid w:val="00966270"/>
    <w:rsid w:val="009677E7"/>
    <w:rsid w:val="00970E2A"/>
    <w:rsid w:val="009778FB"/>
    <w:rsid w:val="00977FC4"/>
    <w:rsid w:val="00982A96"/>
    <w:rsid w:val="00982DC3"/>
    <w:rsid w:val="009870BE"/>
    <w:rsid w:val="0099064A"/>
    <w:rsid w:val="00992591"/>
    <w:rsid w:val="009A58F6"/>
    <w:rsid w:val="009A7CA1"/>
    <w:rsid w:val="009C4CF6"/>
    <w:rsid w:val="009C5D85"/>
    <w:rsid w:val="009D1BD2"/>
    <w:rsid w:val="009D1C75"/>
    <w:rsid w:val="009D2487"/>
    <w:rsid w:val="009D72A3"/>
    <w:rsid w:val="009E1D28"/>
    <w:rsid w:val="009E6665"/>
    <w:rsid w:val="009F0C5F"/>
    <w:rsid w:val="009F0EE2"/>
    <w:rsid w:val="009F37E1"/>
    <w:rsid w:val="009F59AA"/>
    <w:rsid w:val="009F696D"/>
    <w:rsid w:val="009F7096"/>
    <w:rsid w:val="009F72E5"/>
    <w:rsid w:val="00A01691"/>
    <w:rsid w:val="00A038D0"/>
    <w:rsid w:val="00A0462E"/>
    <w:rsid w:val="00A10780"/>
    <w:rsid w:val="00A107CF"/>
    <w:rsid w:val="00A203FA"/>
    <w:rsid w:val="00A20B96"/>
    <w:rsid w:val="00A20FB9"/>
    <w:rsid w:val="00A212A0"/>
    <w:rsid w:val="00A24A9D"/>
    <w:rsid w:val="00A253A7"/>
    <w:rsid w:val="00A311AF"/>
    <w:rsid w:val="00A31F56"/>
    <w:rsid w:val="00A32751"/>
    <w:rsid w:val="00A32C29"/>
    <w:rsid w:val="00A32C89"/>
    <w:rsid w:val="00A35BC7"/>
    <w:rsid w:val="00A417B5"/>
    <w:rsid w:val="00A45E2F"/>
    <w:rsid w:val="00A4773E"/>
    <w:rsid w:val="00A47ED1"/>
    <w:rsid w:val="00A504EC"/>
    <w:rsid w:val="00A51B2E"/>
    <w:rsid w:val="00A51F2B"/>
    <w:rsid w:val="00A60A4D"/>
    <w:rsid w:val="00A61045"/>
    <w:rsid w:val="00A61CC9"/>
    <w:rsid w:val="00A626C8"/>
    <w:rsid w:val="00A644E1"/>
    <w:rsid w:val="00A67CC0"/>
    <w:rsid w:val="00A7535F"/>
    <w:rsid w:val="00A80467"/>
    <w:rsid w:val="00A820D9"/>
    <w:rsid w:val="00A823CE"/>
    <w:rsid w:val="00A8477C"/>
    <w:rsid w:val="00A91A5B"/>
    <w:rsid w:val="00A96D93"/>
    <w:rsid w:val="00A97FD4"/>
    <w:rsid w:val="00AA44AB"/>
    <w:rsid w:val="00AA55F3"/>
    <w:rsid w:val="00AA66E0"/>
    <w:rsid w:val="00AA76EA"/>
    <w:rsid w:val="00AB7D45"/>
    <w:rsid w:val="00AC330C"/>
    <w:rsid w:val="00AC680D"/>
    <w:rsid w:val="00AC6D5D"/>
    <w:rsid w:val="00AC7A29"/>
    <w:rsid w:val="00AC7C7A"/>
    <w:rsid w:val="00AD0D98"/>
    <w:rsid w:val="00AD2212"/>
    <w:rsid w:val="00AD240B"/>
    <w:rsid w:val="00AD2725"/>
    <w:rsid w:val="00AD35AC"/>
    <w:rsid w:val="00AD45C5"/>
    <w:rsid w:val="00AD4C30"/>
    <w:rsid w:val="00AD612D"/>
    <w:rsid w:val="00AE1BEC"/>
    <w:rsid w:val="00AE7126"/>
    <w:rsid w:val="00AE788F"/>
    <w:rsid w:val="00AF3CA3"/>
    <w:rsid w:val="00AF5B46"/>
    <w:rsid w:val="00AF6952"/>
    <w:rsid w:val="00AF6D65"/>
    <w:rsid w:val="00B0097D"/>
    <w:rsid w:val="00B01F1E"/>
    <w:rsid w:val="00B04569"/>
    <w:rsid w:val="00B11187"/>
    <w:rsid w:val="00B126A1"/>
    <w:rsid w:val="00B13351"/>
    <w:rsid w:val="00B209CE"/>
    <w:rsid w:val="00B21861"/>
    <w:rsid w:val="00B2205A"/>
    <w:rsid w:val="00B221A9"/>
    <w:rsid w:val="00B2359A"/>
    <w:rsid w:val="00B23714"/>
    <w:rsid w:val="00B2695D"/>
    <w:rsid w:val="00B2796A"/>
    <w:rsid w:val="00B304D5"/>
    <w:rsid w:val="00B32013"/>
    <w:rsid w:val="00B334D1"/>
    <w:rsid w:val="00B37A35"/>
    <w:rsid w:val="00B40307"/>
    <w:rsid w:val="00B441A5"/>
    <w:rsid w:val="00B44E7B"/>
    <w:rsid w:val="00B46B3F"/>
    <w:rsid w:val="00B553E2"/>
    <w:rsid w:val="00B60FDA"/>
    <w:rsid w:val="00B6169C"/>
    <w:rsid w:val="00B616E1"/>
    <w:rsid w:val="00B62835"/>
    <w:rsid w:val="00B636F4"/>
    <w:rsid w:val="00B66104"/>
    <w:rsid w:val="00B706F1"/>
    <w:rsid w:val="00B70CE6"/>
    <w:rsid w:val="00B72664"/>
    <w:rsid w:val="00B73416"/>
    <w:rsid w:val="00B7375F"/>
    <w:rsid w:val="00B804EF"/>
    <w:rsid w:val="00B83027"/>
    <w:rsid w:val="00B83737"/>
    <w:rsid w:val="00B83FA9"/>
    <w:rsid w:val="00B843B2"/>
    <w:rsid w:val="00B84CF1"/>
    <w:rsid w:val="00B86616"/>
    <w:rsid w:val="00B8689A"/>
    <w:rsid w:val="00B94014"/>
    <w:rsid w:val="00BA0C0B"/>
    <w:rsid w:val="00BA0C43"/>
    <w:rsid w:val="00BA0CE9"/>
    <w:rsid w:val="00BA4388"/>
    <w:rsid w:val="00BA6B43"/>
    <w:rsid w:val="00BA6DBB"/>
    <w:rsid w:val="00BB04A7"/>
    <w:rsid w:val="00BB1CF6"/>
    <w:rsid w:val="00BB352A"/>
    <w:rsid w:val="00BC059F"/>
    <w:rsid w:val="00BC0CA8"/>
    <w:rsid w:val="00BD2309"/>
    <w:rsid w:val="00BD6E55"/>
    <w:rsid w:val="00BE0B47"/>
    <w:rsid w:val="00BE53FB"/>
    <w:rsid w:val="00BF4113"/>
    <w:rsid w:val="00BF451E"/>
    <w:rsid w:val="00BF50E0"/>
    <w:rsid w:val="00BF56D1"/>
    <w:rsid w:val="00BF5798"/>
    <w:rsid w:val="00BF5DDA"/>
    <w:rsid w:val="00BF6807"/>
    <w:rsid w:val="00BF7E81"/>
    <w:rsid w:val="00C0151F"/>
    <w:rsid w:val="00C02409"/>
    <w:rsid w:val="00C05992"/>
    <w:rsid w:val="00C07041"/>
    <w:rsid w:val="00C07857"/>
    <w:rsid w:val="00C12E16"/>
    <w:rsid w:val="00C1538E"/>
    <w:rsid w:val="00C16A89"/>
    <w:rsid w:val="00C21766"/>
    <w:rsid w:val="00C22DAB"/>
    <w:rsid w:val="00C235DA"/>
    <w:rsid w:val="00C246AB"/>
    <w:rsid w:val="00C2487A"/>
    <w:rsid w:val="00C253D2"/>
    <w:rsid w:val="00C278F9"/>
    <w:rsid w:val="00C2794A"/>
    <w:rsid w:val="00C347DC"/>
    <w:rsid w:val="00C43D59"/>
    <w:rsid w:val="00C45D12"/>
    <w:rsid w:val="00C4664F"/>
    <w:rsid w:val="00C52673"/>
    <w:rsid w:val="00C5477B"/>
    <w:rsid w:val="00C55BEE"/>
    <w:rsid w:val="00C55C9D"/>
    <w:rsid w:val="00C60506"/>
    <w:rsid w:val="00C6305D"/>
    <w:rsid w:val="00C635D8"/>
    <w:rsid w:val="00C679CC"/>
    <w:rsid w:val="00C67AAE"/>
    <w:rsid w:val="00C70657"/>
    <w:rsid w:val="00C708D6"/>
    <w:rsid w:val="00C70DEF"/>
    <w:rsid w:val="00C72446"/>
    <w:rsid w:val="00C74953"/>
    <w:rsid w:val="00C74A4C"/>
    <w:rsid w:val="00C74D50"/>
    <w:rsid w:val="00C77E19"/>
    <w:rsid w:val="00C80614"/>
    <w:rsid w:val="00C813B6"/>
    <w:rsid w:val="00C8207B"/>
    <w:rsid w:val="00C82989"/>
    <w:rsid w:val="00C83E6B"/>
    <w:rsid w:val="00C844A2"/>
    <w:rsid w:val="00C84848"/>
    <w:rsid w:val="00C92F9E"/>
    <w:rsid w:val="00C954A9"/>
    <w:rsid w:val="00C96133"/>
    <w:rsid w:val="00C97452"/>
    <w:rsid w:val="00C97479"/>
    <w:rsid w:val="00CA76CB"/>
    <w:rsid w:val="00CB1F3F"/>
    <w:rsid w:val="00CB3AB5"/>
    <w:rsid w:val="00CB733C"/>
    <w:rsid w:val="00CC0142"/>
    <w:rsid w:val="00CC17C5"/>
    <w:rsid w:val="00CC4540"/>
    <w:rsid w:val="00CD4C99"/>
    <w:rsid w:val="00CD6299"/>
    <w:rsid w:val="00CE16D0"/>
    <w:rsid w:val="00CE3EF4"/>
    <w:rsid w:val="00CE6FDD"/>
    <w:rsid w:val="00CF20C4"/>
    <w:rsid w:val="00CF680C"/>
    <w:rsid w:val="00CF74D8"/>
    <w:rsid w:val="00CF7EF2"/>
    <w:rsid w:val="00D04650"/>
    <w:rsid w:val="00D07C8D"/>
    <w:rsid w:val="00D1370E"/>
    <w:rsid w:val="00D141D6"/>
    <w:rsid w:val="00D15A63"/>
    <w:rsid w:val="00D2594B"/>
    <w:rsid w:val="00D3127F"/>
    <w:rsid w:val="00D353C3"/>
    <w:rsid w:val="00D35FB8"/>
    <w:rsid w:val="00D37EDD"/>
    <w:rsid w:val="00D41613"/>
    <w:rsid w:val="00D46216"/>
    <w:rsid w:val="00D52C1A"/>
    <w:rsid w:val="00D55F19"/>
    <w:rsid w:val="00D569A7"/>
    <w:rsid w:val="00D63EC8"/>
    <w:rsid w:val="00D64EC1"/>
    <w:rsid w:val="00D65708"/>
    <w:rsid w:val="00D67286"/>
    <w:rsid w:val="00D73140"/>
    <w:rsid w:val="00D73C1A"/>
    <w:rsid w:val="00D74B98"/>
    <w:rsid w:val="00D76C69"/>
    <w:rsid w:val="00D77684"/>
    <w:rsid w:val="00D8296B"/>
    <w:rsid w:val="00D8337B"/>
    <w:rsid w:val="00D842F2"/>
    <w:rsid w:val="00D8447C"/>
    <w:rsid w:val="00D8638E"/>
    <w:rsid w:val="00D94249"/>
    <w:rsid w:val="00D960C1"/>
    <w:rsid w:val="00D96736"/>
    <w:rsid w:val="00D96EE9"/>
    <w:rsid w:val="00D97C95"/>
    <w:rsid w:val="00DA29AA"/>
    <w:rsid w:val="00DB09EB"/>
    <w:rsid w:val="00DB2A89"/>
    <w:rsid w:val="00DB4849"/>
    <w:rsid w:val="00DB4940"/>
    <w:rsid w:val="00DB55A7"/>
    <w:rsid w:val="00DB70F7"/>
    <w:rsid w:val="00DB7314"/>
    <w:rsid w:val="00DC6970"/>
    <w:rsid w:val="00DC6C65"/>
    <w:rsid w:val="00DD0CEF"/>
    <w:rsid w:val="00DD33DA"/>
    <w:rsid w:val="00DD4001"/>
    <w:rsid w:val="00DD4A6E"/>
    <w:rsid w:val="00DD4D11"/>
    <w:rsid w:val="00DD7CD6"/>
    <w:rsid w:val="00DE26AD"/>
    <w:rsid w:val="00DE2EFC"/>
    <w:rsid w:val="00DE44AE"/>
    <w:rsid w:val="00DF08D8"/>
    <w:rsid w:val="00DF3D32"/>
    <w:rsid w:val="00DF6DD6"/>
    <w:rsid w:val="00DF75B9"/>
    <w:rsid w:val="00E00EE3"/>
    <w:rsid w:val="00E0442F"/>
    <w:rsid w:val="00E04EF5"/>
    <w:rsid w:val="00E069AC"/>
    <w:rsid w:val="00E07288"/>
    <w:rsid w:val="00E10063"/>
    <w:rsid w:val="00E10A58"/>
    <w:rsid w:val="00E14AAE"/>
    <w:rsid w:val="00E20A0C"/>
    <w:rsid w:val="00E243EC"/>
    <w:rsid w:val="00E351AC"/>
    <w:rsid w:val="00E355B0"/>
    <w:rsid w:val="00E362EB"/>
    <w:rsid w:val="00E413FB"/>
    <w:rsid w:val="00E4624F"/>
    <w:rsid w:val="00E50773"/>
    <w:rsid w:val="00E508D9"/>
    <w:rsid w:val="00E50E0D"/>
    <w:rsid w:val="00E51990"/>
    <w:rsid w:val="00E543CC"/>
    <w:rsid w:val="00E61632"/>
    <w:rsid w:val="00E66E2D"/>
    <w:rsid w:val="00E67338"/>
    <w:rsid w:val="00E72E94"/>
    <w:rsid w:val="00E7337E"/>
    <w:rsid w:val="00E75261"/>
    <w:rsid w:val="00E7629C"/>
    <w:rsid w:val="00E77F59"/>
    <w:rsid w:val="00E80A55"/>
    <w:rsid w:val="00E82CD5"/>
    <w:rsid w:val="00E85085"/>
    <w:rsid w:val="00E86B84"/>
    <w:rsid w:val="00E90253"/>
    <w:rsid w:val="00E9500A"/>
    <w:rsid w:val="00E95F52"/>
    <w:rsid w:val="00E97CF5"/>
    <w:rsid w:val="00EA04CF"/>
    <w:rsid w:val="00EA167C"/>
    <w:rsid w:val="00EA3DF8"/>
    <w:rsid w:val="00EB1782"/>
    <w:rsid w:val="00EB1C9B"/>
    <w:rsid w:val="00EB3B62"/>
    <w:rsid w:val="00EB49B2"/>
    <w:rsid w:val="00EB7927"/>
    <w:rsid w:val="00EC0BCD"/>
    <w:rsid w:val="00EC11E4"/>
    <w:rsid w:val="00EC287E"/>
    <w:rsid w:val="00EC7E26"/>
    <w:rsid w:val="00ED0C58"/>
    <w:rsid w:val="00ED15B2"/>
    <w:rsid w:val="00ED3E61"/>
    <w:rsid w:val="00EE39E2"/>
    <w:rsid w:val="00EF0E53"/>
    <w:rsid w:val="00EF1421"/>
    <w:rsid w:val="00EF1E63"/>
    <w:rsid w:val="00EF429B"/>
    <w:rsid w:val="00EF4D35"/>
    <w:rsid w:val="00EF665D"/>
    <w:rsid w:val="00F01BD9"/>
    <w:rsid w:val="00F12105"/>
    <w:rsid w:val="00F229F5"/>
    <w:rsid w:val="00F26911"/>
    <w:rsid w:val="00F27E3B"/>
    <w:rsid w:val="00F363DD"/>
    <w:rsid w:val="00F3707C"/>
    <w:rsid w:val="00F377BC"/>
    <w:rsid w:val="00F42809"/>
    <w:rsid w:val="00F51F2C"/>
    <w:rsid w:val="00F52098"/>
    <w:rsid w:val="00F54222"/>
    <w:rsid w:val="00F54A84"/>
    <w:rsid w:val="00F55850"/>
    <w:rsid w:val="00F56750"/>
    <w:rsid w:val="00F5682D"/>
    <w:rsid w:val="00F56F0A"/>
    <w:rsid w:val="00F57A0A"/>
    <w:rsid w:val="00F57D63"/>
    <w:rsid w:val="00F60830"/>
    <w:rsid w:val="00F62F73"/>
    <w:rsid w:val="00F64A3B"/>
    <w:rsid w:val="00F66CC7"/>
    <w:rsid w:val="00F66FDB"/>
    <w:rsid w:val="00F67990"/>
    <w:rsid w:val="00F7221E"/>
    <w:rsid w:val="00F73DB8"/>
    <w:rsid w:val="00F831B4"/>
    <w:rsid w:val="00F855A6"/>
    <w:rsid w:val="00F9733E"/>
    <w:rsid w:val="00F974B4"/>
    <w:rsid w:val="00FA09A5"/>
    <w:rsid w:val="00FA09B5"/>
    <w:rsid w:val="00FA255F"/>
    <w:rsid w:val="00FA3914"/>
    <w:rsid w:val="00FA5540"/>
    <w:rsid w:val="00FA5C03"/>
    <w:rsid w:val="00FB016D"/>
    <w:rsid w:val="00FB1C34"/>
    <w:rsid w:val="00FC0B36"/>
    <w:rsid w:val="00FC5EFE"/>
    <w:rsid w:val="00FC648F"/>
    <w:rsid w:val="00FC6F24"/>
    <w:rsid w:val="00FC79A5"/>
    <w:rsid w:val="00FD3789"/>
    <w:rsid w:val="00FD51F2"/>
    <w:rsid w:val="00FE23FB"/>
    <w:rsid w:val="00FE3783"/>
    <w:rsid w:val="00FE6E4F"/>
    <w:rsid w:val="00FE739C"/>
    <w:rsid w:val="00FF16FF"/>
    <w:rsid w:val="00FF1C67"/>
    <w:rsid w:val="00FF398C"/>
    <w:rsid w:val="00FF3AF9"/>
    <w:rsid w:val="00FF3B2E"/>
    <w:rsid w:val="00FF7742"/>
    <w:rsid w:val="00FF7E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C5D70E"/>
  <w15:docId w15:val="{CEBD1946-96D5-4A85-995A-4A28549C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retrait"/>
    <w:qFormat/>
    <w:rsid w:val="00FE739C"/>
    <w:pPr>
      <w:spacing w:after="120"/>
      <w:ind w:left="567"/>
      <w:jc w:val="both"/>
    </w:pPr>
    <w:rPr>
      <w:sz w:val="16"/>
      <w:szCs w:val="22"/>
    </w:rPr>
  </w:style>
  <w:style w:type="paragraph" w:styleId="Titre1">
    <w:name w:val="heading 1"/>
    <w:basedOn w:val="Normal"/>
    <w:next w:val="Normal"/>
    <w:link w:val="Titre1Car"/>
    <w:autoRedefine/>
    <w:qFormat/>
    <w:rsid w:val="00374441"/>
    <w:pPr>
      <w:keepNext/>
      <w:numPr>
        <w:numId w:val="21"/>
      </w:numPr>
      <w:spacing w:before="240" w:after="0" w:line="192" w:lineRule="auto"/>
      <w:contextualSpacing/>
      <w:jc w:val="left"/>
      <w:outlineLvl w:val="0"/>
    </w:pPr>
    <w:rPr>
      <w:rFonts w:ascii="Arial Black" w:hAnsi="Arial Black"/>
      <w:b/>
      <w:bCs/>
      <w:noProof/>
      <w:kern w:val="32"/>
      <w:sz w:val="26"/>
      <w:szCs w:val="26"/>
      <w:lang w:val="en-US" w:eastAsia="en-US"/>
    </w:rPr>
  </w:style>
  <w:style w:type="paragraph" w:styleId="Titre2">
    <w:name w:val="heading 2"/>
    <w:basedOn w:val="Titre1"/>
    <w:next w:val="Normal"/>
    <w:link w:val="Titre2Car"/>
    <w:autoRedefine/>
    <w:qFormat/>
    <w:rsid w:val="00FE739C"/>
    <w:pPr>
      <w:numPr>
        <w:ilvl w:val="1"/>
      </w:numPr>
      <w:spacing w:before="120"/>
      <w:outlineLvl w:val="1"/>
    </w:pPr>
    <w:rPr>
      <w:b w:val="0"/>
      <w:bCs w:val="0"/>
      <w:iCs/>
      <w:sz w:val="18"/>
    </w:rPr>
  </w:style>
  <w:style w:type="paragraph" w:styleId="Titre3">
    <w:name w:val="heading 3"/>
    <w:basedOn w:val="Titre2"/>
    <w:next w:val="Normal"/>
    <w:link w:val="Titre3Car"/>
    <w:uiPriority w:val="9"/>
    <w:qFormat/>
    <w:rsid w:val="00FE739C"/>
    <w:pPr>
      <w:numPr>
        <w:ilvl w:val="2"/>
      </w:numPr>
      <w:outlineLvl w:val="2"/>
    </w:pPr>
    <w:rPr>
      <w:rFonts w:ascii="Arial" w:hAnsi="Arial"/>
      <w:b/>
      <w:sz w:val="16"/>
    </w:rPr>
  </w:style>
  <w:style w:type="paragraph" w:styleId="Titre4">
    <w:name w:val="heading 4"/>
    <w:basedOn w:val="Titre1"/>
    <w:next w:val="Normal"/>
    <w:link w:val="Titre4Car"/>
    <w:uiPriority w:val="9"/>
    <w:unhideWhenUsed/>
    <w:qFormat/>
    <w:rsid w:val="00FE739C"/>
    <w:pPr>
      <w:numPr>
        <w:ilvl w:val="3"/>
        <w:numId w:val="2"/>
      </w:numPr>
      <w:outlineLvl w:val="3"/>
    </w:pPr>
  </w:style>
  <w:style w:type="paragraph" w:styleId="Titre5">
    <w:name w:val="heading 5"/>
    <w:basedOn w:val="Normal"/>
    <w:next w:val="Normal"/>
    <w:link w:val="Titre5Car"/>
    <w:uiPriority w:val="9"/>
    <w:unhideWhenUsed/>
    <w:qFormat/>
    <w:rsid w:val="00FE739C"/>
    <w:pPr>
      <w:keepNext/>
      <w:keepLines/>
      <w:numPr>
        <w:ilvl w:val="4"/>
        <w:numId w:val="2"/>
      </w:numPr>
      <w:spacing w:before="40" w:after="0"/>
      <w:outlineLvl w:val="4"/>
    </w:pPr>
    <w:rPr>
      <w:rFonts w:ascii="Calibri Light" w:eastAsia="DengXian Light" w:hAnsi="Calibri Light"/>
      <w:color w:val="2E74B5"/>
    </w:rPr>
  </w:style>
  <w:style w:type="paragraph" w:styleId="Titre6">
    <w:name w:val="heading 6"/>
    <w:basedOn w:val="Normal"/>
    <w:next w:val="Normal"/>
    <w:link w:val="Titre6Car"/>
    <w:uiPriority w:val="9"/>
    <w:semiHidden/>
    <w:unhideWhenUsed/>
    <w:qFormat/>
    <w:rsid w:val="00FE739C"/>
    <w:pPr>
      <w:keepNext/>
      <w:keepLines/>
      <w:numPr>
        <w:ilvl w:val="5"/>
        <w:numId w:val="2"/>
      </w:numPr>
      <w:spacing w:before="40" w:after="0"/>
      <w:outlineLvl w:val="5"/>
    </w:pPr>
    <w:rPr>
      <w:rFonts w:ascii="Calibri Light" w:eastAsia="DengXian Light" w:hAnsi="Calibri Light"/>
      <w:color w:val="1F4D78"/>
    </w:rPr>
  </w:style>
  <w:style w:type="paragraph" w:styleId="Titre7">
    <w:name w:val="heading 7"/>
    <w:basedOn w:val="Normal"/>
    <w:next w:val="Normal"/>
    <w:link w:val="Titre7Car"/>
    <w:uiPriority w:val="9"/>
    <w:semiHidden/>
    <w:unhideWhenUsed/>
    <w:qFormat/>
    <w:rsid w:val="00FE739C"/>
    <w:pPr>
      <w:keepNext/>
      <w:keepLines/>
      <w:numPr>
        <w:ilvl w:val="6"/>
        <w:numId w:val="2"/>
      </w:numPr>
      <w:spacing w:before="40" w:after="0"/>
      <w:outlineLvl w:val="6"/>
    </w:pPr>
    <w:rPr>
      <w:rFonts w:ascii="Calibri Light" w:eastAsia="DengXian Light" w:hAnsi="Calibri Light"/>
      <w:i/>
      <w:iCs/>
      <w:color w:val="1F4D78"/>
    </w:rPr>
  </w:style>
  <w:style w:type="paragraph" w:styleId="Titre8">
    <w:name w:val="heading 8"/>
    <w:basedOn w:val="Normal"/>
    <w:next w:val="Normal"/>
    <w:link w:val="Titre8Car"/>
    <w:uiPriority w:val="9"/>
    <w:semiHidden/>
    <w:unhideWhenUsed/>
    <w:qFormat/>
    <w:rsid w:val="00FE739C"/>
    <w:pPr>
      <w:keepNext/>
      <w:keepLines/>
      <w:numPr>
        <w:ilvl w:val="7"/>
        <w:numId w:val="2"/>
      </w:numPr>
      <w:spacing w:before="40" w:after="0"/>
      <w:outlineLvl w:val="7"/>
    </w:pPr>
    <w:rPr>
      <w:rFonts w:ascii="Calibri Light" w:eastAsia="DengXian Light" w:hAnsi="Calibri Light"/>
      <w:color w:val="272727"/>
      <w:sz w:val="21"/>
      <w:szCs w:val="21"/>
    </w:rPr>
  </w:style>
  <w:style w:type="paragraph" w:styleId="Titre9">
    <w:name w:val="heading 9"/>
    <w:basedOn w:val="Normal"/>
    <w:next w:val="Normal"/>
    <w:link w:val="Titre9Car"/>
    <w:uiPriority w:val="9"/>
    <w:semiHidden/>
    <w:unhideWhenUsed/>
    <w:qFormat/>
    <w:rsid w:val="00FE739C"/>
    <w:pPr>
      <w:keepNext/>
      <w:keepLines/>
      <w:numPr>
        <w:ilvl w:val="8"/>
        <w:numId w:val="2"/>
      </w:numPr>
      <w:spacing w:before="40" w:after="0"/>
      <w:outlineLvl w:val="8"/>
    </w:pPr>
    <w:rPr>
      <w:rFonts w:ascii="Calibri Light" w:eastAsia="DengXian Light" w:hAnsi="Calibri Light"/>
      <w:i/>
      <w:iCs/>
      <w:color w:val="272727"/>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74441"/>
    <w:rPr>
      <w:rFonts w:ascii="Arial Black" w:hAnsi="Arial Black"/>
      <w:b/>
      <w:bCs/>
      <w:noProof/>
      <w:kern w:val="32"/>
      <w:sz w:val="26"/>
      <w:szCs w:val="26"/>
      <w:lang w:val="en-US" w:eastAsia="en-US"/>
    </w:rPr>
  </w:style>
  <w:style w:type="character" w:customStyle="1" w:styleId="Titre2Car">
    <w:name w:val="Titre 2 Car"/>
    <w:link w:val="Titre2"/>
    <w:rsid w:val="00FE739C"/>
    <w:rPr>
      <w:rFonts w:ascii="Arial Black" w:hAnsi="Arial Black" w:cs="Arial"/>
      <w:iCs/>
      <w:noProof/>
      <w:kern w:val="32"/>
      <w:sz w:val="18"/>
      <w:szCs w:val="26"/>
      <w:lang w:val="en-US" w:eastAsia="en-US"/>
    </w:rPr>
  </w:style>
  <w:style w:type="character" w:customStyle="1" w:styleId="Titre3Car">
    <w:name w:val="Titre 3 Car"/>
    <w:link w:val="Titre3"/>
    <w:uiPriority w:val="9"/>
    <w:rsid w:val="00FE739C"/>
    <w:rPr>
      <w:rFonts w:ascii="Arial" w:hAnsi="Arial" w:cs="Arial"/>
      <w:b/>
      <w:iCs/>
      <w:noProof/>
      <w:kern w:val="32"/>
      <w:sz w:val="16"/>
      <w:szCs w:val="26"/>
      <w:lang w:val="en-US" w:eastAsia="en-US"/>
    </w:rPr>
  </w:style>
  <w:style w:type="paragraph" w:styleId="En-tte">
    <w:name w:val="header"/>
    <w:basedOn w:val="Normal"/>
    <w:link w:val="En-tteCar"/>
    <w:uiPriority w:val="99"/>
    <w:unhideWhenUsed/>
    <w:rsid w:val="00FE739C"/>
    <w:pPr>
      <w:tabs>
        <w:tab w:val="center" w:pos="4536"/>
        <w:tab w:val="right" w:pos="9072"/>
      </w:tabs>
      <w:spacing w:after="0"/>
    </w:pPr>
  </w:style>
  <w:style w:type="character" w:customStyle="1" w:styleId="En-tteCar">
    <w:name w:val="En-tête Car"/>
    <w:link w:val="En-tte"/>
    <w:uiPriority w:val="99"/>
    <w:rsid w:val="00FE739C"/>
    <w:rPr>
      <w:rFonts w:ascii="Arial" w:eastAsia="Times New Roman" w:hAnsi="Arial"/>
      <w:sz w:val="16"/>
      <w:szCs w:val="22"/>
      <w:lang w:val="en-GB" w:eastAsia="fr-CH"/>
    </w:rPr>
  </w:style>
  <w:style w:type="paragraph" w:styleId="Pieddepage">
    <w:name w:val="footer"/>
    <w:basedOn w:val="Normal"/>
    <w:link w:val="PieddepageCar"/>
    <w:uiPriority w:val="99"/>
    <w:unhideWhenUsed/>
    <w:rsid w:val="00FE739C"/>
    <w:pPr>
      <w:tabs>
        <w:tab w:val="center" w:pos="4536"/>
        <w:tab w:val="right" w:pos="9072"/>
      </w:tabs>
      <w:spacing w:after="0"/>
    </w:pPr>
  </w:style>
  <w:style w:type="character" w:customStyle="1" w:styleId="PieddepageCar">
    <w:name w:val="Pied de page Car"/>
    <w:link w:val="Pieddepage"/>
    <w:uiPriority w:val="99"/>
    <w:rsid w:val="00FE739C"/>
    <w:rPr>
      <w:rFonts w:ascii="Arial" w:eastAsia="Times New Roman" w:hAnsi="Arial"/>
      <w:sz w:val="16"/>
      <w:szCs w:val="22"/>
      <w:lang w:val="en-GB" w:eastAsia="fr-CH"/>
    </w:rPr>
  </w:style>
  <w:style w:type="paragraph" w:styleId="Normalcentr">
    <w:name w:val="Block Text"/>
    <w:basedOn w:val="Normal"/>
    <w:rsid w:val="00FE739C"/>
    <w:pPr>
      <w:spacing w:after="240"/>
      <w:ind w:left="-720" w:right="1134"/>
    </w:pPr>
    <w:rPr>
      <w:rFonts w:eastAsia="Times"/>
      <w:sz w:val="24"/>
      <w:szCs w:val="20"/>
    </w:rPr>
  </w:style>
  <w:style w:type="paragraph" w:styleId="Paragraphedeliste">
    <w:name w:val="List Paragraph"/>
    <w:basedOn w:val="Normal"/>
    <w:autoRedefine/>
    <w:uiPriority w:val="34"/>
    <w:qFormat/>
    <w:rsid w:val="00FE739C"/>
    <w:pPr>
      <w:numPr>
        <w:numId w:val="18"/>
      </w:numPr>
      <w:contextualSpacing/>
    </w:pPr>
  </w:style>
  <w:style w:type="paragraph" w:customStyle="1" w:styleId="Default">
    <w:name w:val="Default"/>
    <w:rsid w:val="00FE739C"/>
    <w:pPr>
      <w:autoSpaceDE w:val="0"/>
      <w:autoSpaceDN w:val="0"/>
      <w:adjustRightInd w:val="0"/>
    </w:pPr>
    <w:rPr>
      <w:rFonts w:eastAsia="Times New Roman"/>
      <w:color w:val="000000"/>
      <w:sz w:val="24"/>
      <w:szCs w:val="24"/>
      <w:lang w:eastAsia="fr-CH"/>
    </w:rPr>
  </w:style>
  <w:style w:type="paragraph" w:styleId="En-ttedetabledesmatires">
    <w:name w:val="TOC Heading"/>
    <w:basedOn w:val="Titre1"/>
    <w:next w:val="Normal"/>
    <w:uiPriority w:val="39"/>
    <w:unhideWhenUsed/>
    <w:qFormat/>
    <w:rsid w:val="00FE739C"/>
    <w:pPr>
      <w:keepLines/>
      <w:numPr>
        <w:numId w:val="0"/>
      </w:numPr>
      <w:outlineLvl w:val="9"/>
    </w:pPr>
    <w:rPr>
      <w:rFonts w:ascii="Calibri Light" w:eastAsia="DengXian Light" w:hAnsi="Calibri Light" w:cs="Times New Roman"/>
      <w:noProof w:val="0"/>
      <w:color w:val="2E74B5"/>
      <w:kern w:val="0"/>
      <w:szCs w:val="28"/>
      <w:lang w:val="fr-FR"/>
    </w:rPr>
  </w:style>
  <w:style w:type="paragraph" w:styleId="TM1">
    <w:name w:val="toc 1"/>
    <w:basedOn w:val="Normal"/>
    <w:next w:val="Normal"/>
    <w:autoRedefine/>
    <w:uiPriority w:val="39"/>
    <w:unhideWhenUsed/>
    <w:rsid w:val="00FE739C"/>
    <w:pPr>
      <w:tabs>
        <w:tab w:val="left" w:pos="510"/>
        <w:tab w:val="right" w:leader="dot" w:pos="9747"/>
      </w:tabs>
      <w:spacing w:before="120"/>
      <w:ind w:left="0"/>
      <w:jc w:val="left"/>
    </w:pPr>
    <w:rPr>
      <w:b/>
      <w:bCs/>
      <w:caps/>
      <w:noProof/>
      <w:color w:val="000000"/>
      <w:sz w:val="24"/>
      <w:szCs w:val="24"/>
      <w:lang w:val="en-US"/>
    </w:rPr>
  </w:style>
  <w:style w:type="paragraph" w:styleId="TM2">
    <w:name w:val="toc 2"/>
    <w:basedOn w:val="Normal"/>
    <w:next w:val="Normal"/>
    <w:autoRedefine/>
    <w:uiPriority w:val="39"/>
    <w:unhideWhenUsed/>
    <w:rsid w:val="00FE739C"/>
    <w:pPr>
      <w:tabs>
        <w:tab w:val="left" w:pos="1134"/>
        <w:tab w:val="right" w:leader="dot" w:pos="9747"/>
      </w:tabs>
      <w:spacing w:after="0"/>
      <w:jc w:val="left"/>
    </w:pPr>
    <w:rPr>
      <w:rFonts w:ascii="Calibri" w:hAnsi="Calibri"/>
      <w:smallCaps/>
      <w:sz w:val="20"/>
      <w:szCs w:val="20"/>
    </w:rPr>
  </w:style>
  <w:style w:type="paragraph" w:styleId="TM3">
    <w:name w:val="toc 3"/>
    <w:basedOn w:val="Normal"/>
    <w:next w:val="Normal"/>
    <w:autoRedefine/>
    <w:uiPriority w:val="39"/>
    <w:unhideWhenUsed/>
    <w:rsid w:val="00FE739C"/>
    <w:pPr>
      <w:spacing w:after="0"/>
      <w:ind w:left="340"/>
      <w:jc w:val="left"/>
    </w:pPr>
    <w:rPr>
      <w:rFonts w:ascii="Calibri" w:hAnsi="Calibri"/>
      <w:i/>
      <w:iCs/>
      <w:sz w:val="20"/>
      <w:szCs w:val="20"/>
    </w:rPr>
  </w:style>
  <w:style w:type="character" w:styleId="Lienhypertexte">
    <w:name w:val="Hyperlink"/>
    <w:uiPriority w:val="99"/>
    <w:unhideWhenUsed/>
    <w:rsid w:val="00FE739C"/>
    <w:rPr>
      <w:color w:val="0563C1"/>
      <w:u w:val="single"/>
    </w:rPr>
  </w:style>
  <w:style w:type="character" w:styleId="lev">
    <w:name w:val="Strong"/>
    <w:uiPriority w:val="22"/>
    <w:qFormat/>
    <w:rsid w:val="00FE739C"/>
    <w:rPr>
      <w:b/>
      <w:bCs/>
    </w:rPr>
  </w:style>
  <w:style w:type="table" w:customStyle="1" w:styleId="TableauListe1Clair-Accentuation51">
    <w:name w:val="Tableau Liste 1 Clair - Accentuation 51"/>
    <w:basedOn w:val="TableauNormal"/>
    <w:uiPriority w:val="46"/>
    <w:rsid w:val="00FE739C"/>
    <w:rPr>
      <w:rFonts w:eastAsia="Times New Roman"/>
      <w:lang w:eastAsia="fr-CH"/>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Marquedecommentaire">
    <w:name w:val="annotation reference"/>
    <w:uiPriority w:val="99"/>
    <w:semiHidden/>
    <w:unhideWhenUsed/>
    <w:rsid w:val="00FE739C"/>
    <w:rPr>
      <w:sz w:val="16"/>
      <w:szCs w:val="16"/>
    </w:rPr>
  </w:style>
  <w:style w:type="paragraph" w:styleId="Commentaire">
    <w:name w:val="annotation text"/>
    <w:basedOn w:val="Normal"/>
    <w:link w:val="CommentaireCar"/>
    <w:uiPriority w:val="99"/>
    <w:unhideWhenUsed/>
    <w:rsid w:val="00FE739C"/>
    <w:rPr>
      <w:sz w:val="20"/>
      <w:szCs w:val="20"/>
    </w:rPr>
  </w:style>
  <w:style w:type="character" w:customStyle="1" w:styleId="CommentaireCar">
    <w:name w:val="Commentaire Car"/>
    <w:link w:val="Commentaire"/>
    <w:uiPriority w:val="99"/>
    <w:rsid w:val="00FE739C"/>
    <w:rPr>
      <w:rFonts w:ascii="Arial" w:eastAsia="Times New Roman" w:hAnsi="Arial"/>
      <w:lang w:val="en-GB" w:eastAsia="fr-CH"/>
    </w:rPr>
  </w:style>
  <w:style w:type="paragraph" w:styleId="Objetducommentaire">
    <w:name w:val="annotation subject"/>
    <w:basedOn w:val="Commentaire"/>
    <w:next w:val="Commentaire"/>
    <w:link w:val="ObjetducommentaireCar"/>
    <w:uiPriority w:val="99"/>
    <w:semiHidden/>
    <w:unhideWhenUsed/>
    <w:rsid w:val="00FE739C"/>
    <w:rPr>
      <w:b/>
      <w:bCs/>
    </w:rPr>
  </w:style>
  <w:style w:type="character" w:customStyle="1" w:styleId="ObjetducommentaireCar">
    <w:name w:val="Objet du commentaire Car"/>
    <w:link w:val="Objetducommentaire"/>
    <w:uiPriority w:val="99"/>
    <w:semiHidden/>
    <w:rsid w:val="00FE739C"/>
    <w:rPr>
      <w:rFonts w:ascii="Arial" w:eastAsia="Times New Roman" w:hAnsi="Arial"/>
      <w:b/>
      <w:bCs/>
      <w:lang w:val="en-GB" w:eastAsia="fr-CH"/>
    </w:rPr>
  </w:style>
  <w:style w:type="paragraph" w:styleId="Textedebulles">
    <w:name w:val="Balloon Text"/>
    <w:basedOn w:val="Normal"/>
    <w:link w:val="TextedebullesCar"/>
    <w:uiPriority w:val="99"/>
    <w:semiHidden/>
    <w:unhideWhenUsed/>
    <w:rsid w:val="00FE739C"/>
    <w:pPr>
      <w:spacing w:after="0"/>
    </w:pPr>
    <w:rPr>
      <w:rFonts w:ascii="Segoe UI" w:hAnsi="Segoe UI" w:cs="Segoe UI"/>
      <w:sz w:val="18"/>
      <w:szCs w:val="18"/>
    </w:rPr>
  </w:style>
  <w:style w:type="character" w:customStyle="1" w:styleId="TextedebullesCar">
    <w:name w:val="Texte de bulles Car"/>
    <w:link w:val="Textedebulles"/>
    <w:uiPriority w:val="99"/>
    <w:semiHidden/>
    <w:rsid w:val="00FE739C"/>
    <w:rPr>
      <w:rFonts w:ascii="Segoe UI" w:eastAsia="Times New Roman" w:hAnsi="Segoe UI" w:cs="Segoe UI"/>
      <w:sz w:val="18"/>
      <w:szCs w:val="18"/>
      <w:lang w:val="en-GB" w:eastAsia="fr-CH"/>
    </w:rPr>
  </w:style>
  <w:style w:type="table" w:customStyle="1" w:styleId="Tableausimple11">
    <w:name w:val="Tableau simple 11"/>
    <w:basedOn w:val="TableauNormal"/>
    <w:uiPriority w:val="41"/>
    <w:rsid w:val="00FE739C"/>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ppelnotedebasdep">
    <w:name w:val="footnote reference"/>
    <w:uiPriority w:val="99"/>
    <w:unhideWhenUsed/>
    <w:rsid w:val="00FE739C"/>
    <w:rPr>
      <w:vertAlign w:val="superscript"/>
    </w:rPr>
  </w:style>
  <w:style w:type="table" w:styleId="Grilledutableau">
    <w:name w:val="Table Grid"/>
    <w:basedOn w:val="TableauNormal"/>
    <w:uiPriority w:val="39"/>
    <w:rsid w:val="00FE739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739C"/>
    <w:pPr>
      <w:spacing w:before="100" w:beforeAutospacing="1" w:after="100" w:afterAutospacing="1"/>
    </w:pPr>
    <w:rPr>
      <w:rFonts w:ascii="Times New Roman" w:hAnsi="Times New Roman"/>
      <w:sz w:val="24"/>
      <w:szCs w:val="24"/>
    </w:rPr>
  </w:style>
  <w:style w:type="paragraph" w:styleId="Rvision">
    <w:name w:val="Revision"/>
    <w:hidden/>
    <w:uiPriority w:val="99"/>
    <w:semiHidden/>
    <w:rsid w:val="00FE739C"/>
    <w:rPr>
      <w:rFonts w:eastAsia="Times New Roman"/>
      <w:sz w:val="22"/>
      <w:szCs w:val="22"/>
      <w:lang w:val="fr-FR" w:eastAsia="fr-CH"/>
    </w:rPr>
  </w:style>
  <w:style w:type="character" w:styleId="Lienhypertextesuivivisit">
    <w:name w:val="FollowedHyperlink"/>
    <w:uiPriority w:val="99"/>
    <w:semiHidden/>
    <w:unhideWhenUsed/>
    <w:rsid w:val="00FE739C"/>
    <w:rPr>
      <w:color w:val="954F72"/>
      <w:u w:val="single"/>
    </w:rPr>
  </w:style>
  <w:style w:type="paragraph" w:styleId="Notedebasdepage">
    <w:name w:val="footnote text"/>
    <w:basedOn w:val="Normal"/>
    <w:link w:val="NotedebasdepageCar"/>
    <w:uiPriority w:val="99"/>
    <w:unhideWhenUsed/>
    <w:rsid w:val="00FE739C"/>
    <w:pPr>
      <w:spacing w:before="120" w:after="0"/>
      <w:ind w:left="680" w:hanging="113"/>
      <w:jc w:val="left"/>
    </w:pPr>
    <w:rPr>
      <w:sz w:val="14"/>
      <w:szCs w:val="20"/>
    </w:rPr>
  </w:style>
  <w:style w:type="character" w:customStyle="1" w:styleId="NotedebasdepageCar">
    <w:name w:val="Note de bas de page Car"/>
    <w:link w:val="Notedebasdepage"/>
    <w:uiPriority w:val="99"/>
    <w:rsid w:val="00FE739C"/>
    <w:rPr>
      <w:rFonts w:ascii="Arial" w:eastAsia="Times New Roman" w:hAnsi="Arial"/>
      <w:sz w:val="14"/>
      <w:lang w:val="en-GB" w:eastAsia="fr-CH"/>
    </w:rPr>
  </w:style>
  <w:style w:type="paragraph" w:styleId="Sansinterligne">
    <w:name w:val="No Spacing"/>
    <w:basedOn w:val="Normal"/>
    <w:uiPriority w:val="1"/>
    <w:qFormat/>
    <w:rsid w:val="00FE739C"/>
    <w:pPr>
      <w:ind w:leftChars="443" w:left="709" w:right="-32"/>
    </w:pPr>
    <w:rPr>
      <w:lang w:val="en-US"/>
    </w:rPr>
  </w:style>
  <w:style w:type="paragraph" w:styleId="Corpsdetexte">
    <w:name w:val="Body Text"/>
    <w:basedOn w:val="Normal"/>
    <w:link w:val="CorpsdetexteCar"/>
    <w:rsid w:val="00FE739C"/>
    <w:pPr>
      <w:spacing w:after="0"/>
    </w:pPr>
    <w:rPr>
      <w:rFonts w:eastAsia="Times"/>
      <w:b/>
      <w:sz w:val="32"/>
      <w:szCs w:val="20"/>
      <w:lang w:val="en-US" w:eastAsia="en-US"/>
    </w:rPr>
  </w:style>
  <w:style w:type="character" w:customStyle="1" w:styleId="CorpsdetexteCar">
    <w:name w:val="Corps de texte Car"/>
    <w:link w:val="Corpsdetexte"/>
    <w:rsid w:val="00FE739C"/>
    <w:rPr>
      <w:rFonts w:ascii="Arial" w:eastAsia="Times" w:hAnsi="Arial"/>
      <w:b/>
      <w:sz w:val="32"/>
      <w:lang w:val="en-US" w:eastAsia="en-US"/>
    </w:rPr>
  </w:style>
  <w:style w:type="paragraph" w:customStyle="1" w:styleId="NormalBullet">
    <w:name w:val="Normal Bullet"/>
    <w:basedOn w:val="Retraitnormal"/>
    <w:rsid w:val="00FE739C"/>
    <w:pPr>
      <w:numPr>
        <w:numId w:val="1"/>
      </w:numPr>
      <w:ind w:left="720" w:hanging="360"/>
    </w:pPr>
    <w:rPr>
      <w:szCs w:val="20"/>
      <w:lang w:eastAsia="en-US"/>
    </w:rPr>
  </w:style>
  <w:style w:type="paragraph" w:styleId="Retraitnormal">
    <w:name w:val="Normal Indent"/>
    <w:basedOn w:val="Normal"/>
    <w:uiPriority w:val="99"/>
    <w:semiHidden/>
    <w:unhideWhenUsed/>
    <w:rsid w:val="00FE739C"/>
    <w:pPr>
      <w:ind w:left="708"/>
    </w:pPr>
  </w:style>
  <w:style w:type="character" w:customStyle="1" w:styleId="Titre4Car">
    <w:name w:val="Titre 4 Car"/>
    <w:link w:val="Titre4"/>
    <w:uiPriority w:val="9"/>
    <w:rsid w:val="00FE739C"/>
    <w:rPr>
      <w:rFonts w:ascii="Arial Black" w:hAnsi="Arial Black" w:cs="Arial"/>
      <w:b/>
      <w:bCs/>
      <w:noProof/>
      <w:kern w:val="32"/>
      <w:sz w:val="26"/>
      <w:szCs w:val="26"/>
      <w:lang w:val="en-US" w:eastAsia="en-US"/>
    </w:rPr>
  </w:style>
  <w:style w:type="character" w:customStyle="1" w:styleId="Titre5Car">
    <w:name w:val="Titre 5 Car"/>
    <w:link w:val="Titre5"/>
    <w:uiPriority w:val="9"/>
    <w:rsid w:val="00FE739C"/>
    <w:rPr>
      <w:rFonts w:ascii="Calibri Light" w:eastAsia="DengXian Light" w:hAnsi="Calibri Light"/>
      <w:color w:val="2E74B5"/>
      <w:sz w:val="16"/>
      <w:szCs w:val="22"/>
      <w:lang w:val="en-GB" w:eastAsia="fr-CH"/>
    </w:rPr>
  </w:style>
  <w:style w:type="character" w:customStyle="1" w:styleId="Titre6Car">
    <w:name w:val="Titre 6 Car"/>
    <w:link w:val="Titre6"/>
    <w:uiPriority w:val="9"/>
    <w:semiHidden/>
    <w:rsid w:val="00FE739C"/>
    <w:rPr>
      <w:rFonts w:ascii="Calibri Light" w:eastAsia="DengXian Light" w:hAnsi="Calibri Light"/>
      <w:color w:val="1F4D78"/>
      <w:sz w:val="16"/>
      <w:szCs w:val="22"/>
      <w:lang w:val="en-GB" w:eastAsia="fr-CH"/>
    </w:rPr>
  </w:style>
  <w:style w:type="character" w:customStyle="1" w:styleId="Titre7Car">
    <w:name w:val="Titre 7 Car"/>
    <w:link w:val="Titre7"/>
    <w:uiPriority w:val="9"/>
    <w:semiHidden/>
    <w:rsid w:val="00FE739C"/>
    <w:rPr>
      <w:rFonts w:ascii="Calibri Light" w:eastAsia="DengXian Light" w:hAnsi="Calibri Light"/>
      <w:i/>
      <w:iCs/>
      <w:color w:val="1F4D78"/>
      <w:sz w:val="16"/>
      <w:szCs w:val="22"/>
      <w:lang w:val="en-GB" w:eastAsia="fr-CH"/>
    </w:rPr>
  </w:style>
  <w:style w:type="character" w:customStyle="1" w:styleId="Titre8Car">
    <w:name w:val="Titre 8 Car"/>
    <w:link w:val="Titre8"/>
    <w:uiPriority w:val="9"/>
    <w:semiHidden/>
    <w:rsid w:val="00FE739C"/>
    <w:rPr>
      <w:rFonts w:ascii="Calibri Light" w:eastAsia="DengXian Light" w:hAnsi="Calibri Light"/>
      <w:color w:val="272727"/>
      <w:sz w:val="21"/>
      <w:szCs w:val="21"/>
      <w:lang w:val="en-GB" w:eastAsia="fr-CH"/>
    </w:rPr>
  </w:style>
  <w:style w:type="character" w:customStyle="1" w:styleId="Titre9Car">
    <w:name w:val="Titre 9 Car"/>
    <w:link w:val="Titre9"/>
    <w:uiPriority w:val="9"/>
    <w:semiHidden/>
    <w:rsid w:val="00FE739C"/>
    <w:rPr>
      <w:rFonts w:ascii="Calibri Light" w:eastAsia="DengXian Light" w:hAnsi="Calibri Light"/>
      <w:i/>
      <w:iCs/>
      <w:color w:val="272727"/>
      <w:sz w:val="21"/>
      <w:szCs w:val="21"/>
      <w:lang w:val="en-GB" w:eastAsia="fr-CH"/>
    </w:rPr>
  </w:style>
  <w:style w:type="paragraph" w:styleId="Sous-titre">
    <w:name w:val="Subtitle"/>
    <w:basedOn w:val="Titre2"/>
    <w:next w:val="Normal"/>
    <w:link w:val="Sous-titreCar"/>
    <w:uiPriority w:val="11"/>
    <w:qFormat/>
    <w:rsid w:val="00FE739C"/>
    <w:pPr>
      <w:numPr>
        <w:numId w:val="0"/>
      </w:numPr>
    </w:pPr>
    <w:rPr>
      <w:rFonts w:eastAsia="DengXian" w:cs="Times New Roman"/>
      <w:color w:val="000000"/>
      <w:sz w:val="17"/>
    </w:rPr>
  </w:style>
  <w:style w:type="character" w:customStyle="1" w:styleId="Sous-titreCar">
    <w:name w:val="Sous-titre Car"/>
    <w:link w:val="Sous-titre"/>
    <w:uiPriority w:val="11"/>
    <w:rsid w:val="00FE739C"/>
    <w:rPr>
      <w:rFonts w:ascii="Arial Black" w:eastAsia="DengXian" w:hAnsi="Arial Black"/>
      <w:iCs/>
      <w:noProof/>
      <w:color w:val="000000"/>
      <w:kern w:val="32"/>
      <w:sz w:val="17"/>
      <w:szCs w:val="26"/>
      <w:lang w:val="en-US" w:eastAsia="en-US"/>
    </w:rPr>
  </w:style>
  <w:style w:type="paragraph" w:styleId="TM4">
    <w:name w:val="toc 4"/>
    <w:basedOn w:val="Normal"/>
    <w:next w:val="Normal"/>
    <w:autoRedefine/>
    <w:uiPriority w:val="39"/>
    <w:unhideWhenUsed/>
    <w:rsid w:val="00FE739C"/>
    <w:pPr>
      <w:spacing w:after="0"/>
      <w:ind w:left="510"/>
      <w:jc w:val="left"/>
    </w:pPr>
    <w:rPr>
      <w:rFonts w:ascii="Calibri" w:hAnsi="Calibri"/>
      <w:sz w:val="18"/>
      <w:szCs w:val="18"/>
    </w:rPr>
  </w:style>
  <w:style w:type="paragraph" w:styleId="TM5">
    <w:name w:val="toc 5"/>
    <w:basedOn w:val="Normal"/>
    <w:next w:val="Normal"/>
    <w:autoRedefine/>
    <w:uiPriority w:val="39"/>
    <w:unhideWhenUsed/>
    <w:rsid w:val="00FE739C"/>
    <w:pPr>
      <w:spacing w:after="0"/>
      <w:jc w:val="left"/>
    </w:pPr>
    <w:rPr>
      <w:rFonts w:ascii="Calibri" w:hAnsi="Calibri"/>
      <w:sz w:val="18"/>
      <w:szCs w:val="18"/>
    </w:rPr>
  </w:style>
  <w:style w:type="paragraph" w:styleId="TM6">
    <w:name w:val="toc 6"/>
    <w:basedOn w:val="Normal"/>
    <w:next w:val="Normal"/>
    <w:autoRedefine/>
    <w:uiPriority w:val="39"/>
    <w:unhideWhenUsed/>
    <w:rsid w:val="00FE739C"/>
    <w:pPr>
      <w:spacing w:after="0"/>
      <w:ind w:left="850"/>
      <w:jc w:val="left"/>
    </w:pPr>
    <w:rPr>
      <w:rFonts w:ascii="Calibri" w:hAnsi="Calibri"/>
      <w:sz w:val="18"/>
      <w:szCs w:val="18"/>
    </w:rPr>
  </w:style>
  <w:style w:type="paragraph" w:styleId="TM7">
    <w:name w:val="toc 7"/>
    <w:basedOn w:val="Normal"/>
    <w:next w:val="Normal"/>
    <w:autoRedefine/>
    <w:uiPriority w:val="39"/>
    <w:unhideWhenUsed/>
    <w:rsid w:val="00FE739C"/>
    <w:pPr>
      <w:spacing w:after="0"/>
      <w:ind w:left="1020"/>
      <w:jc w:val="left"/>
    </w:pPr>
    <w:rPr>
      <w:rFonts w:ascii="Calibri" w:hAnsi="Calibri"/>
      <w:sz w:val="18"/>
      <w:szCs w:val="18"/>
    </w:rPr>
  </w:style>
  <w:style w:type="paragraph" w:styleId="TM8">
    <w:name w:val="toc 8"/>
    <w:basedOn w:val="Normal"/>
    <w:next w:val="Normal"/>
    <w:autoRedefine/>
    <w:uiPriority w:val="39"/>
    <w:unhideWhenUsed/>
    <w:rsid w:val="00FE739C"/>
    <w:pPr>
      <w:spacing w:after="0"/>
      <w:ind w:left="1190"/>
      <w:jc w:val="left"/>
    </w:pPr>
    <w:rPr>
      <w:rFonts w:ascii="Calibri" w:hAnsi="Calibri"/>
      <w:sz w:val="18"/>
      <w:szCs w:val="18"/>
    </w:rPr>
  </w:style>
  <w:style w:type="paragraph" w:styleId="TM9">
    <w:name w:val="toc 9"/>
    <w:basedOn w:val="Normal"/>
    <w:next w:val="Normal"/>
    <w:autoRedefine/>
    <w:uiPriority w:val="39"/>
    <w:unhideWhenUsed/>
    <w:rsid w:val="00FE739C"/>
    <w:pPr>
      <w:spacing w:after="0"/>
      <w:ind w:left="1360"/>
      <w:jc w:val="left"/>
    </w:pPr>
    <w:rPr>
      <w:rFonts w:ascii="Calibri" w:hAnsi="Calibri"/>
      <w:sz w:val="18"/>
      <w:szCs w:val="18"/>
    </w:rPr>
  </w:style>
  <w:style w:type="character" w:styleId="Numrodepage">
    <w:name w:val="page number"/>
    <w:uiPriority w:val="99"/>
    <w:semiHidden/>
    <w:unhideWhenUsed/>
    <w:rsid w:val="00FE739C"/>
  </w:style>
  <w:style w:type="paragraph" w:customStyle="1" w:styleId="sansretrait">
    <w:name w:val="sans retrait"/>
    <w:basedOn w:val="Sansinterligne"/>
    <w:qFormat/>
    <w:rsid w:val="00FE739C"/>
    <w:pPr>
      <w:ind w:leftChars="0" w:left="0" w:right="0"/>
    </w:pPr>
  </w:style>
  <w:style w:type="paragraph" w:customStyle="1" w:styleId="tableau">
    <w:name w:val="tableau"/>
    <w:basedOn w:val="sansretrait"/>
    <w:qFormat/>
    <w:rsid w:val="00FE739C"/>
    <w:pPr>
      <w:jc w:val="left"/>
    </w:pPr>
  </w:style>
  <w:style w:type="paragraph" w:customStyle="1" w:styleId="TDM1">
    <w:name w:val="TDM1"/>
    <w:basedOn w:val="TM1"/>
    <w:autoRedefine/>
    <w:qFormat/>
    <w:rsid w:val="00FE739C"/>
    <w:pPr>
      <w:tabs>
        <w:tab w:val="clear" w:pos="510"/>
        <w:tab w:val="left" w:pos="567"/>
        <w:tab w:val="left" w:pos="709"/>
      </w:tabs>
    </w:pPr>
    <w:rPr>
      <w:rFonts w:ascii="Arial Black" w:hAnsi="Arial Black"/>
      <w:sz w:val="20"/>
      <w:szCs w:val="20"/>
    </w:rPr>
  </w:style>
  <w:style w:type="paragraph" w:customStyle="1" w:styleId="TDM2">
    <w:name w:val="TDM2"/>
    <w:basedOn w:val="TM2"/>
    <w:qFormat/>
    <w:rsid w:val="00FE739C"/>
    <w:rPr>
      <w:rFonts w:ascii="Arial" w:hAnsi="Arial"/>
      <w:noProof/>
      <w:sz w:val="16"/>
      <w:szCs w:val="16"/>
      <w:lang w:val="en-US"/>
    </w:rPr>
  </w:style>
  <w:style w:type="paragraph" w:customStyle="1" w:styleId="Titre2corrig">
    <w:name w:val="Titre 2 corrigé"/>
    <w:basedOn w:val="Titre2"/>
    <w:qFormat/>
    <w:rsid w:val="00FE739C"/>
    <w:pPr>
      <w:ind w:left="717"/>
    </w:pPr>
  </w:style>
  <w:style w:type="paragraph" w:customStyle="1" w:styleId="LISTES">
    <w:name w:val="LISTES"/>
    <w:basedOn w:val="Paragraphedeliste"/>
    <w:qFormat/>
    <w:rsid w:val="00FE739C"/>
    <w:pPr>
      <w:numPr>
        <w:numId w:val="3"/>
      </w:numPr>
    </w:pPr>
  </w:style>
  <w:style w:type="paragraph" w:styleId="Notedefin">
    <w:name w:val="endnote text"/>
    <w:basedOn w:val="Normal"/>
    <w:link w:val="NotedefinCar"/>
    <w:uiPriority w:val="99"/>
    <w:semiHidden/>
    <w:unhideWhenUsed/>
    <w:rsid w:val="00B70CE6"/>
    <w:pPr>
      <w:spacing w:after="0"/>
    </w:pPr>
    <w:rPr>
      <w:sz w:val="20"/>
      <w:szCs w:val="20"/>
    </w:rPr>
  </w:style>
  <w:style w:type="character" w:customStyle="1" w:styleId="NotedefinCar">
    <w:name w:val="Note de fin Car"/>
    <w:link w:val="Notedefin"/>
    <w:uiPriority w:val="99"/>
    <w:semiHidden/>
    <w:rsid w:val="00B70CE6"/>
    <w:rPr>
      <w:rFonts w:ascii="Arial" w:eastAsia="Times New Roman" w:hAnsi="Arial" w:cs="Times New Roman"/>
      <w:sz w:val="20"/>
      <w:szCs w:val="20"/>
      <w:lang w:val="en-GB" w:eastAsia="fr-CH"/>
    </w:rPr>
  </w:style>
  <w:style w:type="character" w:styleId="Appeldenotedefin">
    <w:name w:val="endnote reference"/>
    <w:uiPriority w:val="99"/>
    <w:semiHidden/>
    <w:unhideWhenUsed/>
    <w:rsid w:val="00B70CE6"/>
    <w:rPr>
      <w:vertAlign w:val="superscript"/>
    </w:rPr>
  </w:style>
  <w:style w:type="paragraph" w:customStyle="1" w:styleId="Style1-annexes">
    <w:name w:val="Style1-annexes"/>
    <w:basedOn w:val="Titre1"/>
    <w:qFormat/>
    <w:rsid w:val="003171B9"/>
    <w:pPr>
      <w:numPr>
        <w:numId w:val="0"/>
      </w:numPr>
      <w:ind w:left="567"/>
    </w:pPr>
  </w:style>
  <w:style w:type="numbering" w:customStyle="1" w:styleId="Style1">
    <w:name w:val="Style1"/>
    <w:uiPriority w:val="99"/>
    <w:rsid w:val="00C16A89"/>
    <w:pPr>
      <w:numPr>
        <w:numId w:val="20"/>
      </w:numPr>
    </w:pPr>
  </w:style>
  <w:style w:type="numbering" w:customStyle="1" w:styleId="Style2">
    <w:name w:val="Style2"/>
    <w:uiPriority w:val="99"/>
    <w:rsid w:val="00FE739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9134">
      <w:bodyDiv w:val="1"/>
      <w:marLeft w:val="0"/>
      <w:marRight w:val="0"/>
      <w:marTop w:val="0"/>
      <w:marBottom w:val="0"/>
      <w:divBdr>
        <w:top w:val="none" w:sz="0" w:space="0" w:color="auto"/>
        <w:left w:val="none" w:sz="0" w:space="0" w:color="auto"/>
        <w:bottom w:val="none" w:sz="0" w:space="0" w:color="auto"/>
        <w:right w:val="none" w:sz="0" w:space="0" w:color="auto"/>
      </w:divBdr>
    </w:div>
    <w:div w:id="243221973">
      <w:bodyDiv w:val="1"/>
      <w:marLeft w:val="0"/>
      <w:marRight w:val="0"/>
      <w:marTop w:val="0"/>
      <w:marBottom w:val="0"/>
      <w:divBdr>
        <w:top w:val="none" w:sz="0" w:space="0" w:color="auto"/>
        <w:left w:val="none" w:sz="0" w:space="0" w:color="auto"/>
        <w:bottom w:val="none" w:sz="0" w:space="0" w:color="auto"/>
        <w:right w:val="none" w:sz="0" w:space="0" w:color="auto"/>
      </w:divBdr>
    </w:div>
    <w:div w:id="277226688">
      <w:bodyDiv w:val="1"/>
      <w:marLeft w:val="0"/>
      <w:marRight w:val="0"/>
      <w:marTop w:val="0"/>
      <w:marBottom w:val="0"/>
      <w:divBdr>
        <w:top w:val="none" w:sz="0" w:space="0" w:color="auto"/>
        <w:left w:val="none" w:sz="0" w:space="0" w:color="auto"/>
        <w:bottom w:val="none" w:sz="0" w:space="0" w:color="auto"/>
        <w:right w:val="none" w:sz="0" w:space="0" w:color="auto"/>
      </w:divBdr>
    </w:div>
    <w:div w:id="278336563">
      <w:bodyDiv w:val="1"/>
      <w:marLeft w:val="0"/>
      <w:marRight w:val="0"/>
      <w:marTop w:val="0"/>
      <w:marBottom w:val="0"/>
      <w:divBdr>
        <w:top w:val="none" w:sz="0" w:space="0" w:color="auto"/>
        <w:left w:val="none" w:sz="0" w:space="0" w:color="auto"/>
        <w:bottom w:val="none" w:sz="0" w:space="0" w:color="auto"/>
        <w:right w:val="none" w:sz="0" w:space="0" w:color="auto"/>
      </w:divBdr>
    </w:div>
    <w:div w:id="368452536">
      <w:bodyDiv w:val="1"/>
      <w:marLeft w:val="0"/>
      <w:marRight w:val="0"/>
      <w:marTop w:val="0"/>
      <w:marBottom w:val="0"/>
      <w:divBdr>
        <w:top w:val="none" w:sz="0" w:space="0" w:color="auto"/>
        <w:left w:val="none" w:sz="0" w:space="0" w:color="auto"/>
        <w:bottom w:val="none" w:sz="0" w:space="0" w:color="auto"/>
        <w:right w:val="none" w:sz="0" w:space="0" w:color="auto"/>
      </w:divBdr>
    </w:div>
    <w:div w:id="535780948">
      <w:bodyDiv w:val="1"/>
      <w:marLeft w:val="0"/>
      <w:marRight w:val="0"/>
      <w:marTop w:val="0"/>
      <w:marBottom w:val="0"/>
      <w:divBdr>
        <w:top w:val="none" w:sz="0" w:space="0" w:color="auto"/>
        <w:left w:val="none" w:sz="0" w:space="0" w:color="auto"/>
        <w:bottom w:val="none" w:sz="0" w:space="0" w:color="auto"/>
        <w:right w:val="none" w:sz="0" w:space="0" w:color="auto"/>
      </w:divBdr>
    </w:div>
    <w:div w:id="563222741">
      <w:bodyDiv w:val="1"/>
      <w:marLeft w:val="0"/>
      <w:marRight w:val="0"/>
      <w:marTop w:val="0"/>
      <w:marBottom w:val="0"/>
      <w:divBdr>
        <w:top w:val="none" w:sz="0" w:space="0" w:color="auto"/>
        <w:left w:val="none" w:sz="0" w:space="0" w:color="auto"/>
        <w:bottom w:val="none" w:sz="0" w:space="0" w:color="auto"/>
        <w:right w:val="none" w:sz="0" w:space="0" w:color="auto"/>
      </w:divBdr>
    </w:div>
    <w:div w:id="565191632">
      <w:bodyDiv w:val="1"/>
      <w:marLeft w:val="0"/>
      <w:marRight w:val="0"/>
      <w:marTop w:val="0"/>
      <w:marBottom w:val="0"/>
      <w:divBdr>
        <w:top w:val="none" w:sz="0" w:space="0" w:color="auto"/>
        <w:left w:val="none" w:sz="0" w:space="0" w:color="auto"/>
        <w:bottom w:val="none" w:sz="0" w:space="0" w:color="auto"/>
        <w:right w:val="none" w:sz="0" w:space="0" w:color="auto"/>
      </w:divBdr>
    </w:div>
    <w:div w:id="619452491">
      <w:bodyDiv w:val="1"/>
      <w:marLeft w:val="0"/>
      <w:marRight w:val="0"/>
      <w:marTop w:val="0"/>
      <w:marBottom w:val="0"/>
      <w:divBdr>
        <w:top w:val="none" w:sz="0" w:space="0" w:color="auto"/>
        <w:left w:val="none" w:sz="0" w:space="0" w:color="auto"/>
        <w:bottom w:val="none" w:sz="0" w:space="0" w:color="auto"/>
        <w:right w:val="none" w:sz="0" w:space="0" w:color="auto"/>
      </w:divBdr>
    </w:div>
    <w:div w:id="726490299">
      <w:bodyDiv w:val="1"/>
      <w:marLeft w:val="0"/>
      <w:marRight w:val="0"/>
      <w:marTop w:val="0"/>
      <w:marBottom w:val="0"/>
      <w:divBdr>
        <w:top w:val="none" w:sz="0" w:space="0" w:color="auto"/>
        <w:left w:val="none" w:sz="0" w:space="0" w:color="auto"/>
        <w:bottom w:val="none" w:sz="0" w:space="0" w:color="auto"/>
        <w:right w:val="none" w:sz="0" w:space="0" w:color="auto"/>
      </w:divBdr>
    </w:div>
    <w:div w:id="727335972">
      <w:bodyDiv w:val="1"/>
      <w:marLeft w:val="0"/>
      <w:marRight w:val="0"/>
      <w:marTop w:val="0"/>
      <w:marBottom w:val="0"/>
      <w:divBdr>
        <w:top w:val="none" w:sz="0" w:space="0" w:color="auto"/>
        <w:left w:val="none" w:sz="0" w:space="0" w:color="auto"/>
        <w:bottom w:val="none" w:sz="0" w:space="0" w:color="auto"/>
        <w:right w:val="none" w:sz="0" w:space="0" w:color="auto"/>
      </w:divBdr>
    </w:div>
    <w:div w:id="766194028">
      <w:bodyDiv w:val="1"/>
      <w:marLeft w:val="0"/>
      <w:marRight w:val="0"/>
      <w:marTop w:val="0"/>
      <w:marBottom w:val="0"/>
      <w:divBdr>
        <w:top w:val="none" w:sz="0" w:space="0" w:color="auto"/>
        <w:left w:val="none" w:sz="0" w:space="0" w:color="auto"/>
        <w:bottom w:val="none" w:sz="0" w:space="0" w:color="auto"/>
        <w:right w:val="none" w:sz="0" w:space="0" w:color="auto"/>
      </w:divBdr>
    </w:div>
    <w:div w:id="775178886">
      <w:bodyDiv w:val="1"/>
      <w:marLeft w:val="0"/>
      <w:marRight w:val="0"/>
      <w:marTop w:val="0"/>
      <w:marBottom w:val="0"/>
      <w:divBdr>
        <w:top w:val="none" w:sz="0" w:space="0" w:color="auto"/>
        <w:left w:val="none" w:sz="0" w:space="0" w:color="auto"/>
        <w:bottom w:val="none" w:sz="0" w:space="0" w:color="auto"/>
        <w:right w:val="none" w:sz="0" w:space="0" w:color="auto"/>
      </w:divBdr>
    </w:div>
    <w:div w:id="886068874">
      <w:bodyDiv w:val="1"/>
      <w:marLeft w:val="0"/>
      <w:marRight w:val="0"/>
      <w:marTop w:val="0"/>
      <w:marBottom w:val="0"/>
      <w:divBdr>
        <w:top w:val="none" w:sz="0" w:space="0" w:color="auto"/>
        <w:left w:val="none" w:sz="0" w:space="0" w:color="auto"/>
        <w:bottom w:val="none" w:sz="0" w:space="0" w:color="auto"/>
        <w:right w:val="none" w:sz="0" w:space="0" w:color="auto"/>
      </w:divBdr>
    </w:div>
    <w:div w:id="904219999">
      <w:bodyDiv w:val="1"/>
      <w:marLeft w:val="0"/>
      <w:marRight w:val="0"/>
      <w:marTop w:val="0"/>
      <w:marBottom w:val="0"/>
      <w:divBdr>
        <w:top w:val="none" w:sz="0" w:space="0" w:color="auto"/>
        <w:left w:val="none" w:sz="0" w:space="0" w:color="auto"/>
        <w:bottom w:val="none" w:sz="0" w:space="0" w:color="auto"/>
        <w:right w:val="none" w:sz="0" w:space="0" w:color="auto"/>
      </w:divBdr>
    </w:div>
    <w:div w:id="1011376041">
      <w:bodyDiv w:val="1"/>
      <w:marLeft w:val="0"/>
      <w:marRight w:val="0"/>
      <w:marTop w:val="0"/>
      <w:marBottom w:val="0"/>
      <w:divBdr>
        <w:top w:val="none" w:sz="0" w:space="0" w:color="auto"/>
        <w:left w:val="none" w:sz="0" w:space="0" w:color="auto"/>
        <w:bottom w:val="none" w:sz="0" w:space="0" w:color="auto"/>
        <w:right w:val="none" w:sz="0" w:space="0" w:color="auto"/>
      </w:divBdr>
    </w:div>
    <w:div w:id="1037199898">
      <w:bodyDiv w:val="1"/>
      <w:marLeft w:val="0"/>
      <w:marRight w:val="0"/>
      <w:marTop w:val="0"/>
      <w:marBottom w:val="0"/>
      <w:divBdr>
        <w:top w:val="none" w:sz="0" w:space="0" w:color="auto"/>
        <w:left w:val="none" w:sz="0" w:space="0" w:color="auto"/>
        <w:bottom w:val="none" w:sz="0" w:space="0" w:color="auto"/>
        <w:right w:val="none" w:sz="0" w:space="0" w:color="auto"/>
      </w:divBdr>
    </w:div>
    <w:div w:id="1387220982">
      <w:bodyDiv w:val="1"/>
      <w:marLeft w:val="0"/>
      <w:marRight w:val="0"/>
      <w:marTop w:val="0"/>
      <w:marBottom w:val="0"/>
      <w:divBdr>
        <w:top w:val="none" w:sz="0" w:space="0" w:color="auto"/>
        <w:left w:val="none" w:sz="0" w:space="0" w:color="auto"/>
        <w:bottom w:val="none" w:sz="0" w:space="0" w:color="auto"/>
        <w:right w:val="none" w:sz="0" w:space="0" w:color="auto"/>
      </w:divBdr>
    </w:div>
    <w:div w:id="1477449358">
      <w:bodyDiv w:val="1"/>
      <w:marLeft w:val="0"/>
      <w:marRight w:val="0"/>
      <w:marTop w:val="0"/>
      <w:marBottom w:val="0"/>
      <w:divBdr>
        <w:top w:val="none" w:sz="0" w:space="0" w:color="auto"/>
        <w:left w:val="none" w:sz="0" w:space="0" w:color="auto"/>
        <w:bottom w:val="none" w:sz="0" w:space="0" w:color="auto"/>
        <w:right w:val="none" w:sz="0" w:space="0" w:color="auto"/>
      </w:divBdr>
    </w:div>
    <w:div w:id="1479226107">
      <w:bodyDiv w:val="1"/>
      <w:marLeft w:val="0"/>
      <w:marRight w:val="0"/>
      <w:marTop w:val="0"/>
      <w:marBottom w:val="0"/>
      <w:divBdr>
        <w:top w:val="none" w:sz="0" w:space="0" w:color="auto"/>
        <w:left w:val="none" w:sz="0" w:space="0" w:color="auto"/>
        <w:bottom w:val="none" w:sz="0" w:space="0" w:color="auto"/>
        <w:right w:val="none" w:sz="0" w:space="0" w:color="auto"/>
      </w:divBdr>
    </w:div>
    <w:div w:id="1500387387">
      <w:bodyDiv w:val="1"/>
      <w:marLeft w:val="0"/>
      <w:marRight w:val="0"/>
      <w:marTop w:val="0"/>
      <w:marBottom w:val="0"/>
      <w:divBdr>
        <w:top w:val="none" w:sz="0" w:space="0" w:color="auto"/>
        <w:left w:val="none" w:sz="0" w:space="0" w:color="auto"/>
        <w:bottom w:val="none" w:sz="0" w:space="0" w:color="auto"/>
        <w:right w:val="none" w:sz="0" w:space="0" w:color="auto"/>
      </w:divBdr>
    </w:div>
    <w:div w:id="1596936941">
      <w:bodyDiv w:val="1"/>
      <w:marLeft w:val="0"/>
      <w:marRight w:val="0"/>
      <w:marTop w:val="0"/>
      <w:marBottom w:val="0"/>
      <w:divBdr>
        <w:top w:val="none" w:sz="0" w:space="0" w:color="auto"/>
        <w:left w:val="none" w:sz="0" w:space="0" w:color="auto"/>
        <w:bottom w:val="none" w:sz="0" w:space="0" w:color="auto"/>
        <w:right w:val="none" w:sz="0" w:space="0" w:color="auto"/>
      </w:divBdr>
    </w:div>
    <w:div w:id="1602372845">
      <w:bodyDiv w:val="1"/>
      <w:marLeft w:val="0"/>
      <w:marRight w:val="0"/>
      <w:marTop w:val="0"/>
      <w:marBottom w:val="0"/>
      <w:divBdr>
        <w:top w:val="none" w:sz="0" w:space="0" w:color="auto"/>
        <w:left w:val="none" w:sz="0" w:space="0" w:color="auto"/>
        <w:bottom w:val="none" w:sz="0" w:space="0" w:color="auto"/>
        <w:right w:val="none" w:sz="0" w:space="0" w:color="auto"/>
      </w:divBdr>
    </w:div>
    <w:div w:id="1606768505">
      <w:bodyDiv w:val="1"/>
      <w:marLeft w:val="0"/>
      <w:marRight w:val="0"/>
      <w:marTop w:val="0"/>
      <w:marBottom w:val="0"/>
      <w:divBdr>
        <w:top w:val="none" w:sz="0" w:space="0" w:color="auto"/>
        <w:left w:val="none" w:sz="0" w:space="0" w:color="auto"/>
        <w:bottom w:val="none" w:sz="0" w:space="0" w:color="auto"/>
        <w:right w:val="none" w:sz="0" w:space="0" w:color="auto"/>
      </w:divBdr>
      <w:divsChild>
        <w:div w:id="929434981">
          <w:marLeft w:val="0"/>
          <w:marRight w:val="0"/>
          <w:marTop w:val="0"/>
          <w:marBottom w:val="0"/>
          <w:divBdr>
            <w:top w:val="none" w:sz="0" w:space="0" w:color="auto"/>
            <w:left w:val="none" w:sz="0" w:space="0" w:color="auto"/>
            <w:bottom w:val="none" w:sz="0" w:space="0" w:color="auto"/>
            <w:right w:val="none" w:sz="0" w:space="0" w:color="auto"/>
          </w:divBdr>
          <w:divsChild>
            <w:div w:id="261303110">
              <w:marLeft w:val="0"/>
              <w:marRight w:val="0"/>
              <w:marTop w:val="0"/>
              <w:marBottom w:val="0"/>
              <w:divBdr>
                <w:top w:val="none" w:sz="0" w:space="0" w:color="auto"/>
                <w:left w:val="none" w:sz="0" w:space="0" w:color="auto"/>
                <w:bottom w:val="none" w:sz="0" w:space="0" w:color="auto"/>
                <w:right w:val="none" w:sz="0" w:space="0" w:color="auto"/>
              </w:divBdr>
              <w:divsChild>
                <w:div w:id="1131749889">
                  <w:marLeft w:val="0"/>
                  <w:marRight w:val="0"/>
                  <w:marTop w:val="0"/>
                  <w:marBottom w:val="0"/>
                  <w:divBdr>
                    <w:top w:val="none" w:sz="0" w:space="0" w:color="auto"/>
                    <w:left w:val="none" w:sz="0" w:space="0" w:color="auto"/>
                    <w:bottom w:val="none" w:sz="0" w:space="0" w:color="auto"/>
                    <w:right w:val="none" w:sz="0" w:space="0" w:color="auto"/>
                  </w:divBdr>
                  <w:divsChild>
                    <w:div w:id="176309208">
                      <w:marLeft w:val="0"/>
                      <w:marRight w:val="0"/>
                      <w:marTop w:val="45"/>
                      <w:marBottom w:val="0"/>
                      <w:divBdr>
                        <w:top w:val="none" w:sz="0" w:space="0" w:color="auto"/>
                        <w:left w:val="none" w:sz="0" w:space="0" w:color="auto"/>
                        <w:bottom w:val="none" w:sz="0" w:space="0" w:color="auto"/>
                        <w:right w:val="none" w:sz="0" w:space="0" w:color="auto"/>
                      </w:divBdr>
                      <w:divsChild>
                        <w:div w:id="614099675">
                          <w:marLeft w:val="0"/>
                          <w:marRight w:val="0"/>
                          <w:marTop w:val="0"/>
                          <w:marBottom w:val="0"/>
                          <w:divBdr>
                            <w:top w:val="none" w:sz="0" w:space="0" w:color="auto"/>
                            <w:left w:val="none" w:sz="0" w:space="0" w:color="auto"/>
                            <w:bottom w:val="none" w:sz="0" w:space="0" w:color="auto"/>
                            <w:right w:val="none" w:sz="0" w:space="0" w:color="auto"/>
                          </w:divBdr>
                          <w:divsChild>
                            <w:div w:id="594902663">
                              <w:marLeft w:val="2070"/>
                              <w:marRight w:val="3960"/>
                              <w:marTop w:val="0"/>
                              <w:marBottom w:val="0"/>
                              <w:divBdr>
                                <w:top w:val="none" w:sz="0" w:space="0" w:color="auto"/>
                                <w:left w:val="none" w:sz="0" w:space="0" w:color="auto"/>
                                <w:bottom w:val="none" w:sz="0" w:space="0" w:color="auto"/>
                                <w:right w:val="none" w:sz="0" w:space="0" w:color="auto"/>
                              </w:divBdr>
                              <w:divsChild>
                                <w:div w:id="846098037">
                                  <w:marLeft w:val="0"/>
                                  <w:marRight w:val="0"/>
                                  <w:marTop w:val="0"/>
                                  <w:marBottom w:val="0"/>
                                  <w:divBdr>
                                    <w:top w:val="none" w:sz="0" w:space="0" w:color="auto"/>
                                    <w:left w:val="none" w:sz="0" w:space="0" w:color="auto"/>
                                    <w:bottom w:val="none" w:sz="0" w:space="0" w:color="auto"/>
                                    <w:right w:val="none" w:sz="0" w:space="0" w:color="auto"/>
                                  </w:divBdr>
                                  <w:divsChild>
                                    <w:div w:id="1325281655">
                                      <w:marLeft w:val="0"/>
                                      <w:marRight w:val="0"/>
                                      <w:marTop w:val="0"/>
                                      <w:marBottom w:val="0"/>
                                      <w:divBdr>
                                        <w:top w:val="none" w:sz="0" w:space="0" w:color="auto"/>
                                        <w:left w:val="none" w:sz="0" w:space="0" w:color="auto"/>
                                        <w:bottom w:val="none" w:sz="0" w:space="0" w:color="auto"/>
                                        <w:right w:val="none" w:sz="0" w:space="0" w:color="auto"/>
                                      </w:divBdr>
                                      <w:divsChild>
                                        <w:div w:id="1756978775">
                                          <w:marLeft w:val="0"/>
                                          <w:marRight w:val="0"/>
                                          <w:marTop w:val="0"/>
                                          <w:marBottom w:val="0"/>
                                          <w:divBdr>
                                            <w:top w:val="none" w:sz="0" w:space="0" w:color="auto"/>
                                            <w:left w:val="none" w:sz="0" w:space="0" w:color="auto"/>
                                            <w:bottom w:val="none" w:sz="0" w:space="0" w:color="auto"/>
                                            <w:right w:val="none" w:sz="0" w:space="0" w:color="auto"/>
                                          </w:divBdr>
                                          <w:divsChild>
                                            <w:div w:id="934441751">
                                              <w:marLeft w:val="0"/>
                                              <w:marRight w:val="0"/>
                                              <w:marTop w:val="90"/>
                                              <w:marBottom w:val="0"/>
                                              <w:divBdr>
                                                <w:top w:val="none" w:sz="0" w:space="0" w:color="auto"/>
                                                <w:left w:val="none" w:sz="0" w:space="0" w:color="auto"/>
                                                <w:bottom w:val="none" w:sz="0" w:space="0" w:color="auto"/>
                                                <w:right w:val="none" w:sz="0" w:space="0" w:color="auto"/>
                                              </w:divBdr>
                                              <w:divsChild>
                                                <w:div w:id="329138799">
                                                  <w:marLeft w:val="0"/>
                                                  <w:marRight w:val="0"/>
                                                  <w:marTop w:val="0"/>
                                                  <w:marBottom w:val="0"/>
                                                  <w:divBdr>
                                                    <w:top w:val="none" w:sz="0" w:space="0" w:color="auto"/>
                                                    <w:left w:val="none" w:sz="0" w:space="0" w:color="auto"/>
                                                    <w:bottom w:val="none" w:sz="0" w:space="0" w:color="auto"/>
                                                    <w:right w:val="none" w:sz="0" w:space="0" w:color="auto"/>
                                                  </w:divBdr>
                                                  <w:divsChild>
                                                    <w:div w:id="1047491633">
                                                      <w:marLeft w:val="0"/>
                                                      <w:marRight w:val="0"/>
                                                      <w:marTop w:val="0"/>
                                                      <w:marBottom w:val="0"/>
                                                      <w:divBdr>
                                                        <w:top w:val="none" w:sz="0" w:space="0" w:color="auto"/>
                                                        <w:left w:val="none" w:sz="0" w:space="0" w:color="auto"/>
                                                        <w:bottom w:val="none" w:sz="0" w:space="0" w:color="auto"/>
                                                        <w:right w:val="none" w:sz="0" w:space="0" w:color="auto"/>
                                                      </w:divBdr>
                                                      <w:divsChild>
                                                        <w:div w:id="2075620675">
                                                          <w:marLeft w:val="0"/>
                                                          <w:marRight w:val="0"/>
                                                          <w:marTop w:val="0"/>
                                                          <w:marBottom w:val="390"/>
                                                          <w:divBdr>
                                                            <w:top w:val="none" w:sz="0" w:space="0" w:color="auto"/>
                                                            <w:left w:val="none" w:sz="0" w:space="0" w:color="auto"/>
                                                            <w:bottom w:val="none" w:sz="0" w:space="0" w:color="auto"/>
                                                            <w:right w:val="none" w:sz="0" w:space="0" w:color="auto"/>
                                                          </w:divBdr>
                                                          <w:divsChild>
                                                            <w:div w:id="1084306372">
                                                              <w:marLeft w:val="0"/>
                                                              <w:marRight w:val="0"/>
                                                              <w:marTop w:val="0"/>
                                                              <w:marBottom w:val="0"/>
                                                              <w:divBdr>
                                                                <w:top w:val="none" w:sz="0" w:space="0" w:color="auto"/>
                                                                <w:left w:val="none" w:sz="0" w:space="0" w:color="auto"/>
                                                                <w:bottom w:val="none" w:sz="0" w:space="0" w:color="auto"/>
                                                                <w:right w:val="none" w:sz="0" w:space="0" w:color="auto"/>
                                                              </w:divBdr>
                                                              <w:divsChild>
                                                                <w:div w:id="1141574522">
                                                                  <w:marLeft w:val="0"/>
                                                                  <w:marRight w:val="0"/>
                                                                  <w:marTop w:val="0"/>
                                                                  <w:marBottom w:val="0"/>
                                                                  <w:divBdr>
                                                                    <w:top w:val="none" w:sz="0" w:space="0" w:color="auto"/>
                                                                    <w:left w:val="none" w:sz="0" w:space="0" w:color="auto"/>
                                                                    <w:bottom w:val="none" w:sz="0" w:space="0" w:color="auto"/>
                                                                    <w:right w:val="none" w:sz="0" w:space="0" w:color="auto"/>
                                                                  </w:divBdr>
                                                                  <w:divsChild>
                                                                    <w:div w:id="101152464">
                                                                      <w:marLeft w:val="0"/>
                                                                      <w:marRight w:val="0"/>
                                                                      <w:marTop w:val="0"/>
                                                                      <w:marBottom w:val="0"/>
                                                                      <w:divBdr>
                                                                        <w:top w:val="none" w:sz="0" w:space="0" w:color="auto"/>
                                                                        <w:left w:val="none" w:sz="0" w:space="0" w:color="auto"/>
                                                                        <w:bottom w:val="none" w:sz="0" w:space="0" w:color="auto"/>
                                                                        <w:right w:val="none" w:sz="0" w:space="0" w:color="auto"/>
                                                                      </w:divBdr>
                                                                      <w:divsChild>
                                                                        <w:div w:id="295988645">
                                                                          <w:marLeft w:val="0"/>
                                                                          <w:marRight w:val="0"/>
                                                                          <w:marTop w:val="0"/>
                                                                          <w:marBottom w:val="0"/>
                                                                          <w:divBdr>
                                                                            <w:top w:val="none" w:sz="0" w:space="0" w:color="auto"/>
                                                                            <w:left w:val="none" w:sz="0" w:space="0" w:color="auto"/>
                                                                            <w:bottom w:val="none" w:sz="0" w:space="0" w:color="auto"/>
                                                                            <w:right w:val="none" w:sz="0" w:space="0" w:color="auto"/>
                                                                          </w:divBdr>
                                                                          <w:divsChild>
                                                                            <w:div w:id="654720288">
                                                                              <w:marLeft w:val="0"/>
                                                                              <w:marRight w:val="0"/>
                                                                              <w:marTop w:val="0"/>
                                                                              <w:marBottom w:val="0"/>
                                                                              <w:divBdr>
                                                                                <w:top w:val="none" w:sz="0" w:space="0" w:color="auto"/>
                                                                                <w:left w:val="none" w:sz="0" w:space="0" w:color="auto"/>
                                                                                <w:bottom w:val="none" w:sz="0" w:space="0" w:color="auto"/>
                                                                                <w:right w:val="none" w:sz="0" w:space="0" w:color="auto"/>
                                                                              </w:divBdr>
                                                                              <w:divsChild>
                                                                                <w:div w:id="1723678071">
                                                                                  <w:marLeft w:val="0"/>
                                                                                  <w:marRight w:val="0"/>
                                                                                  <w:marTop w:val="0"/>
                                                                                  <w:marBottom w:val="0"/>
                                                                                  <w:divBdr>
                                                                                    <w:top w:val="none" w:sz="0" w:space="0" w:color="auto"/>
                                                                                    <w:left w:val="none" w:sz="0" w:space="0" w:color="auto"/>
                                                                                    <w:bottom w:val="none" w:sz="0" w:space="0" w:color="auto"/>
                                                                                    <w:right w:val="none" w:sz="0" w:space="0" w:color="auto"/>
                                                                                  </w:divBdr>
                                                                                  <w:divsChild>
                                                                                    <w:div w:id="1819760659">
                                                                                      <w:marLeft w:val="0"/>
                                                                                      <w:marRight w:val="0"/>
                                                                                      <w:marTop w:val="0"/>
                                                                                      <w:marBottom w:val="0"/>
                                                                                      <w:divBdr>
                                                                                        <w:top w:val="none" w:sz="0" w:space="0" w:color="auto"/>
                                                                                        <w:left w:val="none" w:sz="0" w:space="0" w:color="auto"/>
                                                                                        <w:bottom w:val="none" w:sz="0" w:space="0" w:color="auto"/>
                                                                                        <w:right w:val="none" w:sz="0" w:space="0" w:color="auto"/>
                                                                                      </w:divBdr>
                                                                                      <w:divsChild>
                                                                                        <w:div w:id="7890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625354">
      <w:bodyDiv w:val="1"/>
      <w:marLeft w:val="0"/>
      <w:marRight w:val="0"/>
      <w:marTop w:val="0"/>
      <w:marBottom w:val="0"/>
      <w:divBdr>
        <w:top w:val="none" w:sz="0" w:space="0" w:color="auto"/>
        <w:left w:val="none" w:sz="0" w:space="0" w:color="auto"/>
        <w:bottom w:val="none" w:sz="0" w:space="0" w:color="auto"/>
        <w:right w:val="none" w:sz="0" w:space="0" w:color="auto"/>
      </w:divBdr>
    </w:div>
    <w:div w:id="1694916521">
      <w:bodyDiv w:val="1"/>
      <w:marLeft w:val="0"/>
      <w:marRight w:val="0"/>
      <w:marTop w:val="0"/>
      <w:marBottom w:val="0"/>
      <w:divBdr>
        <w:top w:val="none" w:sz="0" w:space="0" w:color="auto"/>
        <w:left w:val="none" w:sz="0" w:space="0" w:color="auto"/>
        <w:bottom w:val="none" w:sz="0" w:space="0" w:color="auto"/>
        <w:right w:val="none" w:sz="0" w:space="0" w:color="auto"/>
      </w:divBdr>
    </w:div>
    <w:div w:id="1761750974">
      <w:bodyDiv w:val="1"/>
      <w:marLeft w:val="0"/>
      <w:marRight w:val="0"/>
      <w:marTop w:val="0"/>
      <w:marBottom w:val="0"/>
      <w:divBdr>
        <w:top w:val="none" w:sz="0" w:space="0" w:color="auto"/>
        <w:left w:val="none" w:sz="0" w:space="0" w:color="auto"/>
        <w:bottom w:val="none" w:sz="0" w:space="0" w:color="auto"/>
        <w:right w:val="none" w:sz="0" w:space="0" w:color="auto"/>
      </w:divBdr>
    </w:div>
    <w:div w:id="1803420981">
      <w:bodyDiv w:val="1"/>
      <w:marLeft w:val="0"/>
      <w:marRight w:val="0"/>
      <w:marTop w:val="0"/>
      <w:marBottom w:val="0"/>
      <w:divBdr>
        <w:top w:val="none" w:sz="0" w:space="0" w:color="auto"/>
        <w:left w:val="none" w:sz="0" w:space="0" w:color="auto"/>
        <w:bottom w:val="none" w:sz="0" w:space="0" w:color="auto"/>
        <w:right w:val="none" w:sz="0" w:space="0" w:color="auto"/>
      </w:divBdr>
    </w:div>
    <w:div w:id="1844590211">
      <w:bodyDiv w:val="1"/>
      <w:marLeft w:val="0"/>
      <w:marRight w:val="0"/>
      <w:marTop w:val="0"/>
      <w:marBottom w:val="0"/>
      <w:divBdr>
        <w:top w:val="none" w:sz="0" w:space="0" w:color="auto"/>
        <w:left w:val="none" w:sz="0" w:space="0" w:color="auto"/>
        <w:bottom w:val="none" w:sz="0" w:space="0" w:color="auto"/>
        <w:right w:val="none" w:sz="0" w:space="0" w:color="auto"/>
      </w:divBdr>
    </w:div>
    <w:div w:id="1853565760">
      <w:bodyDiv w:val="1"/>
      <w:marLeft w:val="0"/>
      <w:marRight w:val="0"/>
      <w:marTop w:val="0"/>
      <w:marBottom w:val="0"/>
      <w:divBdr>
        <w:top w:val="none" w:sz="0" w:space="0" w:color="auto"/>
        <w:left w:val="none" w:sz="0" w:space="0" w:color="auto"/>
        <w:bottom w:val="none" w:sz="0" w:space="0" w:color="auto"/>
        <w:right w:val="none" w:sz="0" w:space="0" w:color="auto"/>
      </w:divBdr>
    </w:div>
    <w:div w:id="1913856132">
      <w:bodyDiv w:val="1"/>
      <w:marLeft w:val="0"/>
      <w:marRight w:val="0"/>
      <w:marTop w:val="0"/>
      <w:marBottom w:val="0"/>
      <w:divBdr>
        <w:top w:val="none" w:sz="0" w:space="0" w:color="auto"/>
        <w:left w:val="none" w:sz="0" w:space="0" w:color="auto"/>
        <w:bottom w:val="none" w:sz="0" w:space="0" w:color="auto"/>
        <w:right w:val="none" w:sz="0" w:space="0" w:color="auto"/>
      </w:divBdr>
    </w:div>
    <w:div w:id="1959950549">
      <w:bodyDiv w:val="1"/>
      <w:marLeft w:val="0"/>
      <w:marRight w:val="0"/>
      <w:marTop w:val="0"/>
      <w:marBottom w:val="0"/>
      <w:divBdr>
        <w:top w:val="none" w:sz="0" w:space="0" w:color="auto"/>
        <w:left w:val="none" w:sz="0" w:space="0" w:color="auto"/>
        <w:bottom w:val="none" w:sz="0" w:space="0" w:color="auto"/>
        <w:right w:val="none" w:sz="0" w:space="0" w:color="auto"/>
      </w:divBdr>
    </w:div>
    <w:div w:id="1992054416">
      <w:bodyDiv w:val="1"/>
      <w:marLeft w:val="0"/>
      <w:marRight w:val="0"/>
      <w:marTop w:val="0"/>
      <w:marBottom w:val="0"/>
      <w:divBdr>
        <w:top w:val="none" w:sz="0" w:space="0" w:color="auto"/>
        <w:left w:val="none" w:sz="0" w:space="0" w:color="auto"/>
        <w:bottom w:val="none" w:sz="0" w:space="0" w:color="auto"/>
        <w:right w:val="none" w:sz="0" w:space="0" w:color="auto"/>
      </w:divBdr>
    </w:div>
    <w:div w:id="212022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5841E-A038-3045-82E9-E14D0260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3892</Words>
  <Characters>21410</Characters>
  <Application>Microsoft Office Word</Application>
  <DocSecurity>0</DocSecurity>
  <Lines>178</Lines>
  <Paragraphs>50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CHUV | Centre hospitalier universitaire vaudois</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Bavamian Sabine</dc:creator>
  <cp:keywords/>
  <cp:lastModifiedBy>ROY Louise</cp:lastModifiedBy>
  <cp:revision>18</cp:revision>
  <cp:lastPrinted>2018-07-17T13:34:00Z</cp:lastPrinted>
  <dcterms:created xsi:type="dcterms:W3CDTF">2018-11-05T13:16:00Z</dcterms:created>
  <dcterms:modified xsi:type="dcterms:W3CDTF">2019-11-07T14:28:00Z</dcterms:modified>
</cp:coreProperties>
</file>