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D9B43" w14:textId="77777777" w:rsidR="009076A5" w:rsidRDefault="009076A5" w:rsidP="00FE57C5">
      <w:pPr>
        <w:spacing w:line="240" w:lineRule="auto"/>
        <w:rPr>
          <w:rFonts w:ascii="Helvetica" w:hAnsi="Helvetica"/>
          <w:b/>
          <w:bCs/>
          <w:color w:val="E30613"/>
          <w:sz w:val="60"/>
          <w:szCs w:val="60"/>
          <w:lang w:val="en-GB"/>
        </w:rPr>
      </w:pPr>
    </w:p>
    <w:p w14:paraId="633EAC1A" w14:textId="030FF098" w:rsidR="00414996" w:rsidRPr="00FE57C5" w:rsidRDefault="00FE57C5" w:rsidP="00FE57C5">
      <w:pPr>
        <w:spacing w:line="240" w:lineRule="auto"/>
        <w:rPr>
          <w:rFonts w:ascii="Helvetica" w:hAnsi="Helvetica"/>
          <w:color w:val="E30613"/>
          <w:sz w:val="60"/>
          <w:szCs w:val="60"/>
          <w:lang w:val="en-GB"/>
        </w:rPr>
      </w:pPr>
      <w:r w:rsidRPr="00FE57C5">
        <w:rPr>
          <w:rFonts w:ascii="Helvetica" w:hAnsi="Helvetica"/>
          <w:b/>
          <w:bCs/>
          <w:color w:val="E30613"/>
          <w:sz w:val="60"/>
          <w:szCs w:val="60"/>
          <w:lang w:val="en-GB"/>
        </w:rPr>
        <w:t xml:space="preserve">SOP </w:t>
      </w:r>
      <w:r w:rsidRPr="00FE57C5">
        <w:rPr>
          <w:rFonts w:ascii="Helvetica" w:hAnsi="Helvetica"/>
          <w:color w:val="E30613"/>
          <w:sz w:val="60"/>
          <w:szCs w:val="60"/>
          <w:lang w:val="en-GB"/>
        </w:rPr>
        <w:br/>
        <w:t>DATA QUALITY</w:t>
      </w:r>
    </w:p>
    <w:p w14:paraId="44EDA17B" w14:textId="77777777" w:rsidR="009076A5" w:rsidRPr="009076A5" w:rsidRDefault="009076A5" w:rsidP="008F5979">
      <w:pPr>
        <w:rPr>
          <w:rFonts w:ascii="Helvetica" w:hAnsi="Helvetica"/>
          <w:lang w:val="en-GB"/>
        </w:rPr>
      </w:pPr>
    </w:p>
    <w:p w14:paraId="5A50C47B" w14:textId="78E323C6" w:rsidR="009076A5" w:rsidRPr="009076A5" w:rsidRDefault="009076A5" w:rsidP="009076A5">
      <w:pPr>
        <w:spacing w:line="360" w:lineRule="auto"/>
        <w:rPr>
          <w:rFonts w:ascii="Helvetica" w:hAnsi="Helvetica"/>
        </w:rPr>
      </w:pPr>
      <w:r w:rsidRPr="009076A5">
        <w:rPr>
          <w:rFonts w:ascii="Helvetica" w:hAnsi="Helvetica"/>
        </w:rPr>
        <w:t xml:space="preserve">Document number </w:t>
      </w:r>
      <w:r>
        <w:rPr>
          <w:rFonts w:ascii="Helvetica" w:hAnsi="Helvetica"/>
        </w:rPr>
        <w:tab/>
      </w:r>
      <w:r>
        <w:rPr>
          <w:rFonts w:ascii="Helvetica" w:hAnsi="Helvetica"/>
        </w:rPr>
        <w:tab/>
      </w:r>
      <w:r w:rsidRPr="009076A5">
        <w:rPr>
          <w:rFonts w:ascii="Helvetica" w:hAnsi="Helvetica"/>
        </w:rPr>
        <w:t>1.02.004</w:t>
      </w:r>
    </w:p>
    <w:p w14:paraId="678E98B2" w14:textId="6F9F5EC7" w:rsidR="009076A5" w:rsidRPr="009076A5" w:rsidRDefault="009076A5" w:rsidP="009076A5">
      <w:pPr>
        <w:spacing w:line="360" w:lineRule="auto"/>
        <w:rPr>
          <w:rFonts w:ascii="Helvetica" w:hAnsi="Helvetica"/>
        </w:rPr>
      </w:pPr>
      <w:r w:rsidRPr="009076A5">
        <w:rPr>
          <w:rFonts w:ascii="Helvetica" w:hAnsi="Helvetica"/>
        </w:rPr>
        <w:t xml:space="preserve">Version </w:t>
      </w:r>
      <w:r>
        <w:rPr>
          <w:rFonts w:ascii="Helvetica" w:hAnsi="Helvetica"/>
        </w:rPr>
        <w:tab/>
      </w:r>
      <w:r>
        <w:rPr>
          <w:rFonts w:ascii="Helvetica" w:hAnsi="Helvetica"/>
        </w:rPr>
        <w:tab/>
      </w:r>
      <w:r>
        <w:rPr>
          <w:rFonts w:ascii="Helvetica" w:hAnsi="Helvetica"/>
        </w:rPr>
        <w:tab/>
      </w:r>
      <w:r w:rsidRPr="009076A5">
        <w:rPr>
          <w:rFonts w:ascii="Helvetica" w:hAnsi="Helvetica"/>
        </w:rPr>
        <w:t>1.0</w:t>
      </w:r>
    </w:p>
    <w:p w14:paraId="6484C1B9" w14:textId="24794226" w:rsidR="009076A5" w:rsidRPr="009076A5" w:rsidRDefault="009076A5" w:rsidP="009076A5">
      <w:pPr>
        <w:spacing w:line="360" w:lineRule="auto"/>
        <w:rPr>
          <w:rFonts w:ascii="Helvetica" w:hAnsi="Helvetica"/>
        </w:rPr>
      </w:pPr>
      <w:r w:rsidRPr="009076A5">
        <w:rPr>
          <w:rFonts w:ascii="Helvetica" w:hAnsi="Helvetica"/>
        </w:rPr>
        <w:t xml:space="preserve">Category </w:t>
      </w:r>
      <w:r>
        <w:rPr>
          <w:rFonts w:ascii="Helvetica" w:hAnsi="Helvetica"/>
        </w:rPr>
        <w:tab/>
      </w:r>
      <w:r>
        <w:rPr>
          <w:rFonts w:ascii="Helvetica" w:hAnsi="Helvetica"/>
        </w:rPr>
        <w:tab/>
      </w:r>
      <w:r>
        <w:rPr>
          <w:rFonts w:ascii="Helvetica" w:hAnsi="Helvetica"/>
        </w:rPr>
        <w:tab/>
      </w:r>
      <w:r w:rsidRPr="009076A5">
        <w:rPr>
          <w:rFonts w:ascii="Helvetica" w:hAnsi="Helvetica"/>
        </w:rPr>
        <w:t>Resource Management</w:t>
      </w:r>
    </w:p>
    <w:p w14:paraId="5408C6F9" w14:textId="16C3B004" w:rsidR="009076A5" w:rsidRPr="009076A5" w:rsidRDefault="009076A5" w:rsidP="009076A5">
      <w:pPr>
        <w:spacing w:line="360" w:lineRule="auto"/>
        <w:rPr>
          <w:rFonts w:ascii="Helvetica" w:hAnsi="Helvetica"/>
        </w:rPr>
      </w:pPr>
      <w:r w:rsidRPr="009076A5">
        <w:rPr>
          <w:rFonts w:ascii="Helvetica" w:hAnsi="Helvetica"/>
        </w:rPr>
        <w:t xml:space="preserve">Sub-category </w:t>
      </w:r>
      <w:r>
        <w:rPr>
          <w:rFonts w:ascii="Helvetica" w:hAnsi="Helvetica"/>
        </w:rPr>
        <w:tab/>
      </w:r>
      <w:r>
        <w:rPr>
          <w:rFonts w:ascii="Helvetica" w:hAnsi="Helvetica"/>
        </w:rPr>
        <w:tab/>
      </w:r>
      <w:r w:rsidRPr="009076A5">
        <w:rPr>
          <w:rFonts w:ascii="Helvetica" w:hAnsi="Helvetica"/>
        </w:rPr>
        <w:t>IT</w:t>
      </w:r>
    </w:p>
    <w:p w14:paraId="1177C169" w14:textId="77777777" w:rsidR="009076A5" w:rsidRDefault="009076A5" w:rsidP="009076A5">
      <w:pPr>
        <w:rPr>
          <w:rFonts w:ascii="Helvetica" w:hAnsi="Helvetica"/>
        </w:rPr>
      </w:pPr>
    </w:p>
    <w:p w14:paraId="6FC62674" w14:textId="4ECC6688" w:rsidR="009076A5" w:rsidRPr="009076A5" w:rsidRDefault="009076A5" w:rsidP="009076A5">
      <w:pPr>
        <w:spacing w:line="360" w:lineRule="auto"/>
        <w:rPr>
          <w:rFonts w:ascii="Helvetica" w:hAnsi="Helvetica"/>
        </w:rPr>
      </w:pPr>
      <w:r w:rsidRPr="009076A5">
        <w:rPr>
          <w:rFonts w:ascii="Helvetica" w:hAnsi="Helvetica"/>
        </w:rPr>
        <w:t xml:space="preserve">Authored by </w:t>
      </w:r>
      <w:r>
        <w:rPr>
          <w:rFonts w:ascii="Helvetica" w:hAnsi="Helvetica"/>
        </w:rPr>
        <w:tab/>
      </w:r>
      <w:r>
        <w:rPr>
          <w:rFonts w:ascii="Helvetica" w:hAnsi="Helvetica"/>
        </w:rPr>
        <w:tab/>
      </w:r>
      <w:r w:rsidRPr="009076A5">
        <w:rPr>
          <w:rFonts w:ascii="Helvetica" w:hAnsi="Helvetica"/>
        </w:rPr>
        <w:t>Swiss Biobanking Platform</w:t>
      </w:r>
    </w:p>
    <w:p w14:paraId="48480FB9" w14:textId="1FBE34D7" w:rsidR="009076A5" w:rsidRPr="009076A5" w:rsidRDefault="009076A5" w:rsidP="009076A5">
      <w:pPr>
        <w:rPr>
          <w:rFonts w:ascii="Helvetica" w:hAnsi="Helvetica"/>
        </w:rPr>
      </w:pPr>
      <w:r w:rsidRPr="009076A5">
        <w:rPr>
          <w:rFonts w:ascii="Helvetica" w:hAnsi="Helvetica"/>
        </w:rPr>
        <w:t>Effective date</w:t>
      </w:r>
    </w:p>
    <w:p w14:paraId="2125C51C" w14:textId="77777777" w:rsidR="001D483B" w:rsidRPr="00063374" w:rsidRDefault="001D483B" w:rsidP="008F5979">
      <w:pPr>
        <w:rPr>
          <w:rFonts w:ascii="Helvetica" w:hAnsi="Helvetica"/>
          <w:lang w:val="en-GB"/>
        </w:rPr>
      </w:pPr>
    </w:p>
    <w:p w14:paraId="1B2C2142" w14:textId="77777777" w:rsidR="00724334" w:rsidRPr="00063374" w:rsidRDefault="00724334" w:rsidP="008F5979">
      <w:pPr>
        <w:rPr>
          <w:rFonts w:ascii="Helvetica" w:hAnsi="Helvetica"/>
          <w:lang w:val="en-GB"/>
        </w:rPr>
      </w:pPr>
    </w:p>
    <w:p w14:paraId="640713C1" w14:textId="77777777" w:rsidR="00724334" w:rsidRPr="00063374" w:rsidRDefault="00724334" w:rsidP="000559AC">
      <w:pPr>
        <w:spacing w:line="360" w:lineRule="auto"/>
        <w:rPr>
          <w:rFonts w:ascii="Helvetica" w:hAnsi="Helvetica"/>
          <w:lang w:val="en-GB"/>
        </w:rPr>
      </w:pPr>
    </w:p>
    <w:p w14:paraId="41079080" w14:textId="5E5BA75C" w:rsidR="001D483B" w:rsidRPr="009076A5" w:rsidRDefault="00724334" w:rsidP="000559AC">
      <w:pPr>
        <w:spacing w:line="360" w:lineRule="auto"/>
        <w:rPr>
          <w:rFonts w:ascii="Helvetica" w:hAnsi="Helvetica"/>
          <w:b/>
          <w:bCs/>
          <w:color w:val="E30613"/>
          <w:sz w:val="30"/>
          <w:szCs w:val="30"/>
          <w:lang w:val="en-GB"/>
        </w:rPr>
      </w:pPr>
      <w:r w:rsidRPr="009076A5">
        <w:rPr>
          <w:rFonts w:ascii="Helvetica" w:hAnsi="Helvetica"/>
          <w:b/>
          <w:bCs/>
          <w:color w:val="E30613"/>
          <w:sz w:val="30"/>
          <w:szCs w:val="30"/>
          <w:lang w:val="en-GB"/>
        </w:rPr>
        <w:t>TABLE OF CONTENT</w:t>
      </w:r>
    </w:p>
    <w:p w14:paraId="778F714E" w14:textId="573B49B4" w:rsidR="009076A5" w:rsidRDefault="00724334" w:rsidP="007A249B">
      <w:pPr>
        <w:pStyle w:val="TM2"/>
        <w:rPr>
          <w:rFonts w:asciiTheme="minorHAnsi" w:eastAsiaTheme="minorEastAsia" w:hAnsiTheme="minorHAnsi" w:cstheme="minorBidi"/>
          <w:noProof/>
          <w:sz w:val="24"/>
          <w:szCs w:val="24"/>
          <w:lang w:val="fr-CH" w:eastAsia="fr-FR"/>
        </w:rPr>
      </w:pPr>
      <w:r w:rsidRPr="00063374">
        <w:rPr>
          <w:b/>
          <w:bCs/>
          <w:caps/>
          <w:sz w:val="20"/>
        </w:rPr>
        <w:fldChar w:fldCharType="begin"/>
      </w:r>
      <w:r w:rsidRPr="00063374">
        <w:rPr>
          <w:b/>
          <w:bCs/>
          <w:caps/>
          <w:sz w:val="20"/>
        </w:rPr>
        <w:instrText xml:space="preserve"> TOC \o "1-2" \h \z \u </w:instrText>
      </w:r>
      <w:r w:rsidRPr="00063374">
        <w:rPr>
          <w:b/>
          <w:bCs/>
          <w:caps/>
          <w:sz w:val="20"/>
        </w:rPr>
        <w:fldChar w:fldCharType="separate"/>
      </w:r>
      <w:hyperlink w:anchor="_Toc130289009" w:history="1">
        <w:r w:rsidR="009076A5" w:rsidRPr="001F495F">
          <w:rPr>
            <w:rStyle w:val="Lienhypertexte"/>
            <w:caps/>
            <w:noProof/>
          </w:rPr>
          <w:t>A1.</w:t>
        </w:r>
        <w:r w:rsidR="009076A5" w:rsidRPr="001F495F">
          <w:rPr>
            <w:rStyle w:val="Lienhypertexte"/>
            <w:noProof/>
          </w:rPr>
          <w:t xml:space="preserve"> SCOPE</w:t>
        </w:r>
        <w:r w:rsidR="009076A5">
          <w:rPr>
            <w:noProof/>
            <w:webHidden/>
          </w:rPr>
          <w:tab/>
        </w:r>
        <w:r w:rsidR="009076A5">
          <w:rPr>
            <w:noProof/>
            <w:webHidden/>
          </w:rPr>
          <w:fldChar w:fldCharType="begin"/>
        </w:r>
        <w:r w:rsidR="009076A5">
          <w:rPr>
            <w:noProof/>
            <w:webHidden/>
          </w:rPr>
          <w:instrText xml:space="preserve"> PAGEREF _Toc130289009 \h </w:instrText>
        </w:r>
        <w:r w:rsidR="009076A5">
          <w:rPr>
            <w:noProof/>
            <w:webHidden/>
          </w:rPr>
        </w:r>
        <w:r w:rsidR="009076A5">
          <w:rPr>
            <w:noProof/>
            <w:webHidden/>
          </w:rPr>
          <w:fldChar w:fldCharType="separate"/>
        </w:r>
        <w:r w:rsidR="00DE0662">
          <w:rPr>
            <w:noProof/>
            <w:webHidden/>
          </w:rPr>
          <w:t>2</w:t>
        </w:r>
        <w:r w:rsidR="009076A5">
          <w:rPr>
            <w:noProof/>
            <w:webHidden/>
          </w:rPr>
          <w:fldChar w:fldCharType="end"/>
        </w:r>
      </w:hyperlink>
    </w:p>
    <w:p w14:paraId="54FAAF4D" w14:textId="1D30AB83" w:rsidR="009076A5" w:rsidRDefault="00000000" w:rsidP="007A249B">
      <w:pPr>
        <w:pStyle w:val="TM2"/>
        <w:rPr>
          <w:rFonts w:asciiTheme="minorHAnsi" w:eastAsiaTheme="minorEastAsia" w:hAnsiTheme="minorHAnsi" w:cstheme="minorBidi"/>
          <w:noProof/>
          <w:sz w:val="24"/>
          <w:szCs w:val="24"/>
          <w:lang w:val="fr-CH" w:eastAsia="fr-FR"/>
        </w:rPr>
      </w:pPr>
      <w:hyperlink w:anchor="_Toc130289010" w:history="1">
        <w:r w:rsidR="009076A5" w:rsidRPr="001F495F">
          <w:rPr>
            <w:rStyle w:val="Lienhypertexte"/>
            <w:caps/>
            <w:noProof/>
          </w:rPr>
          <w:t>A2.</w:t>
        </w:r>
        <w:r w:rsidR="009076A5" w:rsidRPr="001F495F">
          <w:rPr>
            <w:rStyle w:val="Lienhypertexte"/>
            <w:noProof/>
          </w:rPr>
          <w:t xml:space="preserve"> OBJECTIVES</w:t>
        </w:r>
        <w:r w:rsidR="009076A5">
          <w:rPr>
            <w:noProof/>
            <w:webHidden/>
          </w:rPr>
          <w:tab/>
        </w:r>
        <w:r w:rsidR="009076A5">
          <w:rPr>
            <w:noProof/>
            <w:webHidden/>
          </w:rPr>
          <w:fldChar w:fldCharType="begin"/>
        </w:r>
        <w:r w:rsidR="009076A5">
          <w:rPr>
            <w:noProof/>
            <w:webHidden/>
          </w:rPr>
          <w:instrText xml:space="preserve"> PAGEREF _Toc130289010 \h </w:instrText>
        </w:r>
        <w:r w:rsidR="009076A5">
          <w:rPr>
            <w:noProof/>
            <w:webHidden/>
          </w:rPr>
        </w:r>
        <w:r w:rsidR="009076A5">
          <w:rPr>
            <w:noProof/>
            <w:webHidden/>
          </w:rPr>
          <w:fldChar w:fldCharType="separate"/>
        </w:r>
        <w:r w:rsidR="00DE0662">
          <w:rPr>
            <w:noProof/>
            <w:webHidden/>
          </w:rPr>
          <w:t>2</w:t>
        </w:r>
        <w:r w:rsidR="009076A5">
          <w:rPr>
            <w:noProof/>
            <w:webHidden/>
          </w:rPr>
          <w:fldChar w:fldCharType="end"/>
        </w:r>
      </w:hyperlink>
    </w:p>
    <w:p w14:paraId="30240174" w14:textId="31295E9E" w:rsidR="009076A5" w:rsidRDefault="00000000" w:rsidP="007A249B">
      <w:pPr>
        <w:pStyle w:val="TM2"/>
        <w:rPr>
          <w:rFonts w:asciiTheme="minorHAnsi" w:eastAsiaTheme="minorEastAsia" w:hAnsiTheme="minorHAnsi" w:cstheme="minorBidi"/>
          <w:noProof/>
          <w:sz w:val="24"/>
          <w:szCs w:val="24"/>
          <w:lang w:val="fr-CH" w:eastAsia="fr-FR"/>
        </w:rPr>
      </w:pPr>
      <w:hyperlink w:anchor="_Toc130289011" w:history="1">
        <w:r w:rsidR="009076A5" w:rsidRPr="001F495F">
          <w:rPr>
            <w:rStyle w:val="Lienhypertexte"/>
            <w:caps/>
            <w:noProof/>
          </w:rPr>
          <w:t>A3.</w:t>
        </w:r>
        <w:r w:rsidR="009076A5" w:rsidRPr="001F495F">
          <w:rPr>
            <w:rStyle w:val="Lienhypertexte"/>
            <w:noProof/>
          </w:rPr>
          <w:t xml:space="preserve"> ABBREVIATIONS AND DEFINITIONS</w:t>
        </w:r>
        <w:r w:rsidR="009076A5">
          <w:rPr>
            <w:noProof/>
            <w:webHidden/>
          </w:rPr>
          <w:tab/>
        </w:r>
        <w:r w:rsidR="009076A5">
          <w:rPr>
            <w:noProof/>
            <w:webHidden/>
          </w:rPr>
          <w:fldChar w:fldCharType="begin"/>
        </w:r>
        <w:r w:rsidR="009076A5">
          <w:rPr>
            <w:noProof/>
            <w:webHidden/>
          </w:rPr>
          <w:instrText xml:space="preserve"> PAGEREF _Toc130289011 \h </w:instrText>
        </w:r>
        <w:r w:rsidR="009076A5">
          <w:rPr>
            <w:noProof/>
            <w:webHidden/>
          </w:rPr>
        </w:r>
        <w:r w:rsidR="009076A5">
          <w:rPr>
            <w:noProof/>
            <w:webHidden/>
          </w:rPr>
          <w:fldChar w:fldCharType="separate"/>
        </w:r>
        <w:r w:rsidR="00DE0662">
          <w:rPr>
            <w:noProof/>
            <w:webHidden/>
          </w:rPr>
          <w:t>2</w:t>
        </w:r>
        <w:r w:rsidR="009076A5">
          <w:rPr>
            <w:noProof/>
            <w:webHidden/>
          </w:rPr>
          <w:fldChar w:fldCharType="end"/>
        </w:r>
      </w:hyperlink>
    </w:p>
    <w:p w14:paraId="705888DE" w14:textId="25467CE0" w:rsidR="009076A5" w:rsidRDefault="00000000" w:rsidP="000559AC">
      <w:pPr>
        <w:pStyle w:val="TM1"/>
        <w:tabs>
          <w:tab w:val="right" w:leader="dot" w:pos="8965"/>
        </w:tabs>
        <w:spacing w:line="360" w:lineRule="auto"/>
        <w:rPr>
          <w:rFonts w:asciiTheme="minorHAnsi" w:eastAsiaTheme="minorEastAsia" w:hAnsiTheme="minorHAnsi" w:cstheme="minorBidi"/>
          <w:b w:val="0"/>
          <w:bCs w:val="0"/>
          <w:caps w:val="0"/>
          <w:noProof/>
          <w:sz w:val="24"/>
          <w:szCs w:val="24"/>
          <w:lang w:val="fr-CH" w:eastAsia="fr-FR"/>
        </w:rPr>
      </w:pPr>
      <w:hyperlink w:anchor="_Toc130289012" w:history="1">
        <w:r w:rsidR="009076A5" w:rsidRPr="001F495F">
          <w:rPr>
            <w:rStyle w:val="Lienhypertexte"/>
            <w:noProof/>
          </w:rPr>
          <w:t>B. Personnel Management</w:t>
        </w:r>
        <w:r w:rsidR="009076A5">
          <w:rPr>
            <w:noProof/>
            <w:webHidden/>
          </w:rPr>
          <w:tab/>
        </w:r>
        <w:r w:rsidR="009076A5">
          <w:rPr>
            <w:noProof/>
            <w:webHidden/>
          </w:rPr>
          <w:fldChar w:fldCharType="begin"/>
        </w:r>
        <w:r w:rsidR="009076A5">
          <w:rPr>
            <w:noProof/>
            <w:webHidden/>
          </w:rPr>
          <w:instrText xml:space="preserve"> PAGEREF _Toc130289012 \h </w:instrText>
        </w:r>
        <w:r w:rsidR="009076A5">
          <w:rPr>
            <w:noProof/>
            <w:webHidden/>
          </w:rPr>
        </w:r>
        <w:r w:rsidR="009076A5">
          <w:rPr>
            <w:noProof/>
            <w:webHidden/>
          </w:rPr>
          <w:fldChar w:fldCharType="separate"/>
        </w:r>
        <w:r w:rsidR="00DE0662">
          <w:rPr>
            <w:noProof/>
            <w:webHidden/>
          </w:rPr>
          <w:t>3</w:t>
        </w:r>
        <w:r w:rsidR="009076A5">
          <w:rPr>
            <w:noProof/>
            <w:webHidden/>
          </w:rPr>
          <w:fldChar w:fldCharType="end"/>
        </w:r>
      </w:hyperlink>
    </w:p>
    <w:p w14:paraId="0F87A2AA" w14:textId="2C4ABD9C" w:rsidR="009076A5" w:rsidRDefault="00000000" w:rsidP="007A249B">
      <w:pPr>
        <w:pStyle w:val="TM2"/>
        <w:rPr>
          <w:rFonts w:asciiTheme="minorHAnsi" w:eastAsiaTheme="minorEastAsia" w:hAnsiTheme="minorHAnsi" w:cstheme="minorBidi"/>
          <w:noProof/>
          <w:sz w:val="24"/>
          <w:szCs w:val="24"/>
          <w:lang w:val="fr-CH" w:eastAsia="fr-FR"/>
        </w:rPr>
      </w:pPr>
      <w:hyperlink w:anchor="_Toc130289013" w:history="1">
        <w:r w:rsidR="009076A5" w:rsidRPr="001F495F">
          <w:rPr>
            <w:rStyle w:val="Lienhypertexte"/>
            <w:caps/>
            <w:noProof/>
          </w:rPr>
          <w:t>B1.</w:t>
        </w:r>
        <w:r w:rsidR="009076A5" w:rsidRPr="001F495F">
          <w:rPr>
            <w:rStyle w:val="Lienhypertexte"/>
            <w:noProof/>
          </w:rPr>
          <w:t xml:space="preserve"> ROLES AND RESPONSIBILITIES</w:t>
        </w:r>
        <w:r w:rsidR="009076A5">
          <w:rPr>
            <w:noProof/>
            <w:webHidden/>
          </w:rPr>
          <w:tab/>
        </w:r>
        <w:r w:rsidR="009076A5">
          <w:rPr>
            <w:noProof/>
            <w:webHidden/>
          </w:rPr>
          <w:fldChar w:fldCharType="begin"/>
        </w:r>
        <w:r w:rsidR="009076A5">
          <w:rPr>
            <w:noProof/>
            <w:webHidden/>
          </w:rPr>
          <w:instrText xml:space="preserve"> PAGEREF _Toc130289013 \h </w:instrText>
        </w:r>
        <w:r w:rsidR="009076A5">
          <w:rPr>
            <w:noProof/>
            <w:webHidden/>
          </w:rPr>
        </w:r>
        <w:r w:rsidR="009076A5">
          <w:rPr>
            <w:noProof/>
            <w:webHidden/>
          </w:rPr>
          <w:fldChar w:fldCharType="separate"/>
        </w:r>
        <w:r w:rsidR="00DE0662">
          <w:rPr>
            <w:noProof/>
            <w:webHidden/>
          </w:rPr>
          <w:t>3</w:t>
        </w:r>
        <w:r w:rsidR="009076A5">
          <w:rPr>
            <w:noProof/>
            <w:webHidden/>
          </w:rPr>
          <w:fldChar w:fldCharType="end"/>
        </w:r>
      </w:hyperlink>
    </w:p>
    <w:p w14:paraId="61780A87" w14:textId="4B2917C9" w:rsidR="009076A5" w:rsidRDefault="00000000" w:rsidP="000559AC">
      <w:pPr>
        <w:pStyle w:val="TM1"/>
        <w:tabs>
          <w:tab w:val="right" w:leader="dot" w:pos="8965"/>
        </w:tabs>
        <w:spacing w:line="360" w:lineRule="auto"/>
        <w:rPr>
          <w:rFonts w:asciiTheme="minorHAnsi" w:eastAsiaTheme="minorEastAsia" w:hAnsiTheme="minorHAnsi" w:cstheme="minorBidi"/>
          <w:b w:val="0"/>
          <w:bCs w:val="0"/>
          <w:caps w:val="0"/>
          <w:noProof/>
          <w:sz w:val="24"/>
          <w:szCs w:val="24"/>
          <w:lang w:val="fr-CH" w:eastAsia="fr-FR"/>
        </w:rPr>
      </w:pPr>
      <w:hyperlink w:anchor="_Toc130289014" w:history="1">
        <w:r w:rsidR="009076A5" w:rsidRPr="001F495F">
          <w:rPr>
            <w:rStyle w:val="Lienhypertexte"/>
            <w:noProof/>
          </w:rPr>
          <w:t>C. Process Management</w:t>
        </w:r>
        <w:r w:rsidR="009076A5">
          <w:rPr>
            <w:noProof/>
            <w:webHidden/>
          </w:rPr>
          <w:tab/>
        </w:r>
        <w:r w:rsidR="009076A5">
          <w:rPr>
            <w:noProof/>
            <w:webHidden/>
          </w:rPr>
          <w:fldChar w:fldCharType="begin"/>
        </w:r>
        <w:r w:rsidR="009076A5">
          <w:rPr>
            <w:noProof/>
            <w:webHidden/>
          </w:rPr>
          <w:instrText xml:space="preserve"> PAGEREF _Toc130289014 \h </w:instrText>
        </w:r>
        <w:r w:rsidR="009076A5">
          <w:rPr>
            <w:noProof/>
            <w:webHidden/>
          </w:rPr>
        </w:r>
        <w:r w:rsidR="009076A5">
          <w:rPr>
            <w:noProof/>
            <w:webHidden/>
          </w:rPr>
          <w:fldChar w:fldCharType="separate"/>
        </w:r>
        <w:r w:rsidR="00DE0662">
          <w:rPr>
            <w:noProof/>
            <w:webHidden/>
          </w:rPr>
          <w:t>4</w:t>
        </w:r>
        <w:r w:rsidR="009076A5">
          <w:rPr>
            <w:noProof/>
            <w:webHidden/>
          </w:rPr>
          <w:fldChar w:fldCharType="end"/>
        </w:r>
      </w:hyperlink>
    </w:p>
    <w:p w14:paraId="5538D4C7" w14:textId="5BB2BDC9" w:rsidR="009076A5" w:rsidRDefault="00000000" w:rsidP="007A249B">
      <w:pPr>
        <w:pStyle w:val="TM2"/>
        <w:rPr>
          <w:rFonts w:asciiTheme="minorHAnsi" w:eastAsiaTheme="minorEastAsia" w:hAnsiTheme="minorHAnsi" w:cstheme="minorBidi"/>
          <w:noProof/>
          <w:sz w:val="24"/>
          <w:szCs w:val="24"/>
          <w:lang w:val="fr-CH" w:eastAsia="fr-FR"/>
        </w:rPr>
      </w:pPr>
      <w:hyperlink w:anchor="_Toc130289015" w:history="1">
        <w:r w:rsidR="009076A5" w:rsidRPr="001F495F">
          <w:rPr>
            <w:rStyle w:val="Lienhypertexte"/>
            <w:caps/>
            <w:noProof/>
          </w:rPr>
          <w:t>C1.</w:t>
        </w:r>
        <w:r w:rsidR="009076A5" w:rsidRPr="001F495F">
          <w:rPr>
            <w:rStyle w:val="Lienhypertexte"/>
            <w:noProof/>
          </w:rPr>
          <w:t xml:space="preserve"> DATA MANAGEMENT PLAN</w:t>
        </w:r>
        <w:r w:rsidR="009076A5">
          <w:rPr>
            <w:noProof/>
            <w:webHidden/>
          </w:rPr>
          <w:tab/>
        </w:r>
        <w:r w:rsidR="009076A5">
          <w:rPr>
            <w:noProof/>
            <w:webHidden/>
          </w:rPr>
          <w:fldChar w:fldCharType="begin"/>
        </w:r>
        <w:r w:rsidR="009076A5">
          <w:rPr>
            <w:noProof/>
            <w:webHidden/>
          </w:rPr>
          <w:instrText xml:space="preserve"> PAGEREF _Toc130289015 \h </w:instrText>
        </w:r>
        <w:r w:rsidR="009076A5">
          <w:rPr>
            <w:noProof/>
            <w:webHidden/>
          </w:rPr>
        </w:r>
        <w:r w:rsidR="009076A5">
          <w:rPr>
            <w:noProof/>
            <w:webHidden/>
          </w:rPr>
          <w:fldChar w:fldCharType="separate"/>
        </w:r>
        <w:r w:rsidR="00DE0662">
          <w:rPr>
            <w:noProof/>
            <w:webHidden/>
          </w:rPr>
          <w:t>5</w:t>
        </w:r>
        <w:r w:rsidR="009076A5">
          <w:rPr>
            <w:noProof/>
            <w:webHidden/>
          </w:rPr>
          <w:fldChar w:fldCharType="end"/>
        </w:r>
      </w:hyperlink>
    </w:p>
    <w:p w14:paraId="0047BA2D" w14:textId="5228E138" w:rsidR="009076A5" w:rsidRDefault="00000000" w:rsidP="007A249B">
      <w:pPr>
        <w:pStyle w:val="TM2"/>
        <w:rPr>
          <w:rFonts w:asciiTheme="minorHAnsi" w:eastAsiaTheme="minorEastAsia" w:hAnsiTheme="minorHAnsi" w:cstheme="minorBidi"/>
          <w:noProof/>
          <w:sz w:val="24"/>
          <w:szCs w:val="24"/>
          <w:lang w:val="fr-CH" w:eastAsia="fr-FR"/>
        </w:rPr>
      </w:pPr>
      <w:hyperlink w:anchor="_Toc130289016" w:history="1">
        <w:r w:rsidR="009076A5" w:rsidRPr="001F495F">
          <w:rPr>
            <w:rStyle w:val="Lienhypertexte"/>
            <w:caps/>
            <w:noProof/>
          </w:rPr>
          <w:t>C2.</w:t>
        </w:r>
        <w:r w:rsidR="009076A5" w:rsidRPr="001F495F">
          <w:rPr>
            <w:rStyle w:val="Lienhypertexte"/>
            <w:noProof/>
          </w:rPr>
          <w:t xml:space="preserve"> DATA INTEGRITY</w:t>
        </w:r>
        <w:r w:rsidR="009076A5">
          <w:rPr>
            <w:noProof/>
            <w:webHidden/>
          </w:rPr>
          <w:tab/>
        </w:r>
        <w:r w:rsidR="009076A5">
          <w:rPr>
            <w:noProof/>
            <w:webHidden/>
          </w:rPr>
          <w:fldChar w:fldCharType="begin"/>
        </w:r>
        <w:r w:rsidR="009076A5">
          <w:rPr>
            <w:noProof/>
            <w:webHidden/>
          </w:rPr>
          <w:instrText xml:space="preserve"> PAGEREF _Toc130289016 \h </w:instrText>
        </w:r>
        <w:r w:rsidR="009076A5">
          <w:rPr>
            <w:noProof/>
            <w:webHidden/>
          </w:rPr>
        </w:r>
        <w:r w:rsidR="009076A5">
          <w:rPr>
            <w:noProof/>
            <w:webHidden/>
          </w:rPr>
          <w:fldChar w:fldCharType="separate"/>
        </w:r>
        <w:r w:rsidR="00DE0662">
          <w:rPr>
            <w:noProof/>
            <w:webHidden/>
          </w:rPr>
          <w:t>5</w:t>
        </w:r>
        <w:r w:rsidR="009076A5">
          <w:rPr>
            <w:noProof/>
            <w:webHidden/>
          </w:rPr>
          <w:fldChar w:fldCharType="end"/>
        </w:r>
      </w:hyperlink>
    </w:p>
    <w:p w14:paraId="5ABE08B1" w14:textId="26D65B87" w:rsidR="009076A5" w:rsidRDefault="00000000" w:rsidP="007A249B">
      <w:pPr>
        <w:pStyle w:val="TM2"/>
        <w:rPr>
          <w:rFonts w:asciiTheme="minorHAnsi" w:eastAsiaTheme="minorEastAsia" w:hAnsiTheme="minorHAnsi" w:cstheme="minorBidi"/>
          <w:noProof/>
          <w:sz w:val="24"/>
          <w:szCs w:val="24"/>
          <w:lang w:val="fr-CH" w:eastAsia="fr-FR"/>
        </w:rPr>
      </w:pPr>
      <w:hyperlink w:anchor="_Toc130289017" w:history="1">
        <w:r w:rsidR="009076A5" w:rsidRPr="001F495F">
          <w:rPr>
            <w:rStyle w:val="Lienhypertexte"/>
            <w:caps/>
            <w:noProof/>
          </w:rPr>
          <w:t>C3.</w:t>
        </w:r>
        <w:r w:rsidR="009076A5" w:rsidRPr="001F495F">
          <w:rPr>
            <w:rStyle w:val="Lienhypertexte"/>
            <w:noProof/>
          </w:rPr>
          <w:t xml:space="preserve"> DATA PRIVACY</w:t>
        </w:r>
        <w:r w:rsidR="009076A5">
          <w:rPr>
            <w:noProof/>
            <w:webHidden/>
          </w:rPr>
          <w:tab/>
        </w:r>
        <w:r w:rsidR="009076A5">
          <w:rPr>
            <w:noProof/>
            <w:webHidden/>
          </w:rPr>
          <w:fldChar w:fldCharType="begin"/>
        </w:r>
        <w:r w:rsidR="009076A5">
          <w:rPr>
            <w:noProof/>
            <w:webHidden/>
          </w:rPr>
          <w:instrText xml:space="preserve"> PAGEREF _Toc130289017 \h </w:instrText>
        </w:r>
        <w:r w:rsidR="009076A5">
          <w:rPr>
            <w:noProof/>
            <w:webHidden/>
          </w:rPr>
        </w:r>
        <w:r w:rsidR="009076A5">
          <w:rPr>
            <w:noProof/>
            <w:webHidden/>
          </w:rPr>
          <w:fldChar w:fldCharType="separate"/>
        </w:r>
        <w:r w:rsidR="00DE0662">
          <w:rPr>
            <w:noProof/>
            <w:webHidden/>
          </w:rPr>
          <w:t>6</w:t>
        </w:r>
        <w:r w:rsidR="009076A5">
          <w:rPr>
            <w:noProof/>
            <w:webHidden/>
          </w:rPr>
          <w:fldChar w:fldCharType="end"/>
        </w:r>
      </w:hyperlink>
    </w:p>
    <w:p w14:paraId="47605EEB" w14:textId="7E71A2C7" w:rsidR="009076A5" w:rsidRDefault="00000000" w:rsidP="007A249B">
      <w:pPr>
        <w:pStyle w:val="TM2"/>
        <w:rPr>
          <w:rFonts w:asciiTheme="minorHAnsi" w:eastAsiaTheme="minorEastAsia" w:hAnsiTheme="minorHAnsi" w:cstheme="minorBidi"/>
          <w:noProof/>
          <w:sz w:val="24"/>
          <w:szCs w:val="24"/>
          <w:lang w:val="fr-CH" w:eastAsia="fr-FR"/>
        </w:rPr>
      </w:pPr>
      <w:hyperlink w:anchor="_Toc130289018" w:history="1">
        <w:r w:rsidR="009076A5" w:rsidRPr="001F495F">
          <w:rPr>
            <w:rStyle w:val="Lienhypertexte"/>
            <w:caps/>
            <w:noProof/>
          </w:rPr>
          <w:t>C4.</w:t>
        </w:r>
        <w:r w:rsidR="009076A5" w:rsidRPr="001F495F">
          <w:rPr>
            <w:rStyle w:val="Lienhypertexte"/>
            <w:noProof/>
          </w:rPr>
          <w:t xml:space="preserve"> DATA SECURITY</w:t>
        </w:r>
        <w:r w:rsidR="009076A5">
          <w:rPr>
            <w:noProof/>
            <w:webHidden/>
          </w:rPr>
          <w:tab/>
        </w:r>
        <w:r w:rsidR="009076A5">
          <w:rPr>
            <w:noProof/>
            <w:webHidden/>
          </w:rPr>
          <w:fldChar w:fldCharType="begin"/>
        </w:r>
        <w:r w:rsidR="009076A5">
          <w:rPr>
            <w:noProof/>
            <w:webHidden/>
          </w:rPr>
          <w:instrText xml:space="preserve"> PAGEREF _Toc130289018 \h </w:instrText>
        </w:r>
        <w:r w:rsidR="009076A5">
          <w:rPr>
            <w:noProof/>
            <w:webHidden/>
          </w:rPr>
        </w:r>
        <w:r w:rsidR="009076A5">
          <w:rPr>
            <w:noProof/>
            <w:webHidden/>
          </w:rPr>
          <w:fldChar w:fldCharType="separate"/>
        </w:r>
        <w:r w:rsidR="00DE0662">
          <w:rPr>
            <w:noProof/>
            <w:webHidden/>
          </w:rPr>
          <w:t>6</w:t>
        </w:r>
        <w:r w:rsidR="009076A5">
          <w:rPr>
            <w:noProof/>
            <w:webHidden/>
          </w:rPr>
          <w:fldChar w:fldCharType="end"/>
        </w:r>
      </w:hyperlink>
    </w:p>
    <w:p w14:paraId="572645D2" w14:textId="5DB52101" w:rsidR="009076A5" w:rsidRDefault="00000000" w:rsidP="007A249B">
      <w:pPr>
        <w:pStyle w:val="TM2"/>
        <w:rPr>
          <w:rFonts w:asciiTheme="minorHAnsi" w:eastAsiaTheme="minorEastAsia" w:hAnsiTheme="minorHAnsi" w:cstheme="minorBidi"/>
          <w:noProof/>
          <w:sz w:val="24"/>
          <w:szCs w:val="24"/>
          <w:lang w:val="fr-CH" w:eastAsia="fr-FR"/>
        </w:rPr>
      </w:pPr>
      <w:hyperlink w:anchor="_Toc130289019" w:history="1">
        <w:r w:rsidR="009076A5" w:rsidRPr="001F495F">
          <w:rPr>
            <w:rStyle w:val="Lienhypertexte"/>
            <w:caps/>
            <w:noProof/>
          </w:rPr>
          <w:t>C5.</w:t>
        </w:r>
        <w:r w:rsidR="009076A5" w:rsidRPr="001F495F">
          <w:rPr>
            <w:rStyle w:val="Lienhypertexte"/>
            <w:noProof/>
          </w:rPr>
          <w:t xml:space="preserve"> DATA PROTECTION</w:t>
        </w:r>
        <w:r w:rsidR="009076A5">
          <w:rPr>
            <w:noProof/>
            <w:webHidden/>
          </w:rPr>
          <w:tab/>
        </w:r>
        <w:r w:rsidR="009076A5">
          <w:rPr>
            <w:noProof/>
            <w:webHidden/>
          </w:rPr>
          <w:fldChar w:fldCharType="begin"/>
        </w:r>
        <w:r w:rsidR="009076A5">
          <w:rPr>
            <w:noProof/>
            <w:webHidden/>
          </w:rPr>
          <w:instrText xml:space="preserve"> PAGEREF _Toc130289019 \h </w:instrText>
        </w:r>
        <w:r w:rsidR="009076A5">
          <w:rPr>
            <w:noProof/>
            <w:webHidden/>
          </w:rPr>
        </w:r>
        <w:r w:rsidR="009076A5">
          <w:rPr>
            <w:noProof/>
            <w:webHidden/>
          </w:rPr>
          <w:fldChar w:fldCharType="separate"/>
        </w:r>
        <w:r w:rsidR="00DE0662">
          <w:rPr>
            <w:noProof/>
            <w:webHidden/>
          </w:rPr>
          <w:t>7</w:t>
        </w:r>
        <w:r w:rsidR="009076A5">
          <w:rPr>
            <w:noProof/>
            <w:webHidden/>
          </w:rPr>
          <w:fldChar w:fldCharType="end"/>
        </w:r>
      </w:hyperlink>
    </w:p>
    <w:p w14:paraId="72516B11" w14:textId="4ABA4A88" w:rsidR="009076A5" w:rsidRDefault="00000000" w:rsidP="007A249B">
      <w:pPr>
        <w:pStyle w:val="TM2"/>
        <w:rPr>
          <w:rFonts w:asciiTheme="minorHAnsi" w:eastAsiaTheme="minorEastAsia" w:hAnsiTheme="minorHAnsi" w:cstheme="minorBidi"/>
          <w:noProof/>
          <w:sz w:val="24"/>
          <w:szCs w:val="24"/>
          <w:lang w:val="fr-CH" w:eastAsia="fr-FR"/>
        </w:rPr>
      </w:pPr>
      <w:hyperlink w:anchor="_Toc130289020" w:history="1">
        <w:r w:rsidR="009076A5" w:rsidRPr="001F495F">
          <w:rPr>
            <w:rStyle w:val="Lienhypertexte"/>
            <w:caps/>
            <w:noProof/>
          </w:rPr>
          <w:t>C6.</w:t>
        </w:r>
        <w:r w:rsidR="009076A5" w:rsidRPr="001F495F">
          <w:rPr>
            <w:rStyle w:val="Lienhypertexte"/>
            <w:noProof/>
          </w:rPr>
          <w:t xml:space="preserve"> DATA QUALITY CONTROL</w:t>
        </w:r>
        <w:r w:rsidR="009076A5">
          <w:rPr>
            <w:noProof/>
            <w:webHidden/>
          </w:rPr>
          <w:tab/>
        </w:r>
        <w:r w:rsidR="009076A5">
          <w:rPr>
            <w:noProof/>
            <w:webHidden/>
          </w:rPr>
          <w:fldChar w:fldCharType="begin"/>
        </w:r>
        <w:r w:rsidR="009076A5">
          <w:rPr>
            <w:noProof/>
            <w:webHidden/>
          </w:rPr>
          <w:instrText xml:space="preserve"> PAGEREF _Toc130289020 \h </w:instrText>
        </w:r>
        <w:r w:rsidR="009076A5">
          <w:rPr>
            <w:noProof/>
            <w:webHidden/>
          </w:rPr>
        </w:r>
        <w:r w:rsidR="009076A5">
          <w:rPr>
            <w:noProof/>
            <w:webHidden/>
          </w:rPr>
          <w:fldChar w:fldCharType="separate"/>
        </w:r>
        <w:r w:rsidR="00DE0662">
          <w:rPr>
            <w:noProof/>
            <w:webHidden/>
          </w:rPr>
          <w:t>7</w:t>
        </w:r>
        <w:r w:rsidR="009076A5">
          <w:rPr>
            <w:noProof/>
            <w:webHidden/>
          </w:rPr>
          <w:fldChar w:fldCharType="end"/>
        </w:r>
      </w:hyperlink>
    </w:p>
    <w:p w14:paraId="38856CF4" w14:textId="52E747FE" w:rsidR="009076A5" w:rsidRDefault="00000000" w:rsidP="007A249B">
      <w:pPr>
        <w:pStyle w:val="TM2"/>
        <w:rPr>
          <w:rFonts w:asciiTheme="minorHAnsi" w:eastAsiaTheme="minorEastAsia" w:hAnsiTheme="minorHAnsi" w:cstheme="minorBidi"/>
          <w:noProof/>
          <w:sz w:val="24"/>
          <w:szCs w:val="24"/>
          <w:lang w:val="fr-CH" w:eastAsia="fr-FR"/>
        </w:rPr>
      </w:pPr>
      <w:hyperlink w:anchor="_Toc130289021" w:history="1">
        <w:r w:rsidR="009076A5" w:rsidRPr="001F495F">
          <w:rPr>
            <w:rStyle w:val="Lienhypertexte"/>
            <w:caps/>
            <w:noProof/>
          </w:rPr>
          <w:t>C7.</w:t>
        </w:r>
        <w:r w:rsidR="009076A5" w:rsidRPr="001F495F">
          <w:rPr>
            <w:rStyle w:val="Lienhypertexte"/>
            <w:noProof/>
          </w:rPr>
          <w:t xml:space="preserve"> TRAINING AND COMMUNICATION</w:t>
        </w:r>
        <w:r w:rsidR="009076A5">
          <w:rPr>
            <w:noProof/>
            <w:webHidden/>
          </w:rPr>
          <w:tab/>
        </w:r>
        <w:r w:rsidR="009076A5">
          <w:rPr>
            <w:noProof/>
            <w:webHidden/>
          </w:rPr>
          <w:fldChar w:fldCharType="begin"/>
        </w:r>
        <w:r w:rsidR="009076A5">
          <w:rPr>
            <w:noProof/>
            <w:webHidden/>
          </w:rPr>
          <w:instrText xml:space="preserve"> PAGEREF _Toc130289021 \h </w:instrText>
        </w:r>
        <w:r w:rsidR="009076A5">
          <w:rPr>
            <w:noProof/>
            <w:webHidden/>
          </w:rPr>
        </w:r>
        <w:r w:rsidR="009076A5">
          <w:rPr>
            <w:noProof/>
            <w:webHidden/>
          </w:rPr>
          <w:fldChar w:fldCharType="separate"/>
        </w:r>
        <w:r w:rsidR="00DE0662">
          <w:rPr>
            <w:noProof/>
            <w:webHidden/>
          </w:rPr>
          <w:t>8</w:t>
        </w:r>
        <w:r w:rsidR="009076A5">
          <w:rPr>
            <w:noProof/>
            <w:webHidden/>
          </w:rPr>
          <w:fldChar w:fldCharType="end"/>
        </w:r>
      </w:hyperlink>
    </w:p>
    <w:p w14:paraId="71B19731" w14:textId="5DE02D97" w:rsidR="009076A5" w:rsidRDefault="00000000" w:rsidP="000559AC">
      <w:pPr>
        <w:pStyle w:val="TM1"/>
        <w:tabs>
          <w:tab w:val="right" w:leader="dot" w:pos="8965"/>
        </w:tabs>
        <w:spacing w:line="360" w:lineRule="auto"/>
        <w:rPr>
          <w:rFonts w:asciiTheme="minorHAnsi" w:eastAsiaTheme="minorEastAsia" w:hAnsiTheme="minorHAnsi" w:cstheme="minorBidi"/>
          <w:b w:val="0"/>
          <w:bCs w:val="0"/>
          <w:caps w:val="0"/>
          <w:noProof/>
          <w:sz w:val="24"/>
          <w:szCs w:val="24"/>
          <w:lang w:val="fr-CH" w:eastAsia="fr-FR"/>
        </w:rPr>
      </w:pPr>
      <w:hyperlink w:anchor="_Toc130289022" w:history="1">
        <w:r w:rsidR="009076A5" w:rsidRPr="001F495F">
          <w:rPr>
            <w:rStyle w:val="Lienhypertexte"/>
            <w:noProof/>
          </w:rPr>
          <w:t>D. RESOURCES MANAGEMENT (OPTIONAL)</w:t>
        </w:r>
        <w:r w:rsidR="009076A5">
          <w:rPr>
            <w:noProof/>
            <w:webHidden/>
          </w:rPr>
          <w:tab/>
        </w:r>
        <w:r w:rsidR="009076A5">
          <w:rPr>
            <w:noProof/>
            <w:webHidden/>
          </w:rPr>
          <w:fldChar w:fldCharType="begin"/>
        </w:r>
        <w:r w:rsidR="009076A5">
          <w:rPr>
            <w:noProof/>
            <w:webHidden/>
          </w:rPr>
          <w:instrText xml:space="preserve"> PAGEREF _Toc130289022 \h </w:instrText>
        </w:r>
        <w:r w:rsidR="009076A5">
          <w:rPr>
            <w:noProof/>
            <w:webHidden/>
          </w:rPr>
        </w:r>
        <w:r w:rsidR="009076A5">
          <w:rPr>
            <w:noProof/>
            <w:webHidden/>
          </w:rPr>
          <w:fldChar w:fldCharType="separate"/>
        </w:r>
        <w:r w:rsidR="00DE0662">
          <w:rPr>
            <w:noProof/>
            <w:webHidden/>
          </w:rPr>
          <w:t>8</w:t>
        </w:r>
        <w:r w:rsidR="009076A5">
          <w:rPr>
            <w:noProof/>
            <w:webHidden/>
          </w:rPr>
          <w:fldChar w:fldCharType="end"/>
        </w:r>
      </w:hyperlink>
    </w:p>
    <w:p w14:paraId="450228BD" w14:textId="069F2B9B" w:rsidR="009076A5" w:rsidRDefault="00000000" w:rsidP="007A249B">
      <w:pPr>
        <w:pStyle w:val="TM2"/>
        <w:rPr>
          <w:rFonts w:asciiTheme="minorHAnsi" w:eastAsiaTheme="minorEastAsia" w:hAnsiTheme="minorHAnsi" w:cstheme="minorBidi"/>
          <w:noProof/>
          <w:sz w:val="24"/>
          <w:szCs w:val="24"/>
          <w:lang w:val="fr-CH" w:eastAsia="fr-FR"/>
        </w:rPr>
      </w:pPr>
      <w:hyperlink w:anchor="_Toc130289023" w:history="1">
        <w:r w:rsidR="009076A5" w:rsidRPr="001F495F">
          <w:rPr>
            <w:rStyle w:val="Lienhypertexte"/>
            <w:caps/>
            <w:noProof/>
          </w:rPr>
          <w:t>D1.</w:t>
        </w:r>
        <w:r w:rsidR="009076A5" w:rsidRPr="001F495F">
          <w:rPr>
            <w:rStyle w:val="Lienhypertexte"/>
            <w:noProof/>
          </w:rPr>
          <w:t xml:space="preserve"> MATERIALS AND EQUIPMENT</w:t>
        </w:r>
        <w:r w:rsidR="009076A5">
          <w:rPr>
            <w:noProof/>
            <w:webHidden/>
          </w:rPr>
          <w:tab/>
        </w:r>
        <w:r w:rsidR="009076A5">
          <w:rPr>
            <w:noProof/>
            <w:webHidden/>
          </w:rPr>
          <w:fldChar w:fldCharType="begin"/>
        </w:r>
        <w:r w:rsidR="009076A5">
          <w:rPr>
            <w:noProof/>
            <w:webHidden/>
          </w:rPr>
          <w:instrText xml:space="preserve"> PAGEREF _Toc130289023 \h </w:instrText>
        </w:r>
        <w:r w:rsidR="009076A5">
          <w:rPr>
            <w:noProof/>
            <w:webHidden/>
          </w:rPr>
        </w:r>
        <w:r w:rsidR="009076A5">
          <w:rPr>
            <w:noProof/>
            <w:webHidden/>
          </w:rPr>
          <w:fldChar w:fldCharType="separate"/>
        </w:r>
        <w:r w:rsidR="00DE0662">
          <w:rPr>
            <w:noProof/>
            <w:webHidden/>
          </w:rPr>
          <w:t>8</w:t>
        </w:r>
        <w:r w:rsidR="009076A5">
          <w:rPr>
            <w:noProof/>
            <w:webHidden/>
          </w:rPr>
          <w:fldChar w:fldCharType="end"/>
        </w:r>
      </w:hyperlink>
    </w:p>
    <w:p w14:paraId="7EE1B0E6" w14:textId="14E4A64D" w:rsidR="009076A5" w:rsidRDefault="00000000" w:rsidP="007A249B">
      <w:pPr>
        <w:pStyle w:val="TM2"/>
        <w:rPr>
          <w:rFonts w:asciiTheme="minorHAnsi" w:eastAsiaTheme="minorEastAsia" w:hAnsiTheme="minorHAnsi" w:cstheme="minorBidi"/>
          <w:noProof/>
          <w:sz w:val="24"/>
          <w:szCs w:val="24"/>
          <w:lang w:val="fr-CH" w:eastAsia="fr-FR"/>
        </w:rPr>
      </w:pPr>
      <w:hyperlink w:anchor="_Toc130289024" w:history="1">
        <w:r w:rsidR="009076A5" w:rsidRPr="001F495F">
          <w:rPr>
            <w:rStyle w:val="Lienhypertexte"/>
            <w:caps/>
            <w:noProof/>
          </w:rPr>
          <w:t>D2.</w:t>
        </w:r>
        <w:r w:rsidR="009076A5" w:rsidRPr="001F495F">
          <w:rPr>
            <w:rStyle w:val="Lienhypertexte"/>
            <w:noProof/>
          </w:rPr>
          <w:t xml:space="preserve"> POTENTIAL HAZARDS AND PRECAUTIONS TO TAKE</w:t>
        </w:r>
        <w:r w:rsidR="009076A5">
          <w:rPr>
            <w:noProof/>
            <w:webHidden/>
          </w:rPr>
          <w:tab/>
        </w:r>
        <w:r w:rsidR="009076A5">
          <w:rPr>
            <w:noProof/>
            <w:webHidden/>
          </w:rPr>
          <w:fldChar w:fldCharType="begin"/>
        </w:r>
        <w:r w:rsidR="009076A5">
          <w:rPr>
            <w:noProof/>
            <w:webHidden/>
          </w:rPr>
          <w:instrText xml:space="preserve"> PAGEREF _Toc130289024 \h </w:instrText>
        </w:r>
        <w:r w:rsidR="009076A5">
          <w:rPr>
            <w:noProof/>
            <w:webHidden/>
          </w:rPr>
        </w:r>
        <w:r w:rsidR="009076A5">
          <w:rPr>
            <w:noProof/>
            <w:webHidden/>
          </w:rPr>
          <w:fldChar w:fldCharType="separate"/>
        </w:r>
        <w:r w:rsidR="00DE0662">
          <w:rPr>
            <w:noProof/>
            <w:webHidden/>
          </w:rPr>
          <w:t>8</w:t>
        </w:r>
        <w:r w:rsidR="009076A5">
          <w:rPr>
            <w:noProof/>
            <w:webHidden/>
          </w:rPr>
          <w:fldChar w:fldCharType="end"/>
        </w:r>
      </w:hyperlink>
    </w:p>
    <w:p w14:paraId="334C6A61" w14:textId="1D89FB61" w:rsidR="009076A5" w:rsidRDefault="00000000" w:rsidP="007A249B">
      <w:pPr>
        <w:pStyle w:val="TM2"/>
        <w:rPr>
          <w:rFonts w:asciiTheme="minorHAnsi" w:eastAsiaTheme="minorEastAsia" w:hAnsiTheme="minorHAnsi" w:cstheme="minorBidi"/>
          <w:noProof/>
          <w:sz w:val="24"/>
          <w:szCs w:val="24"/>
          <w:lang w:val="fr-CH" w:eastAsia="fr-FR"/>
        </w:rPr>
      </w:pPr>
      <w:hyperlink w:anchor="_Toc130289025" w:history="1">
        <w:r w:rsidR="009076A5" w:rsidRPr="001F495F">
          <w:rPr>
            <w:rStyle w:val="Lienhypertexte"/>
            <w:caps/>
            <w:noProof/>
          </w:rPr>
          <w:t>D3.</w:t>
        </w:r>
        <w:r w:rsidR="009076A5" w:rsidRPr="001F495F">
          <w:rPr>
            <w:rStyle w:val="Lienhypertexte"/>
            <w:noProof/>
          </w:rPr>
          <w:t xml:space="preserve"> PROTECTIVE WEAR AND SAFETY EQUIPMENT</w:t>
        </w:r>
        <w:r w:rsidR="009076A5">
          <w:rPr>
            <w:noProof/>
            <w:webHidden/>
          </w:rPr>
          <w:tab/>
        </w:r>
        <w:r w:rsidR="009076A5">
          <w:rPr>
            <w:noProof/>
            <w:webHidden/>
          </w:rPr>
          <w:fldChar w:fldCharType="begin"/>
        </w:r>
        <w:r w:rsidR="009076A5">
          <w:rPr>
            <w:noProof/>
            <w:webHidden/>
          </w:rPr>
          <w:instrText xml:space="preserve"> PAGEREF _Toc130289025 \h </w:instrText>
        </w:r>
        <w:r w:rsidR="009076A5">
          <w:rPr>
            <w:noProof/>
            <w:webHidden/>
          </w:rPr>
        </w:r>
        <w:r w:rsidR="009076A5">
          <w:rPr>
            <w:noProof/>
            <w:webHidden/>
          </w:rPr>
          <w:fldChar w:fldCharType="separate"/>
        </w:r>
        <w:r w:rsidR="00DE0662">
          <w:rPr>
            <w:noProof/>
            <w:webHidden/>
          </w:rPr>
          <w:t>8</w:t>
        </w:r>
        <w:r w:rsidR="009076A5">
          <w:rPr>
            <w:noProof/>
            <w:webHidden/>
          </w:rPr>
          <w:fldChar w:fldCharType="end"/>
        </w:r>
      </w:hyperlink>
    </w:p>
    <w:p w14:paraId="1599EAC6" w14:textId="5840279C" w:rsidR="009076A5" w:rsidRDefault="00000000" w:rsidP="000559AC">
      <w:pPr>
        <w:pStyle w:val="TM1"/>
        <w:tabs>
          <w:tab w:val="right" w:leader="dot" w:pos="8965"/>
        </w:tabs>
        <w:spacing w:line="360" w:lineRule="auto"/>
        <w:rPr>
          <w:rFonts w:asciiTheme="minorHAnsi" w:eastAsiaTheme="minorEastAsia" w:hAnsiTheme="minorHAnsi" w:cstheme="minorBidi"/>
          <w:b w:val="0"/>
          <w:bCs w:val="0"/>
          <w:caps w:val="0"/>
          <w:noProof/>
          <w:sz w:val="24"/>
          <w:szCs w:val="24"/>
          <w:lang w:val="fr-CH" w:eastAsia="fr-FR"/>
        </w:rPr>
      </w:pPr>
      <w:hyperlink w:anchor="_Toc130289026" w:history="1">
        <w:r w:rsidR="009076A5" w:rsidRPr="001F495F">
          <w:rPr>
            <w:rStyle w:val="Lienhypertexte"/>
            <w:noProof/>
          </w:rPr>
          <w:t>E. REFERENCES</w:t>
        </w:r>
        <w:r w:rsidR="009076A5">
          <w:rPr>
            <w:noProof/>
            <w:webHidden/>
          </w:rPr>
          <w:tab/>
        </w:r>
        <w:r w:rsidR="009076A5">
          <w:rPr>
            <w:noProof/>
            <w:webHidden/>
          </w:rPr>
          <w:fldChar w:fldCharType="begin"/>
        </w:r>
        <w:r w:rsidR="009076A5">
          <w:rPr>
            <w:noProof/>
            <w:webHidden/>
          </w:rPr>
          <w:instrText xml:space="preserve"> PAGEREF _Toc130289026 \h </w:instrText>
        </w:r>
        <w:r w:rsidR="009076A5">
          <w:rPr>
            <w:noProof/>
            <w:webHidden/>
          </w:rPr>
        </w:r>
        <w:r w:rsidR="009076A5">
          <w:rPr>
            <w:noProof/>
            <w:webHidden/>
          </w:rPr>
          <w:fldChar w:fldCharType="separate"/>
        </w:r>
        <w:r w:rsidR="00DE0662">
          <w:rPr>
            <w:noProof/>
            <w:webHidden/>
          </w:rPr>
          <w:t>9</w:t>
        </w:r>
        <w:r w:rsidR="009076A5">
          <w:rPr>
            <w:noProof/>
            <w:webHidden/>
          </w:rPr>
          <w:fldChar w:fldCharType="end"/>
        </w:r>
      </w:hyperlink>
    </w:p>
    <w:p w14:paraId="4CD0781C" w14:textId="1B06021F" w:rsidR="009076A5" w:rsidRDefault="00000000" w:rsidP="007A249B">
      <w:pPr>
        <w:pStyle w:val="TM2"/>
        <w:rPr>
          <w:rFonts w:asciiTheme="minorHAnsi" w:eastAsiaTheme="minorEastAsia" w:hAnsiTheme="minorHAnsi" w:cstheme="minorBidi"/>
          <w:noProof/>
          <w:sz w:val="24"/>
          <w:szCs w:val="24"/>
          <w:lang w:val="fr-CH" w:eastAsia="fr-FR"/>
        </w:rPr>
      </w:pPr>
      <w:hyperlink w:anchor="_Toc130289027" w:history="1">
        <w:r w:rsidR="009076A5" w:rsidRPr="001F495F">
          <w:rPr>
            <w:rStyle w:val="Lienhypertexte"/>
            <w:caps/>
            <w:noProof/>
          </w:rPr>
          <w:t>E1.</w:t>
        </w:r>
        <w:r w:rsidR="009076A5" w:rsidRPr="001F495F">
          <w:rPr>
            <w:rStyle w:val="Lienhypertexte"/>
            <w:noProof/>
          </w:rPr>
          <w:t xml:space="preserve"> REFERENCE TO LAWS, REGULATIONS, AND GUIDELINES AND OTHER SBP DOCUMENTS</w:t>
        </w:r>
        <w:r w:rsidR="009076A5">
          <w:rPr>
            <w:noProof/>
            <w:webHidden/>
          </w:rPr>
          <w:tab/>
        </w:r>
        <w:r w:rsidR="009076A5">
          <w:rPr>
            <w:noProof/>
            <w:webHidden/>
          </w:rPr>
          <w:fldChar w:fldCharType="begin"/>
        </w:r>
        <w:r w:rsidR="009076A5">
          <w:rPr>
            <w:noProof/>
            <w:webHidden/>
          </w:rPr>
          <w:instrText xml:space="preserve"> PAGEREF _Toc130289027 \h </w:instrText>
        </w:r>
        <w:r w:rsidR="009076A5">
          <w:rPr>
            <w:noProof/>
            <w:webHidden/>
          </w:rPr>
        </w:r>
        <w:r w:rsidR="009076A5">
          <w:rPr>
            <w:noProof/>
            <w:webHidden/>
          </w:rPr>
          <w:fldChar w:fldCharType="separate"/>
        </w:r>
        <w:r w:rsidR="00DE0662">
          <w:rPr>
            <w:noProof/>
            <w:webHidden/>
          </w:rPr>
          <w:t>9</w:t>
        </w:r>
        <w:r w:rsidR="009076A5">
          <w:rPr>
            <w:noProof/>
            <w:webHidden/>
          </w:rPr>
          <w:fldChar w:fldCharType="end"/>
        </w:r>
      </w:hyperlink>
    </w:p>
    <w:p w14:paraId="749C9D44" w14:textId="2C5544B1" w:rsidR="009076A5" w:rsidRDefault="00000000" w:rsidP="007A249B">
      <w:pPr>
        <w:pStyle w:val="TM2"/>
        <w:rPr>
          <w:rFonts w:asciiTheme="minorHAnsi" w:eastAsiaTheme="minorEastAsia" w:hAnsiTheme="minorHAnsi" w:cstheme="minorBidi"/>
          <w:noProof/>
          <w:sz w:val="24"/>
          <w:szCs w:val="24"/>
          <w:lang w:val="fr-CH" w:eastAsia="fr-FR"/>
        </w:rPr>
      </w:pPr>
      <w:hyperlink w:anchor="_Toc130289028" w:history="1">
        <w:r w:rsidR="009076A5" w:rsidRPr="001F495F">
          <w:rPr>
            <w:rStyle w:val="Lienhypertexte"/>
            <w:caps/>
            <w:noProof/>
          </w:rPr>
          <w:t>E2.</w:t>
        </w:r>
        <w:r w:rsidR="009076A5" w:rsidRPr="001F495F">
          <w:rPr>
            <w:rStyle w:val="Lienhypertexte"/>
            <w:noProof/>
          </w:rPr>
          <w:t xml:space="preserve"> APPENDICES</w:t>
        </w:r>
        <w:r w:rsidR="009076A5">
          <w:rPr>
            <w:noProof/>
            <w:webHidden/>
          </w:rPr>
          <w:tab/>
        </w:r>
        <w:r w:rsidR="009076A5">
          <w:rPr>
            <w:noProof/>
            <w:webHidden/>
          </w:rPr>
          <w:fldChar w:fldCharType="begin"/>
        </w:r>
        <w:r w:rsidR="009076A5">
          <w:rPr>
            <w:noProof/>
            <w:webHidden/>
          </w:rPr>
          <w:instrText xml:space="preserve"> PAGEREF _Toc130289028 \h </w:instrText>
        </w:r>
        <w:r w:rsidR="009076A5">
          <w:rPr>
            <w:noProof/>
            <w:webHidden/>
          </w:rPr>
        </w:r>
        <w:r w:rsidR="009076A5">
          <w:rPr>
            <w:noProof/>
            <w:webHidden/>
          </w:rPr>
          <w:fldChar w:fldCharType="separate"/>
        </w:r>
        <w:r w:rsidR="00DE0662">
          <w:rPr>
            <w:noProof/>
            <w:webHidden/>
          </w:rPr>
          <w:t>9</w:t>
        </w:r>
        <w:r w:rsidR="009076A5">
          <w:rPr>
            <w:noProof/>
            <w:webHidden/>
          </w:rPr>
          <w:fldChar w:fldCharType="end"/>
        </w:r>
      </w:hyperlink>
    </w:p>
    <w:p w14:paraId="374A2467" w14:textId="4B512295" w:rsidR="00500F33" w:rsidRDefault="00000000" w:rsidP="007A249B">
      <w:pPr>
        <w:pStyle w:val="TM2"/>
        <w:rPr>
          <w:rStyle w:val="Lienhypertexte"/>
          <w:noProof/>
        </w:rPr>
      </w:pPr>
      <w:hyperlink w:anchor="_Toc130289029" w:history="1">
        <w:r w:rsidR="009076A5" w:rsidRPr="001F495F">
          <w:rPr>
            <w:rStyle w:val="Lienhypertexte"/>
            <w:caps/>
            <w:noProof/>
          </w:rPr>
          <w:t>E3.</w:t>
        </w:r>
        <w:r w:rsidR="009076A5" w:rsidRPr="001F495F">
          <w:rPr>
            <w:rStyle w:val="Lienhypertexte"/>
            <w:noProof/>
          </w:rPr>
          <w:t xml:space="preserve"> REVISION HISTORY</w:t>
        </w:r>
        <w:r w:rsidR="009076A5">
          <w:rPr>
            <w:noProof/>
            <w:webHidden/>
          </w:rPr>
          <w:tab/>
        </w:r>
        <w:r w:rsidR="009076A5">
          <w:rPr>
            <w:noProof/>
            <w:webHidden/>
          </w:rPr>
          <w:fldChar w:fldCharType="begin"/>
        </w:r>
        <w:r w:rsidR="009076A5">
          <w:rPr>
            <w:noProof/>
            <w:webHidden/>
          </w:rPr>
          <w:instrText xml:space="preserve"> PAGEREF _Toc130289029 \h </w:instrText>
        </w:r>
        <w:r w:rsidR="009076A5">
          <w:rPr>
            <w:noProof/>
            <w:webHidden/>
          </w:rPr>
        </w:r>
        <w:r w:rsidR="009076A5">
          <w:rPr>
            <w:noProof/>
            <w:webHidden/>
          </w:rPr>
          <w:fldChar w:fldCharType="separate"/>
        </w:r>
        <w:r w:rsidR="00DE0662">
          <w:rPr>
            <w:noProof/>
            <w:webHidden/>
          </w:rPr>
          <w:t>9</w:t>
        </w:r>
        <w:r w:rsidR="009076A5">
          <w:rPr>
            <w:noProof/>
            <w:webHidden/>
          </w:rPr>
          <w:fldChar w:fldCharType="end"/>
        </w:r>
      </w:hyperlink>
    </w:p>
    <w:p w14:paraId="0DB99067" w14:textId="7F7248DD" w:rsidR="00500F33" w:rsidRDefault="00500F33" w:rsidP="000559AC">
      <w:pPr>
        <w:spacing w:line="360" w:lineRule="auto"/>
        <w:rPr>
          <w:rStyle w:val="Lienhypertexte"/>
          <w:rFonts w:ascii="Helvetica" w:hAnsi="Helvetica"/>
          <w:smallCaps/>
          <w:noProof/>
        </w:rPr>
      </w:pPr>
    </w:p>
    <w:p w14:paraId="4807F77D" w14:textId="32635012" w:rsidR="001D5AD8" w:rsidRPr="00063374" w:rsidRDefault="00724334" w:rsidP="000559AC">
      <w:pPr>
        <w:pStyle w:val="Titre1"/>
        <w:spacing w:line="360" w:lineRule="auto"/>
      </w:pPr>
      <w:r w:rsidRPr="00063374">
        <w:rPr>
          <w:bCs/>
          <w:sz w:val="20"/>
        </w:rPr>
        <w:lastRenderedPageBreak/>
        <w:fldChar w:fldCharType="end"/>
      </w:r>
      <w:r w:rsidR="00146207" w:rsidRPr="00063374">
        <w:t>GENERAL INFORMATION</w:t>
      </w:r>
    </w:p>
    <w:p w14:paraId="5EAB3486" w14:textId="5D200248" w:rsidR="001D5AD8" w:rsidRPr="00063374" w:rsidRDefault="001D5AD8" w:rsidP="00146207">
      <w:pPr>
        <w:pStyle w:val="Titre2"/>
      </w:pPr>
      <w:bookmarkStart w:id="0" w:name="_Toc130289009"/>
      <w:r w:rsidRPr="00063374">
        <w:t>SCOPE</w:t>
      </w:r>
      <w:bookmarkEnd w:id="0"/>
    </w:p>
    <w:p w14:paraId="73B7DB98" w14:textId="73E8BF8E" w:rsidR="00086A2B" w:rsidRPr="00063374" w:rsidRDefault="000A2C7E" w:rsidP="00146207">
      <w:pPr>
        <w:pStyle w:val="Corpsdetexte"/>
      </w:pPr>
      <w:r w:rsidRPr="00063374">
        <w:t>SBP SOPs are based on Good Biobanking Practices and should serve as reference guidance for biobanks to develop site-specific Work Instructions</w:t>
      </w:r>
      <w:r w:rsidR="005D2A6D" w:rsidRPr="00063374">
        <w:t>.</w:t>
      </w:r>
      <w:r w:rsidR="009E3A30" w:rsidRPr="00063374">
        <w:t xml:space="preserve"> </w:t>
      </w:r>
      <w:r w:rsidR="005D2A6D" w:rsidRPr="00063374">
        <w:t xml:space="preserve">In particular, this SOP applies to the biobank personnel involved in data management (e.g. biobank operational manager, </w:t>
      </w:r>
      <w:r w:rsidR="0075658A" w:rsidRPr="00063374">
        <w:t>d</w:t>
      </w:r>
      <w:r w:rsidR="005D2A6D" w:rsidRPr="00063374">
        <w:t>ata manager) and provides insights and guidance towards the implementation of a data quality strategy in the biobank</w:t>
      </w:r>
      <w:r w:rsidR="009E3A30" w:rsidRPr="00063374">
        <w:t>, including</w:t>
      </w:r>
      <w:r w:rsidR="000A5706" w:rsidRPr="00063374">
        <w:t>:</w:t>
      </w:r>
    </w:p>
    <w:p w14:paraId="2FC0D173" w14:textId="4912DD12" w:rsidR="00086A2B" w:rsidRPr="00063374" w:rsidRDefault="00086A2B" w:rsidP="001266A5">
      <w:pPr>
        <w:pStyle w:val="listepuce1"/>
        <w:rPr>
          <w:b/>
        </w:rPr>
      </w:pPr>
      <w:r w:rsidRPr="00063374">
        <w:t xml:space="preserve">The data life cycle and how the biobank manages data in its whole workflow. </w:t>
      </w:r>
    </w:p>
    <w:p w14:paraId="76C3A203" w14:textId="209E23CA" w:rsidR="0049401B" w:rsidRPr="00063374" w:rsidRDefault="00AB5D51" w:rsidP="001266A5">
      <w:pPr>
        <w:pStyle w:val="listepuce1"/>
        <w:rPr>
          <w:b/>
        </w:rPr>
      </w:pPr>
      <w:r w:rsidRPr="00063374">
        <w:t>T</w:t>
      </w:r>
      <w:r w:rsidR="0049401B" w:rsidRPr="00063374">
        <w:t xml:space="preserve">he measures implemented to </w:t>
      </w:r>
      <w:r w:rsidR="000A5706" w:rsidRPr="00063374">
        <w:t>guarantee</w:t>
      </w:r>
      <w:r w:rsidR="0049401B" w:rsidRPr="00063374">
        <w:t xml:space="preserve"> </w:t>
      </w:r>
      <w:r w:rsidR="00D32CDB" w:rsidRPr="00063374">
        <w:t xml:space="preserve">data integrity </w:t>
      </w:r>
      <w:r w:rsidR="009E640B" w:rsidRPr="00063374">
        <w:t xml:space="preserve">as well as </w:t>
      </w:r>
      <w:r w:rsidR="00BD5D04" w:rsidRPr="00063374">
        <w:t>privacy</w:t>
      </w:r>
      <w:r w:rsidR="0064114A" w:rsidRPr="00063374">
        <w:t>, security and protection</w:t>
      </w:r>
      <w:r w:rsidR="003B6433" w:rsidRPr="00063374">
        <w:t xml:space="preserve">. This includes measures </w:t>
      </w:r>
      <w:r w:rsidR="00746998" w:rsidRPr="00063374">
        <w:t xml:space="preserve">to prevent </w:t>
      </w:r>
      <w:r w:rsidR="004B578F" w:rsidRPr="00063374">
        <w:t>data loss, misuse, and</w:t>
      </w:r>
      <w:r w:rsidR="000F05B1" w:rsidRPr="00063374">
        <w:t xml:space="preserve"> </w:t>
      </w:r>
      <w:r w:rsidR="004B578F" w:rsidRPr="00063374">
        <w:t>damage.</w:t>
      </w:r>
    </w:p>
    <w:p w14:paraId="6DCFC489" w14:textId="74301261" w:rsidR="003825B8" w:rsidRPr="00063374" w:rsidRDefault="003825B8" w:rsidP="001266A5">
      <w:pPr>
        <w:pStyle w:val="listepuce1"/>
        <w:rPr>
          <w:b/>
        </w:rPr>
      </w:pPr>
      <w:r w:rsidRPr="00063374">
        <w:t>The measures implemented to guarantee data quality.</w:t>
      </w:r>
    </w:p>
    <w:p w14:paraId="6D290A33" w14:textId="77777777" w:rsidR="006318CF" w:rsidRPr="00063374" w:rsidRDefault="0049401B" w:rsidP="001266A5">
      <w:pPr>
        <w:pStyle w:val="listepuce1"/>
        <w:rPr>
          <w:b/>
        </w:rPr>
      </w:pPr>
      <w:r w:rsidRPr="00063374">
        <w:t xml:space="preserve">The personnel training </w:t>
      </w:r>
      <w:r w:rsidR="00001FE6" w:rsidRPr="00063374">
        <w:t xml:space="preserve">to ensure </w:t>
      </w:r>
      <w:r w:rsidR="00BA7DE2" w:rsidRPr="00063374">
        <w:t>the measures are adequately implemented/performed</w:t>
      </w:r>
      <w:r w:rsidR="006318CF" w:rsidRPr="00063374">
        <w:t>.</w:t>
      </w:r>
    </w:p>
    <w:p w14:paraId="4A2B4593" w14:textId="6342EB3C" w:rsidR="0049401B" w:rsidRPr="00063374" w:rsidRDefault="006318CF" w:rsidP="001266A5">
      <w:pPr>
        <w:pStyle w:val="listepuce1"/>
        <w:rPr>
          <w:b/>
        </w:rPr>
      </w:pPr>
      <w:r w:rsidRPr="00063374">
        <w:t xml:space="preserve">The </w:t>
      </w:r>
      <w:r w:rsidR="0049401B" w:rsidRPr="00063374">
        <w:t>communication related to</w:t>
      </w:r>
      <w:r w:rsidR="002E7C43" w:rsidRPr="00063374">
        <w:t xml:space="preserve"> the</w:t>
      </w:r>
      <w:r w:rsidR="00471308" w:rsidRPr="00063374">
        <w:t xml:space="preserve"> </w:t>
      </w:r>
      <w:r w:rsidR="00820F92" w:rsidRPr="00063374">
        <w:t>data quality</w:t>
      </w:r>
      <w:r w:rsidR="0049401B" w:rsidRPr="00063374">
        <w:t>.</w:t>
      </w:r>
    </w:p>
    <w:p w14:paraId="612973BE" w14:textId="7C0BF8C4" w:rsidR="004A066F" w:rsidRPr="00063374" w:rsidRDefault="0076687C" w:rsidP="00146207">
      <w:pPr>
        <w:pStyle w:val="Corpsdetexte"/>
        <w:rPr>
          <w:b/>
        </w:rPr>
      </w:pPr>
      <w:r w:rsidRPr="00063374">
        <w:t>When applicable, b</w:t>
      </w:r>
      <w:r w:rsidR="00323E16" w:rsidRPr="00063374">
        <w:t>iobanks are responsible and accountable for</w:t>
      </w:r>
      <w:r w:rsidR="00DA7B4A" w:rsidRPr="00063374">
        <w:t xml:space="preserve"> </w:t>
      </w:r>
      <w:r w:rsidR="009A2E00" w:rsidRPr="00063374">
        <w:t xml:space="preserve">guaranteeing </w:t>
      </w:r>
      <w:r w:rsidR="00323E16" w:rsidRPr="00063374">
        <w:t xml:space="preserve">the </w:t>
      </w:r>
      <w:r w:rsidR="00541458" w:rsidRPr="00063374">
        <w:t>privacy of the par</w:t>
      </w:r>
      <w:r w:rsidR="00DA7B4A" w:rsidRPr="00063374">
        <w:t xml:space="preserve">ticipants </w:t>
      </w:r>
      <w:r w:rsidR="00541458" w:rsidRPr="00063374">
        <w:t xml:space="preserve">and safeguarding the </w:t>
      </w:r>
      <w:r w:rsidR="00670A19" w:rsidRPr="00063374">
        <w:t xml:space="preserve">confidentiality </w:t>
      </w:r>
      <w:r w:rsidR="00541458" w:rsidRPr="00063374">
        <w:t xml:space="preserve">of the </w:t>
      </w:r>
      <w:r w:rsidR="00323AAA" w:rsidRPr="00063374">
        <w:t xml:space="preserve">associated </w:t>
      </w:r>
      <w:r w:rsidR="00541458" w:rsidRPr="00063374">
        <w:t>data stored in the Biobank.</w:t>
      </w:r>
    </w:p>
    <w:p w14:paraId="0E4A2D7F" w14:textId="30047F1D" w:rsidR="001D5AD8" w:rsidRPr="00063374" w:rsidRDefault="001D5AD8" w:rsidP="00146207">
      <w:pPr>
        <w:pStyle w:val="Titre2"/>
      </w:pPr>
      <w:bookmarkStart w:id="1" w:name="_Toc130289010"/>
      <w:r w:rsidRPr="00063374">
        <w:t>OBJECTIVES</w:t>
      </w:r>
      <w:bookmarkEnd w:id="1"/>
      <w:r w:rsidRPr="00063374">
        <w:rPr>
          <w:sz w:val="24"/>
          <w:szCs w:val="24"/>
        </w:rPr>
        <w:t xml:space="preserve"> </w:t>
      </w:r>
    </w:p>
    <w:p w14:paraId="6443DC50" w14:textId="659F0FF5" w:rsidR="00471308" w:rsidRPr="00063374" w:rsidRDefault="00471308" w:rsidP="001266A5">
      <w:pPr>
        <w:pStyle w:val="listepuce1"/>
        <w:rPr>
          <w:b/>
        </w:rPr>
      </w:pPr>
      <w:r w:rsidRPr="00063374">
        <w:t xml:space="preserve">Ensure the </w:t>
      </w:r>
      <w:r w:rsidR="00380DD4" w:rsidRPr="00063374">
        <w:t>integrity</w:t>
      </w:r>
      <w:r w:rsidR="00FC4E48" w:rsidRPr="00063374">
        <w:t>, privacy, security and protection</w:t>
      </w:r>
      <w:r w:rsidRPr="00063374">
        <w:t xml:space="preserve"> of sample</w:t>
      </w:r>
      <w:r w:rsidR="00851FE9" w:rsidRPr="00063374">
        <w:t>s</w:t>
      </w:r>
      <w:r w:rsidRPr="00063374">
        <w:t xml:space="preserve"> and associated data by proposing adequate measures</w:t>
      </w:r>
      <w:r w:rsidR="00AF38BF" w:rsidRPr="00063374">
        <w:t xml:space="preserve"> </w:t>
      </w:r>
      <w:r w:rsidR="0075418C" w:rsidRPr="00063374">
        <w:t>fulfilling</w:t>
      </w:r>
      <w:r w:rsidR="002D1EBF" w:rsidRPr="00063374">
        <w:t xml:space="preserve"> the</w:t>
      </w:r>
      <w:r w:rsidR="0075418C" w:rsidRPr="00063374">
        <w:t xml:space="preserve"> legal requirements</w:t>
      </w:r>
      <w:r w:rsidR="00882F93">
        <w:t xml:space="preserve"> </w:t>
      </w:r>
      <w:r w:rsidR="00882F93" w:rsidRPr="00882F93">
        <w:rPr>
          <w:rStyle w:val="Appelnotedebasdep"/>
        </w:rPr>
        <w:fldChar w:fldCharType="begin"/>
      </w:r>
      <w:r w:rsidR="00882F93" w:rsidRPr="00882F93">
        <w:rPr>
          <w:rStyle w:val="Appelnotedebasdep"/>
        </w:rPr>
        <w:instrText xml:space="preserve"> REF _Ref130285806 \r \h </w:instrText>
      </w:r>
      <w:r w:rsidR="00882F93">
        <w:rPr>
          <w:rStyle w:val="Appelnotedebasdep"/>
        </w:rPr>
        <w:instrText xml:space="preserve"> \* MERGEFORMAT </w:instrText>
      </w:r>
      <w:r w:rsidR="00882F93" w:rsidRPr="00882F93">
        <w:rPr>
          <w:rStyle w:val="Appelnotedebasdep"/>
        </w:rPr>
      </w:r>
      <w:r w:rsidR="00882F93" w:rsidRPr="00882F93">
        <w:rPr>
          <w:rStyle w:val="Appelnotedebasdep"/>
        </w:rPr>
        <w:fldChar w:fldCharType="separate"/>
      </w:r>
      <w:r w:rsidR="00882F93" w:rsidRPr="00882F93">
        <w:rPr>
          <w:rStyle w:val="Appelnotedebasdep"/>
        </w:rPr>
        <w:t>[1]</w:t>
      </w:r>
      <w:r w:rsidR="00882F93" w:rsidRPr="00882F93">
        <w:rPr>
          <w:rStyle w:val="Appelnotedebasdep"/>
        </w:rPr>
        <w:fldChar w:fldCharType="end"/>
      </w:r>
      <w:r w:rsidR="00882F93">
        <w:rPr>
          <w:rStyle w:val="Appelnotedebasdep"/>
        </w:rPr>
        <w:t xml:space="preserve"> </w:t>
      </w:r>
      <w:r w:rsidR="00882F93" w:rsidRPr="00882F93">
        <w:rPr>
          <w:rStyle w:val="Appelnotedebasdep"/>
        </w:rPr>
        <w:fldChar w:fldCharType="begin"/>
      </w:r>
      <w:r w:rsidR="00882F93" w:rsidRPr="00882F93">
        <w:rPr>
          <w:rStyle w:val="Appelnotedebasdep"/>
        </w:rPr>
        <w:instrText xml:space="preserve"> REF _Ref130285826 \r \h </w:instrText>
      </w:r>
      <w:r w:rsidR="00882F93">
        <w:rPr>
          <w:rStyle w:val="Appelnotedebasdep"/>
        </w:rPr>
        <w:instrText xml:space="preserve"> \* MERGEFORMAT </w:instrText>
      </w:r>
      <w:r w:rsidR="00882F93" w:rsidRPr="00882F93">
        <w:rPr>
          <w:rStyle w:val="Appelnotedebasdep"/>
        </w:rPr>
      </w:r>
      <w:r w:rsidR="00882F93" w:rsidRPr="00882F93">
        <w:rPr>
          <w:rStyle w:val="Appelnotedebasdep"/>
        </w:rPr>
        <w:fldChar w:fldCharType="separate"/>
      </w:r>
      <w:r w:rsidR="00882F93" w:rsidRPr="00882F93">
        <w:rPr>
          <w:rStyle w:val="Appelnotedebasdep"/>
        </w:rPr>
        <w:t>[2]</w:t>
      </w:r>
      <w:r w:rsidR="00882F93" w:rsidRPr="00882F93">
        <w:rPr>
          <w:rStyle w:val="Appelnotedebasdep"/>
        </w:rPr>
        <w:fldChar w:fldCharType="end"/>
      </w:r>
      <w:r w:rsidR="00882F93">
        <w:t>.</w:t>
      </w:r>
    </w:p>
    <w:p w14:paraId="4D052A4F" w14:textId="0AA26CD8" w:rsidR="00F958DC" w:rsidRPr="00063374" w:rsidRDefault="00BD0E63" w:rsidP="001266A5">
      <w:pPr>
        <w:pStyle w:val="listepuce1"/>
        <w:rPr>
          <w:b/>
        </w:rPr>
      </w:pPr>
      <w:r w:rsidRPr="00063374">
        <w:t>Enhance</w:t>
      </w:r>
      <w:r w:rsidR="0064109C" w:rsidRPr="00063374">
        <w:t xml:space="preserve"> </w:t>
      </w:r>
      <w:r w:rsidR="00F958DC" w:rsidRPr="00063374">
        <w:t>data quality by</w:t>
      </w:r>
      <w:r w:rsidR="00836991" w:rsidRPr="00063374">
        <w:t xml:space="preserve"> applying</w:t>
      </w:r>
      <w:r w:rsidR="00F958DC" w:rsidRPr="00063374">
        <w:t xml:space="preserve"> </w:t>
      </w:r>
      <w:r w:rsidR="00C26BB9" w:rsidRPr="00063374">
        <w:t xml:space="preserve">quality management tools such as </w:t>
      </w:r>
      <w:r w:rsidRPr="00063374">
        <w:t>risk management,</w:t>
      </w:r>
      <w:r w:rsidR="00F958DC" w:rsidRPr="00063374">
        <w:t xml:space="preserve"> quality control</w:t>
      </w:r>
      <w:r w:rsidRPr="00063374">
        <w:t>, non-</w:t>
      </w:r>
      <w:r w:rsidR="00146207" w:rsidRPr="00444935">
        <w:rPr>
          <w:bCs w:val="0"/>
        </w:rPr>
        <w:t>conformities,</w:t>
      </w:r>
      <w:r w:rsidRPr="00063374">
        <w:t xml:space="preserve"> and </w:t>
      </w:r>
      <w:r w:rsidR="00D22489" w:rsidRPr="00063374">
        <w:t>improvement management</w:t>
      </w:r>
      <w:r w:rsidR="00F958DC" w:rsidRPr="00063374">
        <w:t>.</w:t>
      </w:r>
    </w:p>
    <w:p w14:paraId="4C3EF489" w14:textId="1E652F0D" w:rsidR="00D54C5F" w:rsidRPr="00063374" w:rsidRDefault="00D54C5F" w:rsidP="001266A5">
      <w:pPr>
        <w:pStyle w:val="listepuce1"/>
        <w:rPr>
          <w:b/>
        </w:rPr>
      </w:pPr>
      <w:r w:rsidRPr="00063374">
        <w:t xml:space="preserve">Raise personnel awareness about </w:t>
      </w:r>
      <w:r w:rsidR="00667176" w:rsidRPr="00063374">
        <w:t xml:space="preserve">the </w:t>
      </w:r>
      <w:r w:rsidRPr="00063374">
        <w:t xml:space="preserve">risks related to </w:t>
      </w:r>
      <w:r w:rsidR="003A3576" w:rsidRPr="00063374">
        <w:t>data integrity</w:t>
      </w:r>
      <w:r w:rsidR="00FD217D" w:rsidRPr="00063374">
        <w:t>,</w:t>
      </w:r>
      <w:r w:rsidRPr="00063374">
        <w:t xml:space="preserve"> privacy, </w:t>
      </w:r>
      <w:r w:rsidR="00805F7E" w:rsidRPr="00063374">
        <w:t>security,</w:t>
      </w:r>
      <w:r w:rsidRPr="00063374">
        <w:t xml:space="preserve"> and protection.</w:t>
      </w:r>
    </w:p>
    <w:p w14:paraId="367A4BE1" w14:textId="392256BD" w:rsidR="00DE4561" w:rsidRPr="00063374" w:rsidRDefault="006A4E98" w:rsidP="001266A5">
      <w:pPr>
        <w:pStyle w:val="listepuce1"/>
        <w:rPr>
          <w:b/>
        </w:rPr>
      </w:pPr>
      <w:r w:rsidRPr="00063374">
        <w:t>Develop a Data Management Plan that documents the strategy including the measures developed by the biobank related to the</w:t>
      </w:r>
      <w:r w:rsidR="0079319E" w:rsidRPr="00063374">
        <w:t xml:space="preserve"> handled</w:t>
      </w:r>
      <w:r w:rsidRPr="00063374">
        <w:t xml:space="preserve"> data (see </w:t>
      </w:r>
      <w:r w:rsidR="003A0AC5" w:rsidRPr="00063374">
        <w:fldChar w:fldCharType="begin"/>
      </w:r>
      <w:r w:rsidR="003A0AC5" w:rsidRPr="00063374">
        <w:instrText xml:space="preserve"> REF _Ref118710595 \h </w:instrText>
      </w:r>
      <w:r w:rsidR="007B0080" w:rsidRPr="00063374">
        <w:instrText xml:space="preserve"> \* MERGEFORMAT </w:instrText>
      </w:r>
      <w:r w:rsidR="003A0AC5" w:rsidRPr="00063374">
        <w:fldChar w:fldCharType="separate"/>
      </w:r>
      <w:r w:rsidR="00197E69" w:rsidRPr="00063374">
        <w:t>Annex 1</w:t>
      </w:r>
      <w:r w:rsidR="003A0AC5" w:rsidRPr="00063374">
        <w:fldChar w:fldCharType="end"/>
      </w:r>
      <w:r w:rsidRPr="00063374">
        <w:t>)</w:t>
      </w:r>
      <w:r w:rsidR="006D73D9" w:rsidRPr="00063374">
        <w:rPr>
          <w:rStyle w:val="Appelnotedebasdep"/>
        </w:rPr>
        <w:footnoteReference w:id="2"/>
      </w:r>
      <w:r w:rsidRPr="00063374">
        <w:t>.</w:t>
      </w:r>
    </w:p>
    <w:p w14:paraId="4920C74C" w14:textId="5419D5FA" w:rsidR="00414996" w:rsidRPr="00063374" w:rsidRDefault="00414996" w:rsidP="00146207">
      <w:pPr>
        <w:pStyle w:val="Titre2"/>
      </w:pPr>
      <w:bookmarkStart w:id="2" w:name="_Toc130289011"/>
      <w:r w:rsidRPr="00063374">
        <w:t>ABBREVIATIONS AND DEFINITIONS</w:t>
      </w:r>
      <w:bookmarkEnd w:id="2"/>
      <w:r w:rsidRPr="00063374">
        <w:t xml:space="preserve"> </w:t>
      </w:r>
    </w:p>
    <w:p w14:paraId="7F83AD08" w14:textId="6193C78A" w:rsidR="00CB5B85" w:rsidRPr="00DC054B" w:rsidRDefault="00C96052" w:rsidP="00146207">
      <w:pPr>
        <w:pStyle w:val="Corpsdetexte"/>
        <w:rPr>
          <w:b/>
          <w:bCs/>
        </w:rPr>
      </w:pPr>
      <w:r w:rsidRPr="00DC054B">
        <w:rPr>
          <w:b/>
          <w:bCs/>
        </w:rPr>
        <w:t>When appropriate, a list of definitions and abbreviations should be included for</w:t>
      </w:r>
      <w:r w:rsidR="00263783" w:rsidRPr="00DC054B">
        <w:rPr>
          <w:b/>
          <w:bCs/>
        </w:rPr>
        <w:t xml:space="preserve"> the</w:t>
      </w:r>
      <w:r w:rsidRPr="00DC054B">
        <w:rPr>
          <w:b/>
          <w:bCs/>
        </w:rPr>
        <w:t xml:space="preserve"> terms used in the SOP.</w:t>
      </w:r>
    </w:p>
    <w:p w14:paraId="21F6CB76" w14:textId="3DB812EE" w:rsidR="00947198" w:rsidRPr="00DC054B" w:rsidRDefault="00947198" w:rsidP="00146207">
      <w:pPr>
        <w:pStyle w:val="Corpsdetexte"/>
        <w:rPr>
          <w:b/>
          <w:bCs/>
        </w:rPr>
      </w:pPr>
      <w:r w:rsidRPr="00DC054B">
        <w:rPr>
          <w:b/>
          <w:bCs/>
        </w:rPr>
        <w:t>For this document, the following definitions apply:</w:t>
      </w:r>
    </w:p>
    <w:p w14:paraId="7788187F" w14:textId="4E4511D6" w:rsidR="00ED6A97" w:rsidRPr="00063374" w:rsidRDefault="00ED6A97" w:rsidP="001266A5">
      <w:pPr>
        <w:pStyle w:val="listepuce1"/>
        <w:rPr>
          <w:b/>
        </w:rPr>
      </w:pPr>
      <w:r w:rsidRPr="00DC054B">
        <w:rPr>
          <w:b/>
          <w:bCs w:val="0"/>
        </w:rPr>
        <w:t>ALCOA principles</w:t>
      </w:r>
      <w:r w:rsidRPr="00063374">
        <w:t xml:space="preserve"> = Acronym including the set of characteristics to be met to reach data integrity (Attributable, Legible, Contemporaneous, Original, </w:t>
      </w:r>
      <w:r w:rsidR="00DA277B" w:rsidRPr="00063374">
        <w:t>Accurate</w:t>
      </w:r>
      <w:r w:rsidRPr="00063374">
        <w:t>)</w:t>
      </w:r>
      <w:r w:rsidR="003F5191" w:rsidRPr="00063374">
        <w:t>:</w:t>
      </w:r>
    </w:p>
    <w:p w14:paraId="70784D65" w14:textId="3CCC2508" w:rsidR="00343E8E" w:rsidRPr="00063374" w:rsidRDefault="00343E8E" w:rsidP="00724334">
      <w:pPr>
        <w:pStyle w:val="Listepuces2"/>
        <w:rPr>
          <w:b/>
        </w:rPr>
      </w:pPr>
      <w:r w:rsidRPr="00DC054B">
        <w:rPr>
          <w:b/>
          <w:bCs/>
        </w:rPr>
        <w:t>Attributable data</w:t>
      </w:r>
      <w:r w:rsidRPr="00063374">
        <w:t xml:space="preserve"> = The identity of the person or computer system that collected or generated the data, as well as the date</w:t>
      </w:r>
      <w:r w:rsidR="00144FA7" w:rsidRPr="00063374">
        <w:t xml:space="preserve">, </w:t>
      </w:r>
      <w:r w:rsidRPr="00063374">
        <w:t>time</w:t>
      </w:r>
      <w:r w:rsidR="00144FA7" w:rsidRPr="00063374">
        <w:t xml:space="preserve"> and place of origin</w:t>
      </w:r>
      <w:r w:rsidRPr="00063374">
        <w:t xml:space="preserve"> </w:t>
      </w:r>
      <w:r w:rsidR="005734F4" w:rsidRPr="00063374">
        <w:t>are</w:t>
      </w:r>
      <w:r w:rsidRPr="00063374">
        <w:t xml:space="preserve"> recorded in an understandable way.</w:t>
      </w:r>
    </w:p>
    <w:p w14:paraId="0F5CD608" w14:textId="0C619B44" w:rsidR="00343E8E" w:rsidRPr="00063374" w:rsidRDefault="00343E8E" w:rsidP="00724334">
      <w:pPr>
        <w:pStyle w:val="Listepuces2"/>
        <w:rPr>
          <w:b/>
        </w:rPr>
      </w:pPr>
      <w:r w:rsidRPr="00DC054B">
        <w:rPr>
          <w:b/>
          <w:bCs/>
        </w:rPr>
        <w:t>Legible data</w:t>
      </w:r>
      <w:r w:rsidRPr="00063374">
        <w:t xml:space="preserve"> = Data should be readable</w:t>
      </w:r>
      <w:r w:rsidR="000D0090" w:rsidRPr="00063374">
        <w:t xml:space="preserve">. </w:t>
      </w:r>
      <w:r w:rsidR="00622DBD" w:rsidRPr="00063374">
        <w:t>Handwritten data</w:t>
      </w:r>
      <w:r w:rsidR="00B46CE4" w:rsidRPr="00063374">
        <w:t xml:space="preserve"> must be easy to read and recorded in a permanent medium</w:t>
      </w:r>
      <w:r w:rsidR="00016962" w:rsidRPr="00063374">
        <w:t xml:space="preserve">. </w:t>
      </w:r>
      <w:r w:rsidR="00B91881" w:rsidRPr="00063374">
        <w:t>S</w:t>
      </w:r>
      <w:r w:rsidRPr="00063374">
        <w:t>ignatures should be identifiable.</w:t>
      </w:r>
      <w:r w:rsidR="00B91881" w:rsidRPr="00063374">
        <w:t xml:space="preserve"> </w:t>
      </w:r>
      <w:r w:rsidR="00640188" w:rsidRPr="00063374">
        <w:t>Electronic data</w:t>
      </w:r>
      <w:r w:rsidRPr="00063374">
        <w:t xml:space="preserve"> should be recorded on a durable support using consistent language</w:t>
      </w:r>
      <w:r w:rsidR="006D351D" w:rsidRPr="00063374">
        <w:t xml:space="preserve"> and format</w:t>
      </w:r>
      <w:r w:rsidR="00640188" w:rsidRPr="00063374">
        <w:t xml:space="preserve"> that can be read by different computing systems</w:t>
      </w:r>
      <w:r w:rsidRPr="00063374">
        <w:t>.</w:t>
      </w:r>
    </w:p>
    <w:p w14:paraId="2D11F128" w14:textId="48537A98" w:rsidR="00343E8E" w:rsidRPr="00063374" w:rsidRDefault="00343E8E" w:rsidP="00724334">
      <w:pPr>
        <w:pStyle w:val="Listepuces2"/>
        <w:rPr>
          <w:b/>
        </w:rPr>
      </w:pPr>
      <w:r w:rsidRPr="00DC054B">
        <w:rPr>
          <w:b/>
          <w:bCs/>
        </w:rPr>
        <w:t>Contemporaneous data</w:t>
      </w:r>
      <w:r w:rsidRPr="00063374">
        <w:t xml:space="preserve"> = Data should be documented at the time </w:t>
      </w:r>
      <w:r w:rsidR="00D22721" w:rsidRPr="00063374">
        <w:t xml:space="preserve">the action takes </w:t>
      </w:r>
      <w:r w:rsidRPr="00063374">
        <w:t>place.</w:t>
      </w:r>
    </w:p>
    <w:p w14:paraId="1E524797" w14:textId="4E1ECF9F" w:rsidR="00343E8E" w:rsidRPr="00063374" w:rsidRDefault="00343E8E" w:rsidP="00724334">
      <w:pPr>
        <w:pStyle w:val="Listepuces2"/>
        <w:rPr>
          <w:b/>
        </w:rPr>
      </w:pPr>
      <w:r w:rsidRPr="00DC054B">
        <w:rPr>
          <w:b/>
          <w:bCs/>
        </w:rPr>
        <w:t>Original data</w:t>
      </w:r>
      <w:r w:rsidR="00A254EB" w:rsidRPr="00063374">
        <w:t xml:space="preserve"> </w:t>
      </w:r>
      <w:r w:rsidRPr="00063374">
        <w:t xml:space="preserve">= </w:t>
      </w:r>
      <w:r w:rsidR="002054A0" w:rsidRPr="00063374">
        <w:t xml:space="preserve">Data </w:t>
      </w:r>
      <w:r w:rsidR="006428B6" w:rsidRPr="00063374">
        <w:t>must</w:t>
      </w:r>
      <w:r w:rsidR="002054A0" w:rsidRPr="00063374">
        <w:t xml:space="preserve"> match their original version </w:t>
      </w:r>
      <w:r w:rsidR="006428B6" w:rsidRPr="00063374">
        <w:t>when copied</w:t>
      </w:r>
      <w:r w:rsidR="00514DBF" w:rsidRPr="00063374">
        <w:t>.</w:t>
      </w:r>
      <w:r w:rsidR="0009725E" w:rsidRPr="00063374">
        <w:t xml:space="preserve"> Original records and copies must be distinguished.</w:t>
      </w:r>
    </w:p>
    <w:p w14:paraId="7CCDA5FC" w14:textId="1299F2CA" w:rsidR="00343E8E" w:rsidRPr="00063374" w:rsidRDefault="00DA277B" w:rsidP="00724334">
      <w:pPr>
        <w:pStyle w:val="Listepuces2"/>
        <w:rPr>
          <w:b/>
        </w:rPr>
      </w:pPr>
      <w:r w:rsidRPr="00DC054B">
        <w:rPr>
          <w:b/>
          <w:bCs/>
        </w:rPr>
        <w:t>Accurate data</w:t>
      </w:r>
      <w:r w:rsidRPr="00063374">
        <w:t xml:space="preserve"> = </w:t>
      </w:r>
      <w:r w:rsidR="002E1B83" w:rsidRPr="00063374">
        <w:t>Data entered into the system must be correct</w:t>
      </w:r>
      <w:r w:rsidR="00ED70AF" w:rsidRPr="00063374">
        <w:t xml:space="preserve"> </w:t>
      </w:r>
      <w:r w:rsidRPr="00063374">
        <w:t>and truly represent the facts. When a data needs to be corrected, previous version</w:t>
      </w:r>
      <w:r w:rsidR="00D07C85" w:rsidRPr="00063374">
        <w:t>s</w:t>
      </w:r>
      <w:r w:rsidRPr="00063374">
        <w:t xml:space="preserve"> </w:t>
      </w:r>
      <w:r w:rsidR="005734F4" w:rsidRPr="00063374">
        <w:t>are</w:t>
      </w:r>
      <w:r w:rsidRPr="00063374">
        <w:t xml:space="preserve"> recorded, and verification of the correctness </w:t>
      </w:r>
      <w:r w:rsidR="004F5F24" w:rsidRPr="00063374">
        <w:t>is</w:t>
      </w:r>
      <w:r w:rsidRPr="00063374">
        <w:t xml:space="preserve"> performed.</w:t>
      </w:r>
    </w:p>
    <w:p w14:paraId="59BB0A54" w14:textId="12A58CE9" w:rsidR="00ED6A97" w:rsidRPr="00063374" w:rsidRDefault="00ED6A97" w:rsidP="00724334">
      <w:pPr>
        <w:pStyle w:val="listepuce1"/>
        <w:rPr>
          <w:b/>
        </w:rPr>
      </w:pPr>
      <w:r w:rsidRPr="00DC054B">
        <w:rPr>
          <w:b/>
          <w:bCs w:val="0"/>
        </w:rPr>
        <w:t>ALCOA+ principles</w:t>
      </w:r>
      <w:r w:rsidRPr="00063374">
        <w:t xml:space="preserve"> = ALCOA principles including additional implicit characteristics (Complete, Consistent, Enduring, Available).</w:t>
      </w:r>
    </w:p>
    <w:p w14:paraId="2604B604" w14:textId="3703DC0A" w:rsidR="00511C7C" w:rsidRPr="00063374" w:rsidRDefault="00511C7C" w:rsidP="00724334">
      <w:pPr>
        <w:pStyle w:val="Listepuces2"/>
      </w:pPr>
      <w:r w:rsidRPr="00DC054B">
        <w:rPr>
          <w:b/>
          <w:bCs/>
        </w:rPr>
        <w:t>Complete data</w:t>
      </w:r>
      <w:r w:rsidRPr="00063374">
        <w:t xml:space="preserve"> = Data must be </w:t>
      </w:r>
      <w:r w:rsidR="003561FE" w:rsidRPr="00063374">
        <w:t>comprehensive</w:t>
      </w:r>
      <w:r w:rsidRPr="00063374">
        <w:t>. An incomplete field could lead to a biased interpretation.</w:t>
      </w:r>
    </w:p>
    <w:p w14:paraId="521E84B5" w14:textId="128B7A20" w:rsidR="007519A3" w:rsidRPr="00063374" w:rsidRDefault="007519A3" w:rsidP="00724334">
      <w:pPr>
        <w:pStyle w:val="Listepuces2"/>
        <w:rPr>
          <w:b/>
        </w:rPr>
      </w:pPr>
      <w:r w:rsidRPr="00DC054B">
        <w:rPr>
          <w:b/>
          <w:bCs/>
        </w:rPr>
        <w:t>Consistent data</w:t>
      </w:r>
      <w:r w:rsidRPr="00063374">
        <w:t xml:space="preserve"> = Data </w:t>
      </w:r>
      <w:r w:rsidR="00112BAE" w:rsidRPr="00063374">
        <w:t xml:space="preserve">must be </w:t>
      </w:r>
      <w:r w:rsidR="0079515C" w:rsidRPr="00063374">
        <w:t>free of errors or inconsistencies</w:t>
      </w:r>
      <w:r w:rsidR="00AE05D9" w:rsidRPr="00063374">
        <w:t xml:space="preserve"> and must allow </w:t>
      </w:r>
      <w:r w:rsidR="00C31195" w:rsidRPr="00063374">
        <w:t>the</w:t>
      </w:r>
      <w:r w:rsidR="004B4E60" w:rsidRPr="00063374">
        <w:t xml:space="preserve"> sequence of </w:t>
      </w:r>
      <w:r w:rsidR="003305EA" w:rsidRPr="00063374">
        <w:t xml:space="preserve">events </w:t>
      </w:r>
      <w:r w:rsidR="00C31195" w:rsidRPr="00063374">
        <w:t>to be easily</w:t>
      </w:r>
      <w:r w:rsidR="003305EA" w:rsidRPr="00063374">
        <w:t xml:space="preserve"> </w:t>
      </w:r>
      <w:r w:rsidR="007A1051" w:rsidRPr="00063374">
        <w:t>deduced</w:t>
      </w:r>
      <w:r w:rsidR="00C31195" w:rsidRPr="00063374">
        <w:t>.</w:t>
      </w:r>
    </w:p>
    <w:p w14:paraId="7BF0FFA9" w14:textId="407F45D7" w:rsidR="007519A3" w:rsidRPr="00063374" w:rsidRDefault="007519A3" w:rsidP="00724334">
      <w:pPr>
        <w:pStyle w:val="Listepuces2"/>
        <w:rPr>
          <w:b/>
        </w:rPr>
      </w:pPr>
      <w:r w:rsidRPr="00DC054B">
        <w:rPr>
          <w:b/>
          <w:bCs/>
        </w:rPr>
        <w:t>Enduring</w:t>
      </w:r>
      <w:r w:rsidR="00886B1D" w:rsidRPr="00DC054B">
        <w:rPr>
          <w:b/>
          <w:bCs/>
        </w:rPr>
        <w:t xml:space="preserve"> data</w:t>
      </w:r>
      <w:r w:rsidRPr="00063374">
        <w:t xml:space="preserve"> = Data should be available </w:t>
      </w:r>
      <w:r w:rsidR="0040147F" w:rsidRPr="00063374">
        <w:t xml:space="preserve">for a pre-defined duration </w:t>
      </w:r>
      <w:r w:rsidRPr="00063374">
        <w:t>after it is recorded</w:t>
      </w:r>
      <w:r w:rsidR="001A6BC0" w:rsidRPr="00063374">
        <w:rPr>
          <w:rStyle w:val="Appelnotedebasdep"/>
        </w:rPr>
        <w:t xml:space="preserve"> </w:t>
      </w:r>
      <w:r w:rsidR="001E2AE6" w:rsidRPr="00063374">
        <w:rPr>
          <w:rStyle w:val="Appelnotedebasdep"/>
        </w:rPr>
        <w:footnoteReference w:id="3"/>
      </w:r>
      <w:r w:rsidRPr="00063374">
        <w:rPr>
          <w:rStyle w:val="Appelnotedebasdep"/>
        </w:rPr>
        <w:t>.</w:t>
      </w:r>
      <w:r w:rsidR="0040147F" w:rsidRPr="00063374">
        <w:t xml:space="preserve"> </w:t>
      </w:r>
    </w:p>
    <w:p w14:paraId="7E9DD945" w14:textId="02CCF4C0" w:rsidR="00CD7E77" w:rsidRPr="00063374" w:rsidRDefault="00921C1E" w:rsidP="00724334">
      <w:pPr>
        <w:pStyle w:val="Listepuces2"/>
        <w:rPr>
          <w:b/>
        </w:rPr>
      </w:pPr>
      <w:r w:rsidRPr="00DC054B">
        <w:rPr>
          <w:b/>
          <w:bCs/>
        </w:rPr>
        <w:t>A</w:t>
      </w:r>
      <w:r w:rsidR="00886B1D" w:rsidRPr="00DC054B">
        <w:rPr>
          <w:b/>
          <w:bCs/>
        </w:rPr>
        <w:t>vailable data</w:t>
      </w:r>
      <w:r w:rsidR="007519A3" w:rsidRPr="00063374">
        <w:t xml:space="preserve"> = Data </w:t>
      </w:r>
      <w:r w:rsidR="00636056" w:rsidRPr="00063374">
        <w:t>must be</w:t>
      </w:r>
      <w:r w:rsidR="007519A3" w:rsidRPr="00063374">
        <w:t xml:space="preserve"> easily accessible.</w:t>
      </w:r>
    </w:p>
    <w:p w14:paraId="416A8883" w14:textId="0ED8FE7A" w:rsidR="00CD7E77" w:rsidRPr="00063374" w:rsidRDefault="00CD7E77" w:rsidP="00724334">
      <w:pPr>
        <w:pStyle w:val="listepuce1"/>
        <w:rPr>
          <w:b/>
        </w:rPr>
      </w:pPr>
      <w:r w:rsidRPr="00DC054B">
        <w:rPr>
          <w:b/>
          <w:bCs w:val="0"/>
        </w:rPr>
        <w:t>Analytical data</w:t>
      </w:r>
      <w:r w:rsidRPr="00063374">
        <w:t xml:space="preserve"> = </w:t>
      </w:r>
      <w:r w:rsidR="008F0D85" w:rsidRPr="00063374">
        <w:t xml:space="preserve">Data related to the </w:t>
      </w:r>
      <w:r w:rsidR="006B1B68" w:rsidRPr="00063374">
        <w:t>use</w:t>
      </w:r>
      <w:r w:rsidR="008F0D85" w:rsidRPr="00063374">
        <w:t xml:space="preserve"> of</w:t>
      </w:r>
      <w:r w:rsidR="00D12722" w:rsidRPr="00063374">
        <w:t xml:space="preserve"> biological material</w:t>
      </w:r>
      <w:r w:rsidR="006B1B68" w:rsidRPr="00063374">
        <w:t xml:space="preserve"> (e.g: test result</w:t>
      </w:r>
      <w:r w:rsidR="003C42CE" w:rsidRPr="00063374">
        <w:t>,</w:t>
      </w:r>
      <w:r w:rsidR="00B47C8F" w:rsidRPr="00063374">
        <w:t xml:space="preserve"> used</w:t>
      </w:r>
      <w:r w:rsidR="003C42CE" w:rsidRPr="00063374">
        <w:t xml:space="preserve"> kit</w:t>
      </w:r>
      <w:r w:rsidR="007465DB" w:rsidRPr="00063374">
        <w:t xml:space="preserve">, testing method according to </w:t>
      </w:r>
      <w:r w:rsidR="005D4D22" w:rsidRPr="00063374">
        <w:t>LOINC/SNOMED CT nome</w:t>
      </w:r>
      <w:r w:rsidR="004875DC" w:rsidRPr="00063374">
        <w:t>nclatures</w:t>
      </w:r>
      <w:r w:rsidR="001E3DA3" w:rsidRPr="00063374">
        <w:t>,</w:t>
      </w:r>
      <w:r w:rsidR="004E5105" w:rsidRPr="00063374">
        <w:t xml:space="preserve"> testing instrument,</w:t>
      </w:r>
      <w:r w:rsidR="001E3DA3" w:rsidRPr="00063374">
        <w:t xml:space="preserve"> bioinformatics pipeline</w:t>
      </w:r>
      <w:r w:rsidR="006B1B68" w:rsidRPr="00063374">
        <w:t>).</w:t>
      </w:r>
    </w:p>
    <w:p w14:paraId="0B638DBD" w14:textId="6B02BE03" w:rsidR="00CD7E77" w:rsidRPr="00063374" w:rsidRDefault="00CD7E77" w:rsidP="00724334">
      <w:pPr>
        <w:pStyle w:val="Listepuces2"/>
        <w:rPr>
          <w:b/>
        </w:rPr>
      </w:pPr>
      <w:r w:rsidRPr="00DC054B">
        <w:rPr>
          <w:b/>
        </w:rPr>
        <w:lastRenderedPageBreak/>
        <w:t>Pre-analytical data</w:t>
      </w:r>
      <w:r w:rsidRPr="00063374">
        <w:t xml:space="preserve"> </w:t>
      </w:r>
      <w:r w:rsidRPr="00063374">
        <w:rPr>
          <w:bCs/>
        </w:rPr>
        <w:t xml:space="preserve">= </w:t>
      </w:r>
      <w:r w:rsidR="00740A50" w:rsidRPr="00063374">
        <w:t>Data related to the </w:t>
      </w:r>
      <w:r w:rsidR="00692D4D" w:rsidRPr="00063374">
        <w:t>phase before a test result is obtained</w:t>
      </w:r>
      <w:r w:rsidR="0031545E" w:rsidRPr="00063374">
        <w:t>. It may</w:t>
      </w:r>
      <w:r w:rsidR="00592757" w:rsidRPr="00063374">
        <w:t xml:space="preserve"> include</w:t>
      </w:r>
      <w:r w:rsidR="0031545E" w:rsidRPr="00063374">
        <w:t xml:space="preserve"> data related to </w:t>
      </w:r>
      <w:r w:rsidR="00740A50" w:rsidRPr="00063374">
        <w:t>collection, processing</w:t>
      </w:r>
      <w:r w:rsidR="006B1B68" w:rsidRPr="00063374">
        <w:t xml:space="preserve"> and</w:t>
      </w:r>
      <w:r w:rsidR="00740A50" w:rsidRPr="00063374">
        <w:t xml:space="preserve"> storage of biological material (e.g. collection time, transport temperature, centrifugation speed, storing temperature, etc.).</w:t>
      </w:r>
    </w:p>
    <w:p w14:paraId="40CC2C90" w14:textId="53D5CA71" w:rsidR="00CD7E77" w:rsidRPr="00063374" w:rsidRDefault="00CD7E77" w:rsidP="00724334">
      <w:pPr>
        <w:pStyle w:val="Listepuces2"/>
        <w:rPr>
          <w:b/>
        </w:rPr>
      </w:pPr>
      <w:r w:rsidRPr="00DC054B">
        <w:rPr>
          <w:b/>
          <w:bCs/>
        </w:rPr>
        <w:t>Post-analytical data</w:t>
      </w:r>
      <w:r w:rsidRPr="00063374">
        <w:t xml:space="preserve"> =</w:t>
      </w:r>
      <w:r w:rsidR="00B63E69" w:rsidRPr="00063374">
        <w:t xml:space="preserve"> Data</w:t>
      </w:r>
      <w:r w:rsidR="00BF7A64" w:rsidRPr="00063374">
        <w:t xml:space="preserve"> related to</w:t>
      </w:r>
      <w:r w:rsidR="00183D20" w:rsidRPr="00063374">
        <w:t xml:space="preserve"> </w:t>
      </w:r>
      <w:r w:rsidR="00580BF1" w:rsidRPr="00063374">
        <w:t xml:space="preserve">the phase after </w:t>
      </w:r>
      <w:r w:rsidR="00903D86" w:rsidRPr="00063374">
        <w:t>a test result is obtained (e.g:</w:t>
      </w:r>
      <w:r w:rsidR="00E72337" w:rsidRPr="00063374">
        <w:t xml:space="preserve"> </w:t>
      </w:r>
      <w:r w:rsidR="00B8238F" w:rsidRPr="00063374">
        <w:t>result report,</w:t>
      </w:r>
      <w:r w:rsidR="00903D86" w:rsidRPr="00063374">
        <w:t xml:space="preserve"> post-process Q</w:t>
      </w:r>
      <w:r w:rsidR="00E72337" w:rsidRPr="00063374">
        <w:t xml:space="preserve">uality Control, </w:t>
      </w:r>
      <w:r w:rsidR="00F669C1" w:rsidRPr="00063374">
        <w:t>freeze</w:t>
      </w:r>
      <w:r w:rsidR="005D2089" w:rsidRPr="00063374">
        <w:t>-</w:t>
      </w:r>
      <w:r w:rsidR="00F669C1" w:rsidRPr="00063374">
        <w:t>thaw</w:t>
      </w:r>
      <w:r w:rsidR="005D2089" w:rsidRPr="00063374">
        <w:t xml:space="preserve"> </w:t>
      </w:r>
      <w:r w:rsidR="0018240E" w:rsidRPr="00063374">
        <w:t>cycle details).</w:t>
      </w:r>
    </w:p>
    <w:p w14:paraId="2617D75B" w14:textId="1F1A9C49" w:rsidR="00D97A3B" w:rsidRPr="00063374" w:rsidRDefault="00D97A3B" w:rsidP="00724334">
      <w:pPr>
        <w:pStyle w:val="listepuce1"/>
        <w:rPr>
          <w:b/>
        </w:rPr>
      </w:pPr>
      <w:r w:rsidRPr="00DC054B">
        <w:rPr>
          <w:b/>
          <w:bCs w:val="0"/>
        </w:rPr>
        <w:t>Anonymization</w:t>
      </w:r>
      <w:r w:rsidRPr="00063374">
        <w:t xml:space="preserve"> = </w:t>
      </w:r>
      <w:r w:rsidR="00D12859" w:rsidRPr="00063374">
        <w:t>The irreversible removal of the link between the biological material and/or associated data and the participant, so that no specific participant can be reidentified.</w:t>
      </w:r>
    </w:p>
    <w:p w14:paraId="702BDDD1" w14:textId="3929DEA2" w:rsidR="00991FFF" w:rsidRPr="00063374" w:rsidRDefault="0015633E" w:rsidP="00724334">
      <w:pPr>
        <w:pStyle w:val="listepuce1"/>
        <w:rPr>
          <w:b/>
        </w:rPr>
      </w:pPr>
      <w:r w:rsidRPr="00DC054B">
        <w:rPr>
          <w:b/>
          <w:bCs w:val="0"/>
        </w:rPr>
        <w:t>Associated data</w:t>
      </w:r>
      <w:r w:rsidRPr="00063374">
        <w:t xml:space="preserve"> = Personal</w:t>
      </w:r>
      <w:r w:rsidR="009B68B6" w:rsidRPr="00063374">
        <w:t>, analytical, preanalytical</w:t>
      </w:r>
      <w:r w:rsidRPr="00063374">
        <w:t xml:space="preserve"> and/or</w:t>
      </w:r>
      <w:r w:rsidR="009B68B6" w:rsidRPr="00063374">
        <w:t xml:space="preserve"> </w:t>
      </w:r>
      <w:r w:rsidRPr="00063374">
        <w:t>p</w:t>
      </w:r>
      <w:r w:rsidR="009B68B6" w:rsidRPr="00063374">
        <w:t>ost</w:t>
      </w:r>
      <w:r w:rsidRPr="00063374">
        <w:t>analytical data</w:t>
      </w:r>
      <w:r w:rsidR="00E301E8" w:rsidRPr="00063374">
        <w:t>.</w:t>
      </w:r>
    </w:p>
    <w:p w14:paraId="43AED46B" w14:textId="0FCE15ED" w:rsidR="00CB5B85" w:rsidRPr="00063374" w:rsidRDefault="00CB5B85" w:rsidP="00724334">
      <w:pPr>
        <w:pStyle w:val="listepuce1"/>
        <w:rPr>
          <w:b/>
        </w:rPr>
      </w:pPr>
      <w:r w:rsidRPr="00DC054B">
        <w:rPr>
          <w:b/>
          <w:bCs w:val="0"/>
        </w:rPr>
        <w:t>BIMS</w:t>
      </w:r>
      <w:r w:rsidRPr="00063374">
        <w:t xml:space="preserve"> = Biobank Information Management System</w:t>
      </w:r>
      <w:r w:rsidR="0015633E" w:rsidRPr="00063374">
        <w:t>.</w:t>
      </w:r>
    </w:p>
    <w:p w14:paraId="76536D11" w14:textId="44690780" w:rsidR="00A12E93" w:rsidRPr="00063374" w:rsidRDefault="00A12E93" w:rsidP="00724334">
      <w:pPr>
        <w:pStyle w:val="listepuce1"/>
        <w:rPr>
          <w:b/>
        </w:rPr>
      </w:pPr>
      <w:r w:rsidRPr="00DC054B">
        <w:rPr>
          <w:b/>
          <w:bCs w:val="0"/>
        </w:rPr>
        <w:t>Coding</w:t>
      </w:r>
      <w:r w:rsidRPr="00063374">
        <w:t xml:space="preserve"> = The reversible removal of the link between the biological material and/or associated data and the participant, so that a specific participant can only be reidentified through a key.</w:t>
      </w:r>
    </w:p>
    <w:p w14:paraId="6DAEE059" w14:textId="7235DBF3" w:rsidR="008D3D97" w:rsidRPr="00063374" w:rsidRDefault="00170AFB" w:rsidP="00724334">
      <w:pPr>
        <w:pStyle w:val="listepuce1"/>
        <w:rPr>
          <w:b/>
        </w:rPr>
      </w:pPr>
      <w:r w:rsidRPr="00DC054B">
        <w:rPr>
          <w:b/>
          <w:bCs w:val="0"/>
        </w:rPr>
        <w:t>Data integrity</w:t>
      </w:r>
      <w:r w:rsidRPr="00063374">
        <w:t xml:space="preserve"> = Assurance of data validity over its whole life cycle, based on the ALCOA+ principles.</w:t>
      </w:r>
    </w:p>
    <w:p w14:paraId="39D17FD5" w14:textId="0BB1359B" w:rsidR="00170AFB" w:rsidRPr="00063374" w:rsidRDefault="008D3D97" w:rsidP="00724334">
      <w:pPr>
        <w:pStyle w:val="listepuce1"/>
        <w:rPr>
          <w:b/>
        </w:rPr>
      </w:pPr>
      <w:r w:rsidRPr="00DC054B">
        <w:rPr>
          <w:b/>
          <w:bCs w:val="0"/>
        </w:rPr>
        <w:t>Data Management Plan</w:t>
      </w:r>
      <w:r w:rsidRPr="00063374">
        <w:t xml:space="preserve"> = </w:t>
      </w:r>
      <w:r w:rsidR="00B20214" w:rsidRPr="00063374">
        <w:t>D</w:t>
      </w:r>
      <w:r w:rsidRPr="00063374">
        <w:t xml:space="preserve">ocument </w:t>
      </w:r>
      <w:r w:rsidR="00BE1953" w:rsidRPr="00063374">
        <w:t>showing how data</w:t>
      </w:r>
      <w:r w:rsidR="00EA5747" w:rsidRPr="00063374">
        <w:t xml:space="preserve"> handling is</w:t>
      </w:r>
      <w:r w:rsidR="00BE1953" w:rsidRPr="00063374">
        <w:t xml:space="preserve"> </w:t>
      </w:r>
      <w:r w:rsidR="00465E77" w:rsidRPr="00063374">
        <w:t xml:space="preserve">planned </w:t>
      </w:r>
      <w:r w:rsidR="00510584" w:rsidRPr="00063374">
        <w:t xml:space="preserve">and managed </w:t>
      </w:r>
      <w:r w:rsidR="00BE1953" w:rsidRPr="00063374">
        <w:t xml:space="preserve">on </w:t>
      </w:r>
      <w:r w:rsidR="007507AF" w:rsidRPr="00063374">
        <w:t>the</w:t>
      </w:r>
      <w:r w:rsidR="00BE1953" w:rsidRPr="00063374">
        <w:t xml:space="preserve"> whole</w:t>
      </w:r>
      <w:r w:rsidR="007507AF" w:rsidRPr="00063374">
        <w:t xml:space="preserve"> data</w:t>
      </w:r>
      <w:r w:rsidR="00BE1953" w:rsidRPr="00063374">
        <w:t xml:space="preserve"> life cycle.</w:t>
      </w:r>
    </w:p>
    <w:p w14:paraId="62A0814B" w14:textId="630FFD65" w:rsidR="00775677" w:rsidRPr="00063374" w:rsidRDefault="00F4436A" w:rsidP="00724334">
      <w:pPr>
        <w:pStyle w:val="listepuce1"/>
        <w:rPr>
          <w:b/>
        </w:rPr>
      </w:pPr>
      <w:r w:rsidRPr="00DC054B">
        <w:rPr>
          <w:b/>
          <w:bCs w:val="0"/>
        </w:rPr>
        <w:t>Data security</w:t>
      </w:r>
      <w:r w:rsidRPr="00063374">
        <w:t xml:space="preserve"> = </w:t>
      </w:r>
      <w:r w:rsidR="008232A9" w:rsidRPr="00063374">
        <w:t xml:space="preserve">refers to the measures taken to keep </w:t>
      </w:r>
      <w:r w:rsidR="007D4C38" w:rsidRPr="00063374">
        <w:t>the</w:t>
      </w:r>
      <w:r w:rsidR="008232A9" w:rsidRPr="00063374">
        <w:t xml:space="preserve"> data safe from unauthorised access and distribution</w:t>
      </w:r>
      <w:r w:rsidR="00356EA4" w:rsidRPr="00063374">
        <w:t>.</w:t>
      </w:r>
    </w:p>
    <w:p w14:paraId="0636DFB8" w14:textId="671D61CD" w:rsidR="00170AFB" w:rsidRPr="00063374" w:rsidRDefault="00170AFB" w:rsidP="00724334">
      <w:pPr>
        <w:pStyle w:val="listepuce1"/>
        <w:rPr>
          <w:b/>
        </w:rPr>
      </w:pPr>
      <w:r w:rsidRPr="00DC054B">
        <w:rPr>
          <w:b/>
          <w:bCs w:val="0"/>
        </w:rPr>
        <w:t>Data privacy</w:t>
      </w:r>
      <w:r w:rsidRPr="00063374">
        <w:t xml:space="preserve"> = </w:t>
      </w:r>
      <w:bookmarkStart w:id="3" w:name="_Hlk116905539"/>
      <w:r w:rsidR="008232A9" w:rsidRPr="00063374">
        <w:t>refers to the measures taken to protect confidentiality of the data and all the processes related to sharing</w:t>
      </w:r>
      <w:r w:rsidR="007D4C38" w:rsidRPr="00063374">
        <w:t xml:space="preserve"> the</w:t>
      </w:r>
      <w:r w:rsidR="008232A9" w:rsidRPr="00063374">
        <w:t xml:space="preserve"> data with third parties (data governance)</w:t>
      </w:r>
      <w:bookmarkEnd w:id="3"/>
      <w:r w:rsidR="00BB203F" w:rsidRPr="00063374">
        <w:t>.</w:t>
      </w:r>
    </w:p>
    <w:p w14:paraId="423C9F8C" w14:textId="5F39C3C1" w:rsidR="00F4436A" w:rsidRPr="00063374" w:rsidRDefault="00F4436A" w:rsidP="00724334">
      <w:pPr>
        <w:pStyle w:val="listepuce1"/>
        <w:rPr>
          <w:b/>
        </w:rPr>
      </w:pPr>
      <w:r w:rsidRPr="00DC054B">
        <w:rPr>
          <w:b/>
          <w:bCs w:val="0"/>
        </w:rPr>
        <w:t>Data protection</w:t>
      </w:r>
      <w:r w:rsidRPr="00063374">
        <w:t xml:space="preserve"> =</w:t>
      </w:r>
      <w:r w:rsidR="00421655" w:rsidRPr="00063374">
        <w:t xml:space="preserve"> </w:t>
      </w:r>
      <w:r w:rsidR="008232A9" w:rsidRPr="00063374">
        <w:t xml:space="preserve">refers to the measures taken to </w:t>
      </w:r>
      <w:r w:rsidR="00EC2F6D" w:rsidRPr="00063374">
        <w:t>restore the data</w:t>
      </w:r>
      <w:r w:rsidR="008232A9" w:rsidRPr="00063374">
        <w:t xml:space="preserve"> in the event of a loss or corruption</w:t>
      </w:r>
      <w:r w:rsidR="00356EA4" w:rsidRPr="00063374">
        <w:t>.</w:t>
      </w:r>
    </w:p>
    <w:p w14:paraId="46F3DF51" w14:textId="6E2A3803" w:rsidR="001B14B1" w:rsidRPr="00063374" w:rsidRDefault="001F2360" w:rsidP="00724334">
      <w:pPr>
        <w:pStyle w:val="listepuce1"/>
        <w:rPr>
          <w:b/>
        </w:rPr>
      </w:pPr>
      <w:r w:rsidRPr="00DC054B">
        <w:rPr>
          <w:b/>
          <w:bCs w:val="0"/>
        </w:rPr>
        <w:t>Data quality</w:t>
      </w:r>
      <w:r w:rsidRPr="00063374">
        <w:t xml:space="preserve"> =</w:t>
      </w:r>
      <w:r w:rsidR="007308C4" w:rsidRPr="00063374">
        <w:t xml:space="preserve"> </w:t>
      </w:r>
      <w:r w:rsidR="009774D1" w:rsidRPr="00063374">
        <w:t>refers to the</w:t>
      </w:r>
      <w:r w:rsidR="007308C4" w:rsidRPr="00063374">
        <w:t xml:space="preserve"> </w:t>
      </w:r>
      <w:r w:rsidR="00CB0D69" w:rsidRPr="00063374">
        <w:t xml:space="preserve">measures and </w:t>
      </w:r>
      <w:r w:rsidR="007308C4" w:rsidRPr="00063374">
        <w:t xml:space="preserve">quality management tools </w:t>
      </w:r>
      <w:r w:rsidR="00420C52" w:rsidRPr="00063374">
        <w:t xml:space="preserve">applied </w:t>
      </w:r>
      <w:r w:rsidR="007308C4" w:rsidRPr="00063374">
        <w:t>to the data</w:t>
      </w:r>
      <w:r w:rsidR="00812CE9" w:rsidRPr="00063374">
        <w:t xml:space="preserve"> to guarantee </w:t>
      </w:r>
      <w:r w:rsidR="00245BB2" w:rsidRPr="00063374">
        <w:t xml:space="preserve">they </w:t>
      </w:r>
      <w:r w:rsidR="00812CE9" w:rsidRPr="00063374">
        <w:t xml:space="preserve">are fit-for-purpose. </w:t>
      </w:r>
      <w:r w:rsidRPr="00063374">
        <w:t xml:space="preserve"> </w:t>
      </w:r>
      <w:r w:rsidR="00B953A6" w:rsidRPr="00063374">
        <w:t>Data quality focuses on data integrity, security</w:t>
      </w:r>
      <w:r w:rsidR="001D18EA" w:rsidRPr="00063374">
        <w:t>, privacy and protection as a whole.</w:t>
      </w:r>
    </w:p>
    <w:p w14:paraId="6706B507" w14:textId="68E1122F" w:rsidR="00CB5B85" w:rsidRPr="00063374" w:rsidRDefault="00883EFD" w:rsidP="00724334">
      <w:pPr>
        <w:pStyle w:val="listepuce1"/>
        <w:rPr>
          <w:b/>
        </w:rPr>
      </w:pPr>
      <w:r w:rsidRPr="00DC054B">
        <w:rPr>
          <w:b/>
          <w:bCs w:val="0"/>
        </w:rPr>
        <w:t>Encryption</w:t>
      </w:r>
      <w:r w:rsidRPr="00063374">
        <w:t xml:space="preserve"> = </w:t>
      </w:r>
      <w:r w:rsidR="004A1C35" w:rsidRPr="00063374">
        <w:t xml:space="preserve">Converting data from a readable into an encoded format, </w:t>
      </w:r>
      <w:r w:rsidR="00184797" w:rsidRPr="00063374">
        <w:t>unusable without a specific decryption key</w:t>
      </w:r>
      <w:r w:rsidR="007B604D" w:rsidRPr="00063374">
        <w:t xml:space="preserve"> with the aim to prevent unauthorized access.</w:t>
      </w:r>
    </w:p>
    <w:p w14:paraId="1AA23433" w14:textId="455673A8" w:rsidR="00FC0ED7" w:rsidRPr="00063374" w:rsidRDefault="00CB5B85" w:rsidP="00724334">
      <w:pPr>
        <w:pStyle w:val="listepuce1"/>
        <w:rPr>
          <w:b/>
        </w:rPr>
      </w:pPr>
      <w:r w:rsidRPr="00DC054B">
        <w:rPr>
          <w:b/>
          <w:bCs w:val="0"/>
        </w:rPr>
        <w:t>Health-related data</w:t>
      </w:r>
      <w:r w:rsidRPr="00063374">
        <w:t xml:space="preserve"> = </w:t>
      </w:r>
      <w:r w:rsidR="00FC0ED7" w:rsidRPr="00063374">
        <w:t>Information concerning the health or disease of a specific or identifiable person, including genetic data.</w:t>
      </w:r>
    </w:p>
    <w:p w14:paraId="3DCF81A3" w14:textId="0A4408D9" w:rsidR="00EA2BE5" w:rsidRPr="00063374" w:rsidRDefault="00EA2BE5" w:rsidP="00724334">
      <w:pPr>
        <w:pStyle w:val="listepuce1"/>
        <w:rPr>
          <w:b/>
        </w:rPr>
      </w:pPr>
      <w:r w:rsidRPr="00DC054B">
        <w:rPr>
          <w:b/>
          <w:bCs w:val="0"/>
        </w:rPr>
        <w:t>MDT</w:t>
      </w:r>
      <w:r w:rsidR="008567A1" w:rsidRPr="00DC054B">
        <w:rPr>
          <w:b/>
          <w:bCs w:val="0"/>
        </w:rPr>
        <w:t>U</w:t>
      </w:r>
      <w:r w:rsidRPr="00DC054B">
        <w:rPr>
          <w:b/>
          <w:bCs w:val="0"/>
        </w:rPr>
        <w:t>A</w:t>
      </w:r>
      <w:r w:rsidRPr="00063374">
        <w:t xml:space="preserve"> = Material and Data Transfer</w:t>
      </w:r>
      <w:r w:rsidR="0073394B" w:rsidRPr="00063374">
        <w:t xml:space="preserve"> and Use</w:t>
      </w:r>
      <w:r w:rsidRPr="00063374">
        <w:t xml:space="preserve"> Agreement</w:t>
      </w:r>
      <w:r w:rsidR="00356EA4" w:rsidRPr="00063374">
        <w:t>.</w:t>
      </w:r>
    </w:p>
    <w:p w14:paraId="78DAF0FF" w14:textId="685A4EEF" w:rsidR="00947198" w:rsidRPr="00063374" w:rsidRDefault="00947198" w:rsidP="00724334">
      <w:pPr>
        <w:pStyle w:val="listepuce1"/>
      </w:pPr>
      <w:r w:rsidRPr="00DC054B">
        <w:rPr>
          <w:b/>
          <w:bCs w:val="0"/>
        </w:rPr>
        <w:t>Metadata</w:t>
      </w:r>
      <w:r w:rsidRPr="00063374">
        <w:t xml:space="preserve"> = </w:t>
      </w:r>
      <w:r w:rsidR="00765C55" w:rsidRPr="00063374">
        <w:t>D</w:t>
      </w:r>
      <w:r w:rsidRPr="00063374">
        <w:t>ata that provides information about other data (</w:t>
      </w:r>
      <w:r w:rsidR="006C70E7" w:rsidRPr="00063374">
        <w:t>e.g.</w:t>
      </w:r>
      <w:r w:rsidRPr="00063374">
        <w:t xml:space="preserve"> data provenance, data collection time).</w:t>
      </w:r>
    </w:p>
    <w:p w14:paraId="2A082423" w14:textId="4F1EF03E" w:rsidR="00947198" w:rsidRPr="00063374" w:rsidRDefault="00947198" w:rsidP="00724334">
      <w:pPr>
        <w:pStyle w:val="listepuce1"/>
      </w:pPr>
      <w:r w:rsidRPr="00DC054B">
        <w:rPr>
          <w:b/>
          <w:bCs w:val="0"/>
        </w:rPr>
        <w:t>Personal data</w:t>
      </w:r>
      <w:r w:rsidRPr="00063374">
        <w:t xml:space="preserve"> = All information relating to an identified or identifiable person, including health-related data.</w:t>
      </w:r>
    </w:p>
    <w:p w14:paraId="007BC159" w14:textId="418BAD4E" w:rsidR="00CB5B85" w:rsidRPr="00063374" w:rsidRDefault="00CB5B85" w:rsidP="00724334">
      <w:pPr>
        <w:pStyle w:val="listepuce1"/>
        <w:rPr>
          <w:b/>
        </w:rPr>
      </w:pPr>
      <w:r w:rsidRPr="00DC054B">
        <w:rPr>
          <w:b/>
          <w:bCs w:val="0"/>
        </w:rPr>
        <w:t>QR</w:t>
      </w:r>
      <w:r w:rsidRPr="00063374">
        <w:t xml:space="preserve"> = Quality representative</w:t>
      </w:r>
      <w:r w:rsidR="0057784F" w:rsidRPr="00063374">
        <w:t>.</w:t>
      </w:r>
    </w:p>
    <w:p w14:paraId="61D1CD9B" w14:textId="26846DAB" w:rsidR="00CB5B85" w:rsidRPr="00063374" w:rsidRDefault="00CB5B85" w:rsidP="00724334">
      <w:pPr>
        <w:pStyle w:val="listepuce1"/>
        <w:rPr>
          <w:b/>
        </w:rPr>
      </w:pPr>
      <w:r w:rsidRPr="00DC054B">
        <w:rPr>
          <w:b/>
          <w:bCs w:val="0"/>
        </w:rPr>
        <w:t>SBP</w:t>
      </w:r>
      <w:r w:rsidRPr="00063374">
        <w:t xml:space="preserve"> = Swiss Biobanking Platform</w:t>
      </w:r>
      <w:r w:rsidR="0057784F" w:rsidRPr="00063374">
        <w:t>.</w:t>
      </w:r>
    </w:p>
    <w:p w14:paraId="70F36CF9" w14:textId="416FF4EA" w:rsidR="00CB5B85" w:rsidRPr="00063374" w:rsidRDefault="00CB5B85" w:rsidP="00724334">
      <w:pPr>
        <w:pStyle w:val="listepuce1"/>
        <w:rPr>
          <w:b/>
        </w:rPr>
      </w:pPr>
      <w:r w:rsidRPr="00DC054B">
        <w:rPr>
          <w:b/>
          <w:bCs w:val="0"/>
        </w:rPr>
        <w:t>SOP</w:t>
      </w:r>
      <w:r w:rsidRPr="00063374">
        <w:t xml:space="preserve"> = Standard Operating Procedure</w:t>
      </w:r>
      <w:r w:rsidR="0057784F" w:rsidRPr="00063374">
        <w:t>.</w:t>
      </w:r>
    </w:p>
    <w:p w14:paraId="3061D604" w14:textId="590F7858" w:rsidR="00B60B33" w:rsidRPr="00063374" w:rsidRDefault="00B60B33" w:rsidP="00724334">
      <w:pPr>
        <w:pStyle w:val="listepuce1"/>
        <w:rPr>
          <w:b/>
        </w:rPr>
      </w:pPr>
      <w:r w:rsidRPr="00DC054B">
        <w:rPr>
          <w:b/>
          <w:bCs w:val="0"/>
        </w:rPr>
        <w:t>Structured data</w:t>
      </w:r>
      <w:r w:rsidR="00DC054B">
        <w:t xml:space="preserve"> =</w:t>
      </w:r>
      <w:r w:rsidRPr="00063374">
        <w:t xml:space="preserve"> </w:t>
      </w:r>
      <w:r w:rsidR="002A36E0" w:rsidRPr="00063374">
        <w:t xml:space="preserve">Electronic </w:t>
      </w:r>
      <w:r w:rsidRPr="00063374">
        <w:t>data formatted with a pre-defined structure</w:t>
      </w:r>
      <w:r w:rsidR="00396498" w:rsidRPr="00063374">
        <w:t xml:space="preserve"> and format</w:t>
      </w:r>
      <w:r w:rsidRPr="00063374">
        <w:t>, based on a model (</w:t>
      </w:r>
      <w:r w:rsidR="006C70E7" w:rsidRPr="00063374">
        <w:t>e.g.</w:t>
      </w:r>
      <w:r w:rsidRPr="00063374">
        <w:t xml:space="preserve"> pre-analytical data recorded in a BIMS, based on SBP datasets). Structured data are the basis of interoperability</w:t>
      </w:r>
      <w:r w:rsidR="0073394B" w:rsidRPr="00063374">
        <w:t xml:space="preserve"> (e.g. following certain formats such as LOINC, SNOMED</w:t>
      </w:r>
      <w:r w:rsidR="00A618BF" w:rsidRPr="00063374">
        <w:t xml:space="preserve"> </w:t>
      </w:r>
      <w:r w:rsidR="0073394B" w:rsidRPr="00063374">
        <w:t>CT</w:t>
      </w:r>
      <w:r w:rsidR="005B6845" w:rsidRPr="00063374">
        <w:t xml:space="preserve"> or RDF).</w:t>
      </w:r>
    </w:p>
    <w:p w14:paraId="32D68F1A" w14:textId="428FED73" w:rsidR="001D5AD8" w:rsidRPr="009E4B9D" w:rsidRDefault="00B60B33" w:rsidP="008F5979">
      <w:pPr>
        <w:pStyle w:val="listepuce1"/>
      </w:pPr>
      <w:r w:rsidRPr="00DC054B">
        <w:rPr>
          <w:b/>
          <w:bCs w:val="0"/>
        </w:rPr>
        <w:t>Unstructured data</w:t>
      </w:r>
      <w:r w:rsidRPr="00063374">
        <w:t xml:space="preserve"> </w:t>
      </w:r>
      <w:r w:rsidR="00DC054B">
        <w:t xml:space="preserve">= </w:t>
      </w:r>
      <w:r w:rsidR="00A618BF" w:rsidRPr="00063374">
        <w:t xml:space="preserve">Electronic </w:t>
      </w:r>
      <w:r w:rsidRPr="00063374">
        <w:t>data in its native format (</w:t>
      </w:r>
      <w:r w:rsidR="006C70E7" w:rsidRPr="00063374">
        <w:t>e.g.</w:t>
      </w:r>
      <w:r w:rsidRPr="00063374">
        <w:t xml:space="preserve"> images, video,</w:t>
      </w:r>
      <w:r w:rsidR="005B6845" w:rsidRPr="00063374">
        <w:t xml:space="preserve"> free text,</w:t>
      </w:r>
      <w:r w:rsidRPr="00063374">
        <w:t xml:space="preserve"> physician note on medical </w:t>
      </w:r>
      <w:r w:rsidR="00E675B0" w:rsidRPr="00063374">
        <w:t>file</w:t>
      </w:r>
      <w:r w:rsidRPr="00063374">
        <w:t>).</w:t>
      </w:r>
    </w:p>
    <w:p w14:paraId="6C3CB85A" w14:textId="05C5B3BD" w:rsidR="004A066F" w:rsidRPr="00063374" w:rsidRDefault="00276F69" w:rsidP="00146207">
      <w:pPr>
        <w:pStyle w:val="Titre1"/>
      </w:pPr>
      <w:bookmarkStart w:id="4" w:name="_Toc130289012"/>
      <w:r w:rsidRPr="00063374">
        <w:t>Personnel Management</w:t>
      </w:r>
      <w:bookmarkEnd w:id="4"/>
    </w:p>
    <w:p w14:paraId="47F8FF65" w14:textId="5ED93DD7" w:rsidR="00695FE8" w:rsidRPr="00063374" w:rsidRDefault="00F35DF4" w:rsidP="00146207">
      <w:pPr>
        <w:pStyle w:val="Titre2"/>
      </w:pPr>
      <w:bookmarkStart w:id="5" w:name="_Toc130289013"/>
      <w:r w:rsidRPr="00063374">
        <w:t>ROLES AND RESPONSIBILIT</w:t>
      </w:r>
      <w:r w:rsidR="0078002B" w:rsidRPr="00063374">
        <w:t>IES</w:t>
      </w:r>
      <w:bookmarkEnd w:id="5"/>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hemeFill="background1"/>
        <w:tblCellMar>
          <w:top w:w="57" w:type="dxa"/>
          <w:bottom w:w="57" w:type="dxa"/>
        </w:tblCellMar>
        <w:tblLook w:val="04A0" w:firstRow="1" w:lastRow="0" w:firstColumn="1" w:lastColumn="0" w:noHBand="0" w:noVBand="1"/>
      </w:tblPr>
      <w:tblGrid>
        <w:gridCol w:w="4474"/>
        <w:gridCol w:w="4481"/>
      </w:tblGrid>
      <w:tr w:rsidR="00C96052" w:rsidRPr="00063374" w14:paraId="444D1F59" w14:textId="77777777" w:rsidTr="009E4B9D">
        <w:tc>
          <w:tcPr>
            <w:tcW w:w="4474" w:type="dxa"/>
            <w:shd w:val="clear" w:color="auto" w:fill="FFFFFF" w:themeFill="background1"/>
            <w:vAlign w:val="center"/>
          </w:tcPr>
          <w:p w14:paraId="366AAA05" w14:textId="77777777" w:rsidR="00577146" w:rsidRPr="00DC054B" w:rsidRDefault="00577146" w:rsidP="00DC054B">
            <w:pPr>
              <w:pStyle w:val="Corpsdetexte"/>
              <w:jc w:val="left"/>
              <w:rPr>
                <w:b/>
                <w:bCs/>
              </w:rPr>
            </w:pPr>
            <w:r w:rsidRPr="00DC054B">
              <w:rPr>
                <w:b/>
                <w:bCs/>
              </w:rPr>
              <w:t>B</w:t>
            </w:r>
            <w:r w:rsidR="00F86A4C" w:rsidRPr="00DC054B">
              <w:rPr>
                <w:b/>
                <w:bCs/>
              </w:rPr>
              <w:t>B</w:t>
            </w:r>
            <w:r w:rsidRPr="00DC054B">
              <w:rPr>
                <w:b/>
                <w:bCs/>
              </w:rPr>
              <w:t xml:space="preserve"> </w:t>
            </w:r>
            <w:r w:rsidR="00831608" w:rsidRPr="00DC054B">
              <w:rPr>
                <w:b/>
                <w:bCs/>
              </w:rPr>
              <w:t>personnel</w:t>
            </w:r>
          </w:p>
        </w:tc>
        <w:tc>
          <w:tcPr>
            <w:tcW w:w="4481" w:type="dxa"/>
            <w:shd w:val="clear" w:color="auto" w:fill="FFFFFF" w:themeFill="background1"/>
            <w:vAlign w:val="center"/>
          </w:tcPr>
          <w:p w14:paraId="350963F9" w14:textId="3E8EBD79" w:rsidR="00577146" w:rsidRPr="00DC054B" w:rsidRDefault="00577146" w:rsidP="00DC054B">
            <w:pPr>
              <w:pStyle w:val="Corpsdetexte"/>
              <w:jc w:val="left"/>
              <w:rPr>
                <w:b/>
                <w:bCs/>
              </w:rPr>
            </w:pPr>
            <w:r w:rsidRPr="00DC054B">
              <w:rPr>
                <w:b/>
                <w:bCs/>
              </w:rPr>
              <w:t>Responsibility / role</w:t>
            </w:r>
            <w:r w:rsidR="00895657" w:rsidRPr="00DC054B">
              <w:rPr>
                <w:rStyle w:val="Appelnotedebasdep"/>
                <w:rFonts w:eastAsiaTheme="majorEastAsia"/>
                <w:b/>
                <w:bCs/>
                <w:sz w:val="20"/>
              </w:rPr>
              <w:footnoteReference w:id="4"/>
            </w:r>
          </w:p>
        </w:tc>
      </w:tr>
      <w:tr w:rsidR="00C96052" w:rsidRPr="00063374" w14:paraId="3CA66916" w14:textId="77777777" w:rsidTr="009E4B9D">
        <w:tc>
          <w:tcPr>
            <w:tcW w:w="4474" w:type="dxa"/>
            <w:shd w:val="clear" w:color="auto" w:fill="FFFFFF" w:themeFill="background1"/>
            <w:vAlign w:val="center"/>
          </w:tcPr>
          <w:p w14:paraId="44D8E1AC" w14:textId="35A5923F" w:rsidR="00382A83" w:rsidRPr="00063374" w:rsidRDefault="00382A83" w:rsidP="00DC054B">
            <w:pPr>
              <w:pStyle w:val="Corpsdetexte"/>
              <w:jc w:val="left"/>
              <w:rPr>
                <w:b/>
              </w:rPr>
            </w:pPr>
            <w:r w:rsidRPr="00063374">
              <w:t>BB Manager/Director</w:t>
            </w:r>
          </w:p>
        </w:tc>
        <w:tc>
          <w:tcPr>
            <w:tcW w:w="4481" w:type="dxa"/>
            <w:shd w:val="clear" w:color="auto" w:fill="FFFFFF" w:themeFill="background1"/>
            <w:vAlign w:val="center"/>
          </w:tcPr>
          <w:p w14:paraId="7819FA1A" w14:textId="6CF8D25A" w:rsidR="00BA39AB" w:rsidRPr="00063374" w:rsidRDefault="00BA39AB" w:rsidP="00785C3E">
            <w:pPr>
              <w:pStyle w:val="listepuce1"/>
              <w:rPr>
                <w:b/>
              </w:rPr>
            </w:pPr>
            <w:r w:rsidRPr="00063374">
              <w:t>Prepare</w:t>
            </w:r>
            <w:r w:rsidR="009328FF" w:rsidRPr="00063374">
              <w:t>s</w:t>
            </w:r>
            <w:r w:rsidRPr="00063374">
              <w:t xml:space="preserve"> the Data Management Plan.</w:t>
            </w:r>
          </w:p>
          <w:p w14:paraId="02B99019" w14:textId="0390D998" w:rsidR="005B76FC" w:rsidRPr="00063374" w:rsidRDefault="005B76FC" w:rsidP="00785C3E">
            <w:pPr>
              <w:pStyle w:val="listepuce1"/>
              <w:rPr>
                <w:b/>
              </w:rPr>
            </w:pPr>
            <w:r w:rsidRPr="00063374">
              <w:t>Plan</w:t>
            </w:r>
            <w:r w:rsidR="00396498" w:rsidRPr="00063374">
              <w:t>s</w:t>
            </w:r>
            <w:r w:rsidRPr="00063374">
              <w:t xml:space="preserve"> </w:t>
            </w:r>
            <w:r w:rsidR="00A028F9" w:rsidRPr="00063374">
              <w:t xml:space="preserve">the </w:t>
            </w:r>
            <w:r w:rsidRPr="00063374">
              <w:t>risk assessment and analysis regarding</w:t>
            </w:r>
            <w:r w:rsidR="00B60B33" w:rsidRPr="00063374">
              <w:t xml:space="preserve"> </w:t>
            </w:r>
            <w:r w:rsidR="00E675B0" w:rsidRPr="00063374">
              <w:t>data integrity</w:t>
            </w:r>
            <w:r w:rsidR="0010117E" w:rsidRPr="00063374">
              <w:t>,</w:t>
            </w:r>
            <w:r w:rsidR="00E675B0" w:rsidRPr="00063374">
              <w:t xml:space="preserve"> </w:t>
            </w:r>
            <w:r w:rsidRPr="00063374">
              <w:t xml:space="preserve">privacy, </w:t>
            </w:r>
            <w:r w:rsidR="00805F7E" w:rsidRPr="00063374">
              <w:t>security,</w:t>
            </w:r>
            <w:r w:rsidRPr="00063374">
              <w:t xml:space="preserve"> and protection</w:t>
            </w:r>
            <w:r w:rsidR="001636DE" w:rsidRPr="00063374">
              <w:t xml:space="preserve"> </w:t>
            </w:r>
            <w:r w:rsidR="001636DE" w:rsidRPr="00670468">
              <w:rPr>
                <w:rStyle w:val="Appelnotedebasdep"/>
              </w:rPr>
              <w:fldChar w:fldCharType="begin"/>
            </w:r>
            <w:r w:rsidR="001636DE" w:rsidRPr="00670468">
              <w:rPr>
                <w:rStyle w:val="Appelnotedebasdep"/>
              </w:rPr>
              <w:instrText xml:space="preserve"> REF _Ref118731062 \r \h </w:instrText>
            </w:r>
            <w:r w:rsidR="00D33377" w:rsidRPr="00670468">
              <w:rPr>
                <w:rStyle w:val="Appelnotedebasdep"/>
              </w:rPr>
              <w:instrText xml:space="preserve"> \* MERGEFORMAT </w:instrText>
            </w:r>
            <w:r w:rsidR="001636DE" w:rsidRPr="00670468">
              <w:rPr>
                <w:rStyle w:val="Appelnotedebasdep"/>
              </w:rPr>
            </w:r>
            <w:r w:rsidR="001636DE" w:rsidRPr="00670468">
              <w:rPr>
                <w:rStyle w:val="Appelnotedebasdep"/>
              </w:rPr>
              <w:fldChar w:fldCharType="separate"/>
            </w:r>
            <w:r w:rsidR="008F5979" w:rsidRPr="00670468">
              <w:rPr>
                <w:rStyle w:val="Appelnotedebasdep"/>
              </w:rPr>
              <w:t>A</w:t>
            </w:r>
            <w:r w:rsidR="001636DE" w:rsidRPr="00670468">
              <w:rPr>
                <w:rStyle w:val="Appelnotedebasdep"/>
              </w:rPr>
              <w:fldChar w:fldCharType="end"/>
            </w:r>
            <w:r w:rsidRPr="00063374">
              <w:t>.</w:t>
            </w:r>
          </w:p>
          <w:p w14:paraId="6F63F274" w14:textId="203AE19F" w:rsidR="00382A83" w:rsidRPr="00063374" w:rsidRDefault="00382A83" w:rsidP="00785C3E">
            <w:pPr>
              <w:pStyle w:val="listepuce1"/>
              <w:rPr>
                <w:b/>
              </w:rPr>
            </w:pPr>
            <w:r w:rsidRPr="00063374">
              <w:t xml:space="preserve">Appoints </w:t>
            </w:r>
            <w:r w:rsidR="00103208" w:rsidRPr="00063374">
              <w:t xml:space="preserve">a </w:t>
            </w:r>
            <w:r w:rsidRPr="00063374">
              <w:t>Key-keeper</w:t>
            </w:r>
            <w:r w:rsidR="005B76FC" w:rsidRPr="00063374">
              <w:t>.</w:t>
            </w:r>
          </w:p>
          <w:p w14:paraId="21A53587" w14:textId="07618FAD" w:rsidR="00382A83" w:rsidRPr="00063374" w:rsidRDefault="00E066E0" w:rsidP="00785C3E">
            <w:pPr>
              <w:pStyle w:val="listepuce1"/>
              <w:rPr>
                <w:b/>
              </w:rPr>
            </w:pPr>
            <w:r w:rsidRPr="00063374">
              <w:t xml:space="preserve">Proposes </w:t>
            </w:r>
            <w:r w:rsidR="00382A83" w:rsidRPr="00063374">
              <w:t>confidentiality agreements</w:t>
            </w:r>
            <w:r w:rsidR="005B76FC" w:rsidRPr="00063374">
              <w:t>.</w:t>
            </w:r>
          </w:p>
          <w:p w14:paraId="49400C39" w14:textId="23F3CFD5" w:rsidR="00382A83" w:rsidRPr="00063374" w:rsidRDefault="00382A83" w:rsidP="00785C3E">
            <w:pPr>
              <w:pStyle w:val="listepuce1"/>
              <w:rPr>
                <w:b/>
              </w:rPr>
            </w:pPr>
            <w:r w:rsidRPr="00063374">
              <w:t>Authorises personnel to access the database</w:t>
            </w:r>
            <w:r w:rsidR="001F0A08" w:rsidRPr="00063374">
              <w:t xml:space="preserve"> (e.g: BIMS)</w:t>
            </w:r>
            <w:r w:rsidR="005B76FC" w:rsidRPr="00063374">
              <w:t>.</w:t>
            </w:r>
          </w:p>
          <w:p w14:paraId="14C879FF" w14:textId="09C6DF97" w:rsidR="009531FC" w:rsidRPr="00063374" w:rsidRDefault="00F32141" w:rsidP="00785C3E">
            <w:pPr>
              <w:pStyle w:val="listepuce1"/>
              <w:rPr>
                <w:b/>
              </w:rPr>
            </w:pPr>
            <w:r w:rsidRPr="00063374">
              <w:t>Defines backup and recovery plan</w:t>
            </w:r>
            <w:r w:rsidR="00321E7D" w:rsidRPr="00063374">
              <w:t>s</w:t>
            </w:r>
            <w:r w:rsidR="00DA4CE5" w:rsidRPr="00063374">
              <w:t xml:space="preserve"> </w:t>
            </w:r>
            <w:r w:rsidR="009531FC" w:rsidRPr="00063374">
              <w:t xml:space="preserve">or </w:t>
            </w:r>
            <w:r w:rsidR="00321E7D" w:rsidRPr="00063374">
              <w:t xml:space="preserve">identifies the </w:t>
            </w:r>
            <w:r w:rsidR="009531FC" w:rsidRPr="00063374">
              <w:t>contact IT department to get information.</w:t>
            </w:r>
          </w:p>
          <w:p w14:paraId="4F564BCA" w14:textId="3A26BC50" w:rsidR="006954C8" w:rsidRPr="00063374" w:rsidRDefault="00CE752B" w:rsidP="00785C3E">
            <w:pPr>
              <w:pStyle w:val="listepuce1"/>
              <w:rPr>
                <w:b/>
              </w:rPr>
            </w:pPr>
            <w:r w:rsidRPr="00063374">
              <w:t xml:space="preserve">Implements </w:t>
            </w:r>
            <w:r w:rsidR="006954C8" w:rsidRPr="00063374">
              <w:t>[</w:t>
            </w:r>
            <w:r w:rsidR="006954C8" w:rsidRPr="00063374">
              <w:rPr>
                <w:color w:val="8496B0" w:themeColor="text2" w:themeTint="99"/>
              </w:rPr>
              <w:t>…</w:t>
            </w:r>
            <w:r w:rsidR="006954C8" w:rsidRPr="00063374">
              <w:t>] measures</w:t>
            </w:r>
            <w:r w:rsidR="009531FC" w:rsidRPr="00063374">
              <w:t>.</w:t>
            </w:r>
          </w:p>
        </w:tc>
      </w:tr>
      <w:tr w:rsidR="00C96052" w:rsidRPr="00063374" w14:paraId="323E081E" w14:textId="77777777" w:rsidTr="009E4B9D">
        <w:tc>
          <w:tcPr>
            <w:tcW w:w="4474" w:type="dxa"/>
            <w:shd w:val="clear" w:color="auto" w:fill="FFFFFF" w:themeFill="background1"/>
            <w:vAlign w:val="center"/>
          </w:tcPr>
          <w:p w14:paraId="571A4FA0" w14:textId="52566F77" w:rsidR="00382A83" w:rsidRPr="00063374" w:rsidRDefault="00382A83" w:rsidP="00DC054B">
            <w:pPr>
              <w:pStyle w:val="Corpsdetexte"/>
              <w:jc w:val="left"/>
              <w:rPr>
                <w:b/>
              </w:rPr>
            </w:pPr>
            <w:r w:rsidRPr="00063374">
              <w:lastRenderedPageBreak/>
              <w:t>Key-keeper</w:t>
            </w:r>
          </w:p>
        </w:tc>
        <w:tc>
          <w:tcPr>
            <w:tcW w:w="4481" w:type="dxa"/>
            <w:shd w:val="clear" w:color="auto" w:fill="FFFFFF" w:themeFill="background1"/>
            <w:vAlign w:val="center"/>
          </w:tcPr>
          <w:p w14:paraId="68610DB9" w14:textId="50E5AC53" w:rsidR="00382A83" w:rsidRPr="00063374" w:rsidRDefault="00382A83" w:rsidP="00785C3E">
            <w:pPr>
              <w:pStyle w:val="listepuce1"/>
              <w:rPr>
                <w:b/>
              </w:rPr>
            </w:pPr>
            <w:r w:rsidRPr="00063374">
              <w:t>Keeps the key to coded data</w:t>
            </w:r>
            <w:r w:rsidR="005B76FC" w:rsidRPr="00063374">
              <w:t>.</w:t>
            </w:r>
          </w:p>
          <w:p w14:paraId="276D96C7" w14:textId="13B05E99" w:rsidR="00382A83" w:rsidRPr="00063374" w:rsidRDefault="00382A83" w:rsidP="00785C3E">
            <w:pPr>
              <w:pStyle w:val="listepuce1"/>
              <w:rPr>
                <w:b/>
              </w:rPr>
            </w:pPr>
            <w:r w:rsidRPr="00063374">
              <w:t>Protects the key from disclosure</w:t>
            </w:r>
            <w:r w:rsidR="0018260A" w:rsidRPr="00063374">
              <w:t xml:space="preserve"> (unless authorize</w:t>
            </w:r>
            <w:r w:rsidR="00CE4AB8" w:rsidRPr="00063374">
              <w:t>d</w:t>
            </w:r>
            <w:r w:rsidR="0018260A" w:rsidRPr="00063374">
              <w:t xml:space="preserve"> by law)</w:t>
            </w:r>
            <w:r w:rsidR="005B76FC" w:rsidRPr="00063374">
              <w:t>.</w:t>
            </w:r>
          </w:p>
        </w:tc>
      </w:tr>
      <w:tr w:rsidR="00C96052" w:rsidRPr="00063374" w14:paraId="7118EDDE" w14:textId="77777777" w:rsidTr="009E4B9D">
        <w:tc>
          <w:tcPr>
            <w:tcW w:w="4474" w:type="dxa"/>
            <w:shd w:val="clear" w:color="auto" w:fill="FFFFFF" w:themeFill="background1"/>
            <w:vAlign w:val="center"/>
          </w:tcPr>
          <w:p w14:paraId="5BA2B5C7" w14:textId="2DCDE4CA" w:rsidR="00382A83" w:rsidRPr="00063374" w:rsidRDefault="00382A83" w:rsidP="00785C3E">
            <w:pPr>
              <w:pStyle w:val="Corpsdetexte"/>
              <w:jc w:val="left"/>
              <w:rPr>
                <w:b/>
              </w:rPr>
            </w:pPr>
            <w:r w:rsidRPr="00063374">
              <w:t>Qualified personnel</w:t>
            </w:r>
            <w:r w:rsidR="00A640A0" w:rsidRPr="00063374">
              <w:t xml:space="preserve"> / Quality Representative</w:t>
            </w:r>
          </w:p>
        </w:tc>
        <w:tc>
          <w:tcPr>
            <w:tcW w:w="4481" w:type="dxa"/>
            <w:shd w:val="clear" w:color="auto" w:fill="FFFFFF" w:themeFill="background1"/>
            <w:vAlign w:val="center"/>
          </w:tcPr>
          <w:p w14:paraId="67001292" w14:textId="1E8B282D" w:rsidR="00E92356" w:rsidRPr="00063374" w:rsidRDefault="00E92356" w:rsidP="00785C3E">
            <w:pPr>
              <w:pStyle w:val="listepuce1"/>
              <w:rPr>
                <w:b/>
              </w:rPr>
            </w:pPr>
            <w:r w:rsidRPr="00063374">
              <w:t>Coordinates the risk assessment related to data integrity as well as</w:t>
            </w:r>
            <w:r w:rsidRPr="00063374">
              <w:rPr>
                <w:rFonts w:eastAsiaTheme="majorEastAsia"/>
              </w:rPr>
              <w:t xml:space="preserve"> </w:t>
            </w:r>
            <w:r w:rsidRPr="00063374">
              <w:t>data privacy, security, and protection</w:t>
            </w:r>
            <w:r w:rsidR="00670468">
              <w:t xml:space="preserve"> </w:t>
            </w:r>
            <w:r w:rsidR="00670468" w:rsidRPr="00670468">
              <w:rPr>
                <w:rStyle w:val="Appelnotedebasdep"/>
              </w:rPr>
              <w:fldChar w:fldCharType="begin"/>
            </w:r>
            <w:r w:rsidR="00670468" w:rsidRPr="00670468">
              <w:rPr>
                <w:rStyle w:val="Appelnotedebasdep"/>
              </w:rPr>
              <w:instrText xml:space="preserve"> REF _Ref118731062 \r \h </w:instrText>
            </w:r>
            <w:r w:rsidR="00670468">
              <w:rPr>
                <w:rStyle w:val="Appelnotedebasdep"/>
              </w:rPr>
              <w:instrText xml:space="preserve"> \* MERGEFORMAT </w:instrText>
            </w:r>
            <w:r w:rsidR="00670468" w:rsidRPr="00670468">
              <w:rPr>
                <w:rStyle w:val="Appelnotedebasdep"/>
              </w:rPr>
            </w:r>
            <w:r w:rsidR="00670468" w:rsidRPr="00670468">
              <w:rPr>
                <w:rStyle w:val="Appelnotedebasdep"/>
              </w:rPr>
              <w:fldChar w:fldCharType="separate"/>
            </w:r>
            <w:r w:rsidR="00670468" w:rsidRPr="00670468">
              <w:rPr>
                <w:rStyle w:val="Appelnotedebasdep"/>
              </w:rPr>
              <w:t>A</w:t>
            </w:r>
            <w:r w:rsidR="00670468" w:rsidRPr="00670468">
              <w:rPr>
                <w:rStyle w:val="Appelnotedebasdep"/>
              </w:rPr>
              <w:fldChar w:fldCharType="end"/>
            </w:r>
            <w:r w:rsidR="004F6F30" w:rsidRPr="00063374">
              <w:t>.</w:t>
            </w:r>
          </w:p>
          <w:p w14:paraId="3CF2B569" w14:textId="3B271FE9" w:rsidR="00D827FC" w:rsidRPr="00063374" w:rsidRDefault="006F186E" w:rsidP="00785C3E">
            <w:pPr>
              <w:pStyle w:val="listepuce1"/>
              <w:rPr>
                <w:b/>
              </w:rPr>
            </w:pPr>
            <w:r w:rsidRPr="00063374">
              <w:t xml:space="preserve">Trains personnel on </w:t>
            </w:r>
            <w:r w:rsidR="00D827FC" w:rsidRPr="00063374">
              <w:t>data quality management and related risks.</w:t>
            </w:r>
          </w:p>
          <w:p w14:paraId="77BD7D97" w14:textId="6675CC70" w:rsidR="00471DE1" w:rsidRPr="00063374" w:rsidRDefault="00382A83" w:rsidP="00785C3E">
            <w:pPr>
              <w:pStyle w:val="listepuce1"/>
              <w:rPr>
                <w:b/>
              </w:rPr>
            </w:pPr>
            <w:r w:rsidRPr="00063374">
              <w:t xml:space="preserve">If </w:t>
            </w:r>
            <w:r w:rsidR="00A72A83" w:rsidRPr="00063374">
              <w:t>authorized</w:t>
            </w:r>
            <w:r w:rsidRPr="00063374">
              <w:t>, access</w:t>
            </w:r>
            <w:r w:rsidR="00D827FC" w:rsidRPr="00063374">
              <w:t>es</w:t>
            </w:r>
            <w:r w:rsidRPr="00063374">
              <w:t xml:space="preserve"> the database</w:t>
            </w:r>
            <w:r w:rsidR="00323F08" w:rsidRPr="00063374">
              <w:t xml:space="preserve"> (</w:t>
            </w:r>
            <w:r w:rsidR="00F26045" w:rsidRPr="00063374">
              <w:t>e.g.</w:t>
            </w:r>
            <w:r w:rsidR="00323F08" w:rsidRPr="00063374">
              <w:t>: BIMS)</w:t>
            </w:r>
            <w:r w:rsidR="00471DE1" w:rsidRPr="00063374">
              <w:t xml:space="preserve"> and enters data associated to samples.</w:t>
            </w:r>
          </w:p>
          <w:p w14:paraId="0FDA407F" w14:textId="1541DED6" w:rsidR="004F6F30" w:rsidRPr="00063374" w:rsidRDefault="004F6F30" w:rsidP="00785C3E">
            <w:pPr>
              <w:pStyle w:val="listepuce1"/>
              <w:rPr>
                <w:rStyle w:val="Appelnotedebasdep"/>
                <w:sz w:val="16"/>
              </w:rPr>
            </w:pPr>
            <w:r w:rsidRPr="00063374">
              <w:t>Schedules, initiates and</w:t>
            </w:r>
            <w:r w:rsidRPr="00063374" w:rsidDel="000B2CA1">
              <w:t xml:space="preserve"> </w:t>
            </w:r>
            <w:r w:rsidRPr="00063374">
              <w:t>performs the Quality Control process (data and sample verification)</w:t>
            </w:r>
            <w:r w:rsidR="00D33377" w:rsidRPr="00063374">
              <w:t xml:space="preserve"> </w:t>
            </w:r>
            <w:r w:rsidR="00670468" w:rsidRPr="00670468">
              <w:rPr>
                <w:rStyle w:val="Appelnotedebasdep"/>
              </w:rPr>
              <w:fldChar w:fldCharType="begin"/>
            </w:r>
            <w:r w:rsidR="00670468" w:rsidRPr="00670468">
              <w:rPr>
                <w:rStyle w:val="Appelnotedebasdep"/>
              </w:rPr>
              <w:instrText xml:space="preserve"> REF _Ref118731224 \r \h </w:instrText>
            </w:r>
            <w:r w:rsidR="00670468">
              <w:rPr>
                <w:rStyle w:val="Appelnotedebasdep"/>
              </w:rPr>
              <w:instrText xml:space="preserve"> \* MERGEFORMAT </w:instrText>
            </w:r>
            <w:r w:rsidR="00670468" w:rsidRPr="00670468">
              <w:rPr>
                <w:rStyle w:val="Appelnotedebasdep"/>
              </w:rPr>
            </w:r>
            <w:r w:rsidR="00670468" w:rsidRPr="00670468">
              <w:rPr>
                <w:rStyle w:val="Appelnotedebasdep"/>
              </w:rPr>
              <w:fldChar w:fldCharType="separate"/>
            </w:r>
            <w:r w:rsidR="00670468" w:rsidRPr="00670468">
              <w:rPr>
                <w:rStyle w:val="Appelnotedebasdep"/>
              </w:rPr>
              <w:t>B</w:t>
            </w:r>
            <w:r w:rsidR="00670468" w:rsidRPr="00670468">
              <w:rPr>
                <w:rStyle w:val="Appelnotedebasdep"/>
              </w:rPr>
              <w:fldChar w:fldCharType="end"/>
            </w:r>
            <w:r w:rsidRPr="00063374">
              <w:t>.</w:t>
            </w:r>
          </w:p>
          <w:p w14:paraId="42E8F265" w14:textId="3B8083DF" w:rsidR="004F6F30" w:rsidRPr="00063374" w:rsidRDefault="004F6F30" w:rsidP="00785C3E">
            <w:pPr>
              <w:pStyle w:val="listepuce1"/>
              <w:rPr>
                <w:b/>
              </w:rPr>
            </w:pPr>
            <w:r w:rsidRPr="00063374">
              <w:t xml:space="preserve">Records data and sample verification outcomes and verifies that other Quality Controls are documented </w:t>
            </w:r>
            <w:r w:rsidR="00670468" w:rsidRPr="00670468">
              <w:rPr>
                <w:rStyle w:val="Appelnotedebasdep"/>
              </w:rPr>
              <w:fldChar w:fldCharType="begin"/>
            </w:r>
            <w:r w:rsidR="00670468" w:rsidRPr="00670468">
              <w:rPr>
                <w:rStyle w:val="Appelnotedebasdep"/>
              </w:rPr>
              <w:instrText xml:space="preserve"> REF _Ref118731224 \r \h </w:instrText>
            </w:r>
            <w:r w:rsidR="00670468">
              <w:rPr>
                <w:rStyle w:val="Appelnotedebasdep"/>
              </w:rPr>
              <w:instrText xml:space="preserve"> \* MERGEFORMAT </w:instrText>
            </w:r>
            <w:r w:rsidR="00670468" w:rsidRPr="00670468">
              <w:rPr>
                <w:rStyle w:val="Appelnotedebasdep"/>
              </w:rPr>
            </w:r>
            <w:r w:rsidR="00670468" w:rsidRPr="00670468">
              <w:rPr>
                <w:rStyle w:val="Appelnotedebasdep"/>
              </w:rPr>
              <w:fldChar w:fldCharType="separate"/>
            </w:r>
            <w:r w:rsidR="00670468" w:rsidRPr="00670468">
              <w:rPr>
                <w:rStyle w:val="Appelnotedebasdep"/>
              </w:rPr>
              <w:t>B</w:t>
            </w:r>
            <w:r w:rsidR="00670468" w:rsidRPr="00670468">
              <w:rPr>
                <w:rStyle w:val="Appelnotedebasdep"/>
              </w:rPr>
              <w:fldChar w:fldCharType="end"/>
            </w:r>
            <w:r w:rsidRPr="00063374">
              <w:t>.</w:t>
            </w:r>
          </w:p>
          <w:p w14:paraId="717CEFCD" w14:textId="79C7FE3C" w:rsidR="00736DA5" w:rsidRPr="00063374" w:rsidRDefault="003D1DAD" w:rsidP="00785C3E">
            <w:pPr>
              <w:pStyle w:val="listepuce1"/>
              <w:rPr>
                <w:b/>
              </w:rPr>
            </w:pPr>
            <w:r w:rsidRPr="00063374">
              <w:t xml:space="preserve">Records </w:t>
            </w:r>
            <w:r w:rsidR="009B4717" w:rsidRPr="00063374">
              <w:t>non</w:t>
            </w:r>
            <w:r w:rsidR="00736DA5" w:rsidRPr="00063374">
              <w:t>-</w:t>
            </w:r>
            <w:r w:rsidR="009B4717" w:rsidRPr="00063374">
              <w:t>Conformities</w:t>
            </w:r>
            <w:r w:rsidR="00D33377" w:rsidRPr="00063374">
              <w:t xml:space="preserve"> </w:t>
            </w:r>
            <w:r w:rsidR="00670468" w:rsidRPr="00670468">
              <w:rPr>
                <w:rStyle w:val="Appelnotedebasdep"/>
              </w:rPr>
              <w:fldChar w:fldCharType="begin"/>
            </w:r>
            <w:r w:rsidR="00670468" w:rsidRPr="00670468">
              <w:rPr>
                <w:rStyle w:val="Appelnotedebasdep"/>
              </w:rPr>
              <w:instrText xml:space="preserve"> REF _Ref118731234 \r \h </w:instrText>
            </w:r>
            <w:r w:rsidR="00670468">
              <w:rPr>
                <w:rStyle w:val="Appelnotedebasdep"/>
              </w:rPr>
              <w:instrText xml:space="preserve"> \* MERGEFORMAT </w:instrText>
            </w:r>
            <w:r w:rsidR="00670468" w:rsidRPr="00670468">
              <w:rPr>
                <w:rStyle w:val="Appelnotedebasdep"/>
              </w:rPr>
            </w:r>
            <w:r w:rsidR="00670468" w:rsidRPr="00670468">
              <w:rPr>
                <w:rStyle w:val="Appelnotedebasdep"/>
              </w:rPr>
              <w:fldChar w:fldCharType="separate"/>
            </w:r>
            <w:r w:rsidR="00670468" w:rsidRPr="00670468">
              <w:rPr>
                <w:rStyle w:val="Appelnotedebasdep"/>
              </w:rPr>
              <w:t>C</w:t>
            </w:r>
            <w:r w:rsidR="00670468" w:rsidRPr="00670468">
              <w:rPr>
                <w:rStyle w:val="Appelnotedebasdep"/>
              </w:rPr>
              <w:fldChar w:fldCharType="end"/>
            </w:r>
            <w:r w:rsidR="001D6F5C" w:rsidRPr="00063374">
              <w:t>.</w:t>
            </w:r>
          </w:p>
          <w:p w14:paraId="0C248BEE" w14:textId="00066E4B" w:rsidR="00A640A0" w:rsidRPr="00063374" w:rsidRDefault="00A640A0" w:rsidP="00785C3E">
            <w:pPr>
              <w:pStyle w:val="listepuce1"/>
              <w:rPr>
                <w:b/>
              </w:rPr>
            </w:pPr>
            <w:r w:rsidRPr="00063374">
              <w:t>Provides quality reports about the biobank.</w:t>
            </w:r>
          </w:p>
        </w:tc>
      </w:tr>
      <w:tr w:rsidR="00C96052" w:rsidRPr="00063374" w14:paraId="3B73DA1D" w14:textId="77777777" w:rsidTr="009E4B9D">
        <w:tc>
          <w:tcPr>
            <w:tcW w:w="4474" w:type="dxa"/>
            <w:shd w:val="clear" w:color="auto" w:fill="FFFFFF" w:themeFill="background1"/>
            <w:vAlign w:val="center"/>
          </w:tcPr>
          <w:p w14:paraId="646A57A1" w14:textId="2EFBB6B2" w:rsidR="00382A83" w:rsidRPr="00063374" w:rsidRDefault="00A23A3B" w:rsidP="00785C3E">
            <w:pPr>
              <w:pStyle w:val="Corpsdetexte"/>
              <w:jc w:val="left"/>
              <w:rPr>
                <w:b/>
              </w:rPr>
            </w:pPr>
            <w:r w:rsidRPr="00063374">
              <w:t>IT personnel</w:t>
            </w:r>
          </w:p>
        </w:tc>
        <w:tc>
          <w:tcPr>
            <w:tcW w:w="4481" w:type="dxa"/>
            <w:shd w:val="clear" w:color="auto" w:fill="FFFFFF" w:themeFill="background1"/>
            <w:vAlign w:val="center"/>
          </w:tcPr>
          <w:p w14:paraId="6198BD7E" w14:textId="6F6FED99" w:rsidR="0005672D" w:rsidRPr="00063374" w:rsidRDefault="0005672D" w:rsidP="00785C3E">
            <w:pPr>
              <w:pStyle w:val="listepuce1"/>
              <w:rPr>
                <w:b/>
              </w:rPr>
            </w:pPr>
            <w:r w:rsidRPr="00063374">
              <w:t>Participate</w:t>
            </w:r>
            <w:r w:rsidR="0018260A" w:rsidRPr="00063374">
              <w:t>s</w:t>
            </w:r>
            <w:r w:rsidRPr="00063374">
              <w:t xml:space="preserve"> to </w:t>
            </w:r>
            <w:r w:rsidR="00D83D4F" w:rsidRPr="00063374">
              <w:t xml:space="preserve">the </w:t>
            </w:r>
            <w:r w:rsidRPr="00063374">
              <w:t>risk assessment and analysis regarding</w:t>
            </w:r>
            <w:r w:rsidR="007F360A" w:rsidRPr="00063374">
              <w:t xml:space="preserve"> data </w:t>
            </w:r>
            <w:r w:rsidR="00621634" w:rsidRPr="00063374">
              <w:t xml:space="preserve">integrity </w:t>
            </w:r>
            <w:r w:rsidR="007F360A" w:rsidRPr="00063374">
              <w:t>as well as</w:t>
            </w:r>
            <w:r w:rsidRPr="00063374">
              <w:t xml:space="preserve"> data </w:t>
            </w:r>
            <w:r w:rsidR="003A05E7" w:rsidRPr="00063374">
              <w:t xml:space="preserve">privacy, </w:t>
            </w:r>
            <w:r w:rsidR="00805F7E" w:rsidRPr="00063374">
              <w:t>security,</w:t>
            </w:r>
            <w:r w:rsidR="003A05E7" w:rsidRPr="00063374">
              <w:t xml:space="preserve"> and protection</w:t>
            </w:r>
            <w:r w:rsidR="00670468">
              <w:t xml:space="preserve"> </w:t>
            </w:r>
            <w:r w:rsidR="00670468" w:rsidRPr="00670468">
              <w:rPr>
                <w:rStyle w:val="Appelnotedebasdep"/>
              </w:rPr>
              <w:fldChar w:fldCharType="begin"/>
            </w:r>
            <w:r w:rsidR="00670468" w:rsidRPr="00670468">
              <w:rPr>
                <w:rStyle w:val="Appelnotedebasdep"/>
              </w:rPr>
              <w:instrText xml:space="preserve"> REF _Ref118731062 \r \h </w:instrText>
            </w:r>
            <w:r w:rsidR="00670468">
              <w:rPr>
                <w:rStyle w:val="Appelnotedebasdep"/>
              </w:rPr>
              <w:instrText xml:space="preserve"> \* MERGEFORMAT </w:instrText>
            </w:r>
            <w:r w:rsidR="00670468" w:rsidRPr="00670468">
              <w:rPr>
                <w:rStyle w:val="Appelnotedebasdep"/>
              </w:rPr>
            </w:r>
            <w:r w:rsidR="00670468" w:rsidRPr="00670468">
              <w:rPr>
                <w:rStyle w:val="Appelnotedebasdep"/>
              </w:rPr>
              <w:fldChar w:fldCharType="separate"/>
            </w:r>
            <w:r w:rsidR="00670468" w:rsidRPr="00670468">
              <w:rPr>
                <w:rStyle w:val="Appelnotedebasdep"/>
              </w:rPr>
              <w:t>A</w:t>
            </w:r>
            <w:r w:rsidR="00670468" w:rsidRPr="00670468">
              <w:rPr>
                <w:rStyle w:val="Appelnotedebasdep"/>
              </w:rPr>
              <w:fldChar w:fldCharType="end"/>
            </w:r>
            <w:r w:rsidR="00D33377" w:rsidRPr="00063374">
              <w:t>.</w:t>
            </w:r>
          </w:p>
          <w:p w14:paraId="696F0C5E" w14:textId="184E2FE0" w:rsidR="00382A83" w:rsidRPr="00063374" w:rsidRDefault="00A23A3B" w:rsidP="00785C3E">
            <w:pPr>
              <w:pStyle w:val="listepuce1"/>
              <w:rPr>
                <w:b/>
              </w:rPr>
            </w:pPr>
            <w:r w:rsidRPr="00063374">
              <w:t>Implement</w:t>
            </w:r>
            <w:r w:rsidR="0018260A" w:rsidRPr="00063374">
              <w:t>s</w:t>
            </w:r>
            <w:r w:rsidRPr="00063374">
              <w:t xml:space="preserve"> and administer</w:t>
            </w:r>
            <w:r w:rsidR="0018260A" w:rsidRPr="00063374">
              <w:t>s</w:t>
            </w:r>
            <w:r w:rsidRPr="00063374">
              <w:t xml:space="preserve"> </w:t>
            </w:r>
            <w:r w:rsidR="00CA2C28" w:rsidRPr="00063374">
              <w:t xml:space="preserve">the </w:t>
            </w:r>
            <w:r w:rsidRPr="00063374">
              <w:t>backup system</w:t>
            </w:r>
            <w:r w:rsidR="003A05E7" w:rsidRPr="00063374">
              <w:t>.</w:t>
            </w:r>
          </w:p>
          <w:p w14:paraId="07662DA6" w14:textId="5D9BEE35" w:rsidR="00A23A3B" w:rsidRPr="00063374" w:rsidRDefault="00A23A3B" w:rsidP="00785C3E">
            <w:pPr>
              <w:pStyle w:val="listepuce1"/>
              <w:rPr>
                <w:b/>
              </w:rPr>
            </w:pPr>
            <w:r w:rsidRPr="00063374">
              <w:t>Recover</w:t>
            </w:r>
            <w:r w:rsidR="0018260A" w:rsidRPr="00063374">
              <w:t>s</w:t>
            </w:r>
            <w:r w:rsidRPr="00063374">
              <w:t xml:space="preserve"> data, when necessary</w:t>
            </w:r>
            <w:r w:rsidR="003A05E7" w:rsidRPr="00063374">
              <w:t>.</w:t>
            </w:r>
          </w:p>
          <w:p w14:paraId="420E41C4" w14:textId="74CFAD9C" w:rsidR="009061E2" w:rsidRPr="00063374" w:rsidRDefault="009061E2" w:rsidP="00785C3E">
            <w:pPr>
              <w:pStyle w:val="listepuce1"/>
              <w:rPr>
                <w:b/>
              </w:rPr>
            </w:pPr>
            <w:r w:rsidRPr="00063374">
              <w:t>Authorises personnel to access the database.</w:t>
            </w:r>
          </w:p>
          <w:p w14:paraId="5EB0B09A" w14:textId="0BB33F37" w:rsidR="00EB3655" w:rsidRPr="00063374" w:rsidRDefault="00A23A3B" w:rsidP="00785C3E">
            <w:pPr>
              <w:pStyle w:val="listepuce1"/>
              <w:rPr>
                <w:b/>
              </w:rPr>
            </w:pPr>
            <w:r w:rsidRPr="00063374">
              <w:t>Implement</w:t>
            </w:r>
            <w:r w:rsidR="0018260A" w:rsidRPr="00063374">
              <w:t>s</w:t>
            </w:r>
            <w:r w:rsidRPr="00063374">
              <w:t xml:space="preserve"> </w:t>
            </w:r>
            <w:r w:rsidR="00D20C01" w:rsidRPr="00063374">
              <w:t>[</w:t>
            </w:r>
            <w:r w:rsidR="00D20C01" w:rsidRPr="00063374">
              <w:rPr>
                <w:color w:val="8496B0" w:themeColor="text2" w:themeTint="99"/>
              </w:rPr>
              <w:t>…</w:t>
            </w:r>
            <w:r w:rsidR="00D20C01" w:rsidRPr="00063374">
              <w:t>]</w:t>
            </w:r>
            <w:r w:rsidRPr="00063374">
              <w:t xml:space="preserve"> measures</w:t>
            </w:r>
            <w:r w:rsidR="003A05E7" w:rsidRPr="00063374">
              <w:t>.</w:t>
            </w:r>
          </w:p>
        </w:tc>
      </w:tr>
    </w:tbl>
    <w:p w14:paraId="344717A5" w14:textId="0C3E9089" w:rsidR="007362DA" w:rsidRPr="00063374" w:rsidRDefault="007362DA" w:rsidP="008F5979">
      <w:pPr>
        <w:rPr>
          <w:rFonts w:ascii="Helvetica" w:hAnsi="Helvetica"/>
          <w:lang w:val="en-GB"/>
        </w:rPr>
      </w:pPr>
    </w:p>
    <w:p w14:paraId="7ECC3462" w14:textId="38717A59" w:rsidR="00500F33" w:rsidRPr="00500F33" w:rsidRDefault="006028B2" w:rsidP="00500F33">
      <w:pPr>
        <w:pStyle w:val="Titre1"/>
      </w:pPr>
      <w:bookmarkStart w:id="6" w:name="_Toc130289014"/>
      <w:r w:rsidRPr="00063374">
        <w:t>Process Management</w:t>
      </w:r>
      <w:bookmarkEnd w:id="6"/>
    </w:p>
    <w:p w14:paraId="4A7174BE" w14:textId="453DFC3D" w:rsidR="006B516E" w:rsidRPr="00063374" w:rsidRDefault="006B516E" w:rsidP="00180CCF">
      <w:pPr>
        <w:rPr>
          <w:rFonts w:ascii="Helvetica" w:hAnsi="Helvetica" w:cs="Arial"/>
          <w:lang w:val="en-GB"/>
        </w:rPr>
      </w:pPr>
    </w:p>
    <w:p w14:paraId="383AA24F" w14:textId="77777777" w:rsidR="00500F33" w:rsidRDefault="00500F33" w:rsidP="00180CCF">
      <w:pPr>
        <w:rPr>
          <w:rFonts w:ascii="Helvetica" w:hAnsi="Helvetica" w:cs="Arial"/>
          <w:lang w:val="en-GB"/>
        </w:rPr>
      </w:pPr>
    </w:p>
    <w:p w14:paraId="531B9E2F" w14:textId="59E81A02" w:rsidR="004E767C" w:rsidRPr="00063374" w:rsidRDefault="00500F33" w:rsidP="00180CCF">
      <w:pPr>
        <w:rPr>
          <w:rFonts w:ascii="Helvetica" w:hAnsi="Helvetica" w:cs="Arial"/>
          <w:lang w:val="en-GB"/>
        </w:rPr>
      </w:pPr>
      <w:r w:rsidRPr="00063374">
        <w:rPr>
          <w:rFonts w:ascii="Helvetica" w:hAnsi="Helvetica"/>
          <w:noProof/>
        </w:rPr>
        <w:drawing>
          <wp:anchor distT="0" distB="0" distL="114300" distR="114300" simplePos="0" relativeHeight="251658240" behindDoc="0" locked="0" layoutInCell="1" allowOverlap="1" wp14:anchorId="5EBAAE7F" wp14:editId="12CF630E">
            <wp:simplePos x="0" y="0"/>
            <wp:positionH relativeFrom="column">
              <wp:posOffset>-827405</wp:posOffset>
            </wp:positionH>
            <wp:positionV relativeFrom="paragraph">
              <wp:posOffset>168910</wp:posOffset>
            </wp:positionV>
            <wp:extent cx="6972300" cy="3419475"/>
            <wp:effectExtent l="0" t="0" r="0"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a:stretch>
                      <a:fillRect/>
                    </a:stretch>
                  </pic:blipFill>
                  <pic:spPr>
                    <a:xfrm>
                      <a:off x="0" y="0"/>
                      <a:ext cx="6972300" cy="3419475"/>
                    </a:xfrm>
                    <a:prstGeom prst="rect">
                      <a:avLst/>
                    </a:prstGeom>
                  </pic:spPr>
                </pic:pic>
              </a:graphicData>
            </a:graphic>
            <wp14:sizeRelH relativeFrom="margin">
              <wp14:pctWidth>0</wp14:pctWidth>
            </wp14:sizeRelH>
            <wp14:sizeRelV relativeFrom="margin">
              <wp14:pctHeight>0</wp14:pctHeight>
            </wp14:sizeRelV>
          </wp:anchor>
        </w:drawing>
      </w:r>
    </w:p>
    <w:p w14:paraId="2BD7CFD7" w14:textId="3C5E2071" w:rsidR="00500F33" w:rsidRDefault="00500F33" w:rsidP="008F5979">
      <w:pPr>
        <w:rPr>
          <w:rFonts w:ascii="Helvetica" w:hAnsi="Helvetica"/>
          <w:lang w:val="en-GB"/>
        </w:rPr>
      </w:pPr>
    </w:p>
    <w:p w14:paraId="676A2981" w14:textId="77777777" w:rsidR="00500F33" w:rsidRPr="00063374" w:rsidRDefault="00500F33" w:rsidP="008F5979">
      <w:pPr>
        <w:rPr>
          <w:rFonts w:ascii="Helvetica" w:hAnsi="Helvetica"/>
          <w:lang w:val="en-GB"/>
        </w:rPr>
      </w:pPr>
    </w:p>
    <w:p w14:paraId="6DB13925" w14:textId="19EA6BB2" w:rsidR="005B5E91" w:rsidRPr="00063374" w:rsidRDefault="00785C3E" w:rsidP="009E4B9D">
      <w:pPr>
        <w:pStyle w:val="Titre2"/>
        <w:ind w:left="0"/>
      </w:pPr>
      <w:bookmarkStart w:id="7" w:name="_Toc130289015"/>
      <w:bookmarkStart w:id="8" w:name="_Hlk118107097"/>
      <w:r>
        <w:lastRenderedPageBreak/>
        <w:t>D</w:t>
      </w:r>
      <w:r w:rsidR="007920B9" w:rsidRPr="00063374">
        <w:t>ATA MANAGEMENT PLAN</w:t>
      </w:r>
      <w:bookmarkEnd w:id="7"/>
    </w:p>
    <w:p w14:paraId="42EA1FC0" w14:textId="5732B10B" w:rsidR="005B5E91" w:rsidRPr="00063374" w:rsidRDefault="005B5E91" w:rsidP="00785C3E">
      <w:pPr>
        <w:pStyle w:val="listepuce1"/>
      </w:pPr>
      <w:r w:rsidRPr="00063374">
        <w:t xml:space="preserve">A Data Management Plan is </w:t>
      </w:r>
      <w:r w:rsidR="00D957D3" w:rsidRPr="00063374">
        <w:t xml:space="preserve">developed </w:t>
      </w:r>
      <w:r w:rsidR="00180356" w:rsidRPr="00063374">
        <w:t xml:space="preserve">to </w:t>
      </w:r>
      <w:r w:rsidR="007359E7" w:rsidRPr="00063374">
        <w:t>document how the data are managed by</w:t>
      </w:r>
      <w:r w:rsidRPr="00063374">
        <w:t xml:space="preserve"> the biobank (see </w:t>
      </w:r>
      <w:r w:rsidRPr="00063374">
        <w:rPr>
          <w:b/>
        </w:rPr>
        <w:fldChar w:fldCharType="begin"/>
      </w:r>
      <w:r w:rsidRPr="00063374">
        <w:instrText xml:space="preserve"> REF _Ref118710595 \h </w:instrText>
      </w:r>
      <w:r w:rsidR="00063374">
        <w:rPr>
          <w:b/>
        </w:rPr>
        <w:instrText xml:space="preserve"> \* MERGEFORMAT </w:instrText>
      </w:r>
      <w:r w:rsidRPr="00063374">
        <w:rPr>
          <w:b/>
        </w:rPr>
      </w:r>
      <w:r w:rsidRPr="00063374">
        <w:rPr>
          <w:b/>
        </w:rPr>
        <w:fldChar w:fldCharType="separate"/>
      </w:r>
      <w:r w:rsidR="00197E69" w:rsidRPr="00063374">
        <w:rPr>
          <w:b/>
          <w:szCs w:val="12"/>
        </w:rPr>
        <w:t xml:space="preserve">Annex </w:t>
      </w:r>
      <w:r w:rsidR="00197E69" w:rsidRPr="00063374">
        <w:rPr>
          <w:b/>
          <w:noProof/>
          <w:szCs w:val="12"/>
        </w:rPr>
        <w:t>1</w:t>
      </w:r>
      <w:r w:rsidRPr="00063374">
        <w:rPr>
          <w:b/>
        </w:rPr>
        <w:fldChar w:fldCharType="end"/>
      </w:r>
      <w:r w:rsidRPr="00063374">
        <w:t>). It describes the</w:t>
      </w:r>
      <w:r w:rsidRPr="00063374">
        <w:rPr>
          <w:b/>
        </w:rPr>
        <w:t xml:space="preserve"> </w:t>
      </w:r>
      <w:r w:rsidRPr="00063374">
        <w:t>type, format, source</w:t>
      </w:r>
      <w:r w:rsidRPr="00063374">
        <w:rPr>
          <w:b/>
        </w:rPr>
        <w:t xml:space="preserve">, </w:t>
      </w:r>
      <w:r w:rsidRPr="00063374">
        <w:t xml:space="preserve">structuring, metadata availability, sensitivity, related variables, producer, ownership, storage location, encryption/coding, access, storage duration, final use, and </w:t>
      </w:r>
      <w:r w:rsidR="00CF460C" w:rsidRPr="00063374">
        <w:t xml:space="preserve">possible </w:t>
      </w:r>
      <w:r w:rsidRPr="00063374">
        <w:t>transfer of data handled by the biobank.</w:t>
      </w:r>
    </w:p>
    <w:p w14:paraId="75F19A72" w14:textId="1A1E9828" w:rsidR="00CD7961" w:rsidRPr="00063374" w:rsidRDefault="00CD7961" w:rsidP="00785C3E">
      <w:pPr>
        <w:pStyle w:val="listepuce1"/>
      </w:pPr>
      <w:r w:rsidRPr="00063374">
        <w:t>A risk-based approach</w:t>
      </w:r>
      <w:r w:rsidR="006C70E7" w:rsidRPr="00063374">
        <w:t xml:space="preserve"> </w:t>
      </w:r>
      <w:r w:rsidR="008864AE" w:rsidRPr="00063374">
        <w:t>is</w:t>
      </w:r>
      <w:r w:rsidRPr="00063374">
        <w:t xml:space="preserve"> </w:t>
      </w:r>
      <w:r w:rsidR="00CF460C" w:rsidRPr="00063374">
        <w:t xml:space="preserve">conducted </w:t>
      </w:r>
      <w:r w:rsidRPr="00063374">
        <w:t xml:space="preserve">to evaluate the hazards related to </w:t>
      </w:r>
      <w:r w:rsidR="001A6A05" w:rsidRPr="00063374">
        <w:t>the</w:t>
      </w:r>
      <w:r w:rsidR="009F2EE8" w:rsidRPr="00063374">
        <w:t xml:space="preserve"> integrity</w:t>
      </w:r>
      <w:r w:rsidR="009F2F40" w:rsidRPr="00063374">
        <w:t>,</w:t>
      </w:r>
      <w:r w:rsidR="0096065F" w:rsidRPr="00063374">
        <w:t xml:space="preserve"> </w:t>
      </w:r>
      <w:r w:rsidR="00035AC8" w:rsidRPr="00063374">
        <w:t xml:space="preserve">privacy, </w:t>
      </w:r>
      <w:r w:rsidR="00805F7E" w:rsidRPr="00063374">
        <w:t>security,</w:t>
      </w:r>
      <w:r w:rsidR="00035AC8" w:rsidRPr="00063374">
        <w:t xml:space="preserve"> and protection</w:t>
      </w:r>
      <w:r w:rsidR="009F2EE8" w:rsidRPr="00063374">
        <w:t xml:space="preserve"> </w:t>
      </w:r>
      <w:r w:rsidR="001A6A05" w:rsidRPr="00063374">
        <w:t xml:space="preserve">of the data </w:t>
      </w:r>
      <w:r w:rsidRPr="00063374">
        <w:t>through</w:t>
      </w:r>
      <w:r w:rsidR="00135769" w:rsidRPr="00063374">
        <w:t>out all the phases by which data are created, recorded</w:t>
      </w:r>
      <w:r w:rsidR="0002307A" w:rsidRPr="00063374">
        <w:t>, processed, transmitted, reviewed</w:t>
      </w:r>
      <w:r w:rsidRPr="00063374">
        <w:t>, reported, archived and retrieved</w:t>
      </w:r>
      <w:r w:rsidR="00D33377" w:rsidRPr="00063374">
        <w:t xml:space="preserve"> </w:t>
      </w:r>
      <w:r w:rsidR="00D33377" w:rsidRPr="00063374">
        <w:rPr>
          <w:color w:val="FF0000"/>
        </w:rPr>
        <w:fldChar w:fldCharType="begin"/>
      </w:r>
      <w:r w:rsidR="00D33377" w:rsidRPr="00063374">
        <w:rPr>
          <w:color w:val="FF0000"/>
        </w:rPr>
        <w:instrText xml:space="preserve"> REF _Ref118731062 \r \h </w:instrText>
      </w:r>
      <w:r w:rsidR="00063374">
        <w:rPr>
          <w:color w:val="FF0000"/>
        </w:rPr>
        <w:instrText xml:space="preserve"> \* MERGEFORMAT </w:instrText>
      </w:r>
      <w:r w:rsidR="00D33377" w:rsidRPr="00063374">
        <w:rPr>
          <w:color w:val="FF0000"/>
        </w:rPr>
      </w:r>
      <w:r w:rsidR="00D33377" w:rsidRPr="00063374">
        <w:rPr>
          <w:color w:val="FF0000"/>
        </w:rPr>
        <w:fldChar w:fldCharType="separate"/>
      </w:r>
      <w:r w:rsidR="008F5979" w:rsidRPr="00063374">
        <w:rPr>
          <w:color w:val="FF0000"/>
          <w:sz w:val="20"/>
          <w:vertAlign w:val="superscript"/>
        </w:rPr>
        <w:t>A</w:t>
      </w:r>
      <w:r w:rsidR="00D33377" w:rsidRPr="00063374">
        <w:rPr>
          <w:color w:val="FF0000"/>
        </w:rPr>
        <w:fldChar w:fldCharType="end"/>
      </w:r>
      <w:r w:rsidRPr="00063374">
        <w:t>.</w:t>
      </w:r>
      <w:r w:rsidR="00293511" w:rsidRPr="00063374">
        <w:t xml:space="preserve"> In particular</w:t>
      </w:r>
      <w:r w:rsidR="00BE7A9B" w:rsidRPr="00063374">
        <w:t xml:space="preserve">, </w:t>
      </w:r>
      <w:r w:rsidR="000D14E7" w:rsidRPr="00063374">
        <w:t>risks related to</w:t>
      </w:r>
      <w:r w:rsidR="009365A3" w:rsidRPr="00063374">
        <w:t xml:space="preserve"> the</w:t>
      </w:r>
      <w:r w:rsidR="000D14E7" w:rsidRPr="00063374">
        <w:t xml:space="preserve"> </w:t>
      </w:r>
      <w:r w:rsidR="008D4058" w:rsidRPr="00063374">
        <w:t>confidentiality (</w:t>
      </w:r>
      <w:r w:rsidR="002809BD" w:rsidRPr="00063374">
        <w:t>e.g.:</w:t>
      </w:r>
      <w:r w:rsidR="00523C9E" w:rsidRPr="00063374">
        <w:t xml:space="preserve"> participant</w:t>
      </w:r>
      <w:r w:rsidR="002809BD" w:rsidRPr="00063374">
        <w:t xml:space="preserve"> re-identification</w:t>
      </w:r>
      <w:r w:rsidR="008D4058" w:rsidRPr="00063374">
        <w:t xml:space="preserve"> after coding</w:t>
      </w:r>
      <w:r w:rsidR="002809BD" w:rsidRPr="00063374">
        <w:t>)</w:t>
      </w:r>
      <w:r w:rsidR="00713AB0" w:rsidRPr="00063374">
        <w:t xml:space="preserve"> and impartiality</w:t>
      </w:r>
      <w:r w:rsidR="002809BD" w:rsidRPr="00063374">
        <w:t xml:space="preserve"> should be carefully</w:t>
      </w:r>
      <w:r w:rsidR="00154128" w:rsidRPr="00063374">
        <w:t xml:space="preserve"> evaluate</w:t>
      </w:r>
      <w:r w:rsidR="00471E4B" w:rsidRPr="00063374">
        <w:t>d</w:t>
      </w:r>
      <w:r w:rsidR="00E30324">
        <w:t xml:space="preserve"> </w:t>
      </w:r>
      <w:r w:rsidR="00E30324">
        <w:fldChar w:fldCharType="begin"/>
      </w:r>
      <w:r w:rsidR="00E30324">
        <w:rPr>
          <w:rStyle w:val="Appelnotedebasdep"/>
        </w:rPr>
        <w:instrText xml:space="preserve"> REF _Ref130297726 \r \h </w:instrText>
      </w:r>
      <w:r w:rsidR="00E30324">
        <w:fldChar w:fldCharType="separate"/>
      </w:r>
      <w:r w:rsidR="00E30324">
        <w:rPr>
          <w:rStyle w:val="Appelnotedebasdep"/>
        </w:rPr>
        <w:t>[4]</w:t>
      </w:r>
      <w:r w:rsidR="00E30324">
        <w:fldChar w:fldCharType="end"/>
      </w:r>
      <w:r w:rsidR="00E26616" w:rsidRPr="00063374">
        <w:t>.</w:t>
      </w:r>
      <w:r w:rsidR="00471E4B" w:rsidRPr="00063374">
        <w:t xml:space="preserve"> </w:t>
      </w:r>
    </w:p>
    <w:bookmarkEnd w:id="8"/>
    <w:p w14:paraId="50BEEB25" w14:textId="0B0105AF" w:rsidR="00CD7961" w:rsidRPr="00063374" w:rsidRDefault="00CD7961" w:rsidP="00785C3E">
      <w:pPr>
        <w:pStyle w:val="listepuce1"/>
        <w:rPr>
          <w:b/>
        </w:rPr>
      </w:pPr>
      <w:r w:rsidRPr="00063374">
        <w:t xml:space="preserve">Adequate risk control, including actions to mitigate the risks </w:t>
      </w:r>
      <w:r w:rsidR="004F5F24" w:rsidRPr="00063374">
        <w:t>are</w:t>
      </w:r>
      <w:r w:rsidRPr="00063374">
        <w:t xml:space="preserve"> propose</w:t>
      </w:r>
      <w:r w:rsidR="00471E4B" w:rsidRPr="00063374">
        <w:t>d</w:t>
      </w:r>
      <w:r w:rsidR="00D33377" w:rsidRPr="00063374">
        <w:t xml:space="preserve"> </w:t>
      </w:r>
      <w:r w:rsidR="00D33377" w:rsidRPr="00063374">
        <w:rPr>
          <w:b/>
          <w:color w:val="FF0000"/>
        </w:rPr>
        <w:fldChar w:fldCharType="begin"/>
      </w:r>
      <w:r w:rsidR="00D33377" w:rsidRPr="00063374">
        <w:rPr>
          <w:color w:val="FF0000"/>
        </w:rPr>
        <w:instrText xml:space="preserve"> REF _Ref118731062 \r \h </w:instrText>
      </w:r>
      <w:r w:rsidR="00063374">
        <w:rPr>
          <w:b/>
          <w:color w:val="FF0000"/>
        </w:rPr>
        <w:instrText xml:space="preserve"> \* MERGEFORMAT </w:instrText>
      </w:r>
      <w:r w:rsidR="00D33377" w:rsidRPr="00063374">
        <w:rPr>
          <w:b/>
          <w:color w:val="FF0000"/>
        </w:rPr>
      </w:r>
      <w:r w:rsidR="00D33377" w:rsidRPr="00063374">
        <w:rPr>
          <w:b/>
          <w:color w:val="FF0000"/>
        </w:rPr>
        <w:fldChar w:fldCharType="separate"/>
      </w:r>
      <w:r w:rsidR="008F5979" w:rsidRPr="00063374">
        <w:rPr>
          <w:color w:val="FF0000"/>
          <w:sz w:val="20"/>
          <w:vertAlign w:val="superscript"/>
        </w:rPr>
        <w:t>A</w:t>
      </w:r>
      <w:r w:rsidR="00D33377" w:rsidRPr="00063374">
        <w:rPr>
          <w:b/>
          <w:color w:val="FF0000"/>
        </w:rPr>
        <w:fldChar w:fldCharType="end"/>
      </w:r>
      <w:r w:rsidR="00E26616" w:rsidRPr="00063374">
        <w:t>.</w:t>
      </w:r>
      <w:r w:rsidR="00471E4B" w:rsidRPr="00063374">
        <w:t xml:space="preserve"> </w:t>
      </w:r>
    </w:p>
    <w:p w14:paraId="75A3EDF0" w14:textId="1AE8C2C9" w:rsidR="00F325B9" w:rsidRPr="00063374" w:rsidRDefault="00CD7961" w:rsidP="00785C3E">
      <w:pPr>
        <w:pStyle w:val="listepuce1"/>
        <w:rPr>
          <w:b/>
        </w:rPr>
      </w:pPr>
      <w:r w:rsidRPr="00063374">
        <w:t>Adequate risk monitorin</w:t>
      </w:r>
      <w:r w:rsidR="00471E4B" w:rsidRPr="00063374">
        <w:t xml:space="preserve">g </w:t>
      </w:r>
      <w:r w:rsidR="00467713" w:rsidRPr="00063374">
        <w:t>is</w:t>
      </w:r>
      <w:r w:rsidRPr="00063374">
        <w:t xml:space="preserve"> implemented</w:t>
      </w:r>
      <w:r w:rsidR="00D33377" w:rsidRPr="00063374">
        <w:t xml:space="preserve"> </w:t>
      </w:r>
      <w:r w:rsidR="00D33377" w:rsidRPr="00063374">
        <w:rPr>
          <w:b/>
          <w:color w:val="FF0000"/>
        </w:rPr>
        <w:fldChar w:fldCharType="begin"/>
      </w:r>
      <w:r w:rsidR="00D33377" w:rsidRPr="00063374">
        <w:rPr>
          <w:color w:val="FF0000"/>
        </w:rPr>
        <w:instrText xml:space="preserve"> REF _Ref118731062 \r \h </w:instrText>
      </w:r>
      <w:r w:rsidR="008F5979" w:rsidRPr="00063374">
        <w:rPr>
          <w:color w:val="FF0000"/>
        </w:rPr>
        <w:instrText xml:space="preserve"> \* MERGEFORMAT </w:instrText>
      </w:r>
      <w:r w:rsidR="00D33377" w:rsidRPr="00063374">
        <w:rPr>
          <w:b/>
          <w:color w:val="FF0000"/>
        </w:rPr>
      </w:r>
      <w:r w:rsidR="00D33377" w:rsidRPr="00063374">
        <w:rPr>
          <w:b/>
          <w:color w:val="FF0000"/>
        </w:rPr>
        <w:fldChar w:fldCharType="separate"/>
      </w:r>
      <w:r w:rsidR="008F5979" w:rsidRPr="00063374">
        <w:rPr>
          <w:color w:val="FF0000"/>
          <w:sz w:val="20"/>
          <w:vertAlign w:val="superscript"/>
        </w:rPr>
        <w:t>A</w:t>
      </w:r>
      <w:r w:rsidR="00D33377" w:rsidRPr="00063374">
        <w:rPr>
          <w:b/>
          <w:color w:val="FF0000"/>
        </w:rPr>
        <w:fldChar w:fldCharType="end"/>
      </w:r>
      <w:r w:rsidRPr="00063374">
        <w:t xml:space="preserve">. Based on the evaluation of efficacy, actions are implemented on a long-term basis. </w:t>
      </w:r>
    </w:p>
    <w:p w14:paraId="43A30C9F" w14:textId="715F71F6" w:rsidR="00F70591" w:rsidRPr="00063374" w:rsidRDefault="00CD7961" w:rsidP="00785C3E">
      <w:pPr>
        <w:pStyle w:val="listepuce1"/>
        <w:rPr>
          <w:b/>
        </w:rPr>
      </w:pPr>
      <w:r w:rsidRPr="00063374">
        <w:t>Routine organizational and technical measures implemented to guarantee</w:t>
      </w:r>
      <w:r w:rsidR="0096065F" w:rsidRPr="00063374">
        <w:t xml:space="preserve"> </w:t>
      </w:r>
      <w:r w:rsidR="007B79B1" w:rsidRPr="00063374">
        <w:t>data integrity</w:t>
      </w:r>
      <w:r w:rsidR="00030FB6" w:rsidRPr="00063374">
        <w:t>,</w:t>
      </w:r>
      <w:r w:rsidR="0096065F" w:rsidRPr="00063374">
        <w:t xml:space="preserve"> as well as</w:t>
      </w:r>
      <w:r w:rsidRPr="00063374">
        <w:t xml:space="preserve"> data </w:t>
      </w:r>
      <w:r w:rsidR="002C1584" w:rsidRPr="00063374">
        <w:t xml:space="preserve">privacy, security and </w:t>
      </w:r>
      <w:r w:rsidRPr="00063374">
        <w:t>protection</w:t>
      </w:r>
      <w:r w:rsidR="00687A5C" w:rsidRPr="00063374">
        <w:t xml:space="preserve"> </w:t>
      </w:r>
      <w:r w:rsidRPr="00063374">
        <w:t xml:space="preserve">are described in the </w:t>
      </w:r>
      <w:r w:rsidR="00687A5C" w:rsidRPr="00063374">
        <w:t>present document</w:t>
      </w:r>
      <w:r w:rsidRPr="00063374">
        <w:t xml:space="preserve">. </w:t>
      </w:r>
    </w:p>
    <w:p w14:paraId="590AB527" w14:textId="4D0E49E8" w:rsidR="00951E26" w:rsidRPr="009E4B9D" w:rsidRDefault="00CD7961" w:rsidP="008F5979">
      <w:pPr>
        <w:pStyle w:val="listepuce1"/>
        <w:rPr>
          <w:b/>
        </w:rPr>
      </w:pPr>
      <w:r w:rsidRPr="00063374">
        <w:t xml:space="preserve">A </w:t>
      </w:r>
      <w:r w:rsidR="00EA2BE5" w:rsidRPr="00063374">
        <w:t>Material and Data Transfer</w:t>
      </w:r>
      <w:r w:rsidR="008F593C" w:rsidRPr="00063374">
        <w:t xml:space="preserve"> and Use</w:t>
      </w:r>
      <w:r w:rsidR="00EA2BE5" w:rsidRPr="00063374">
        <w:t xml:space="preserve"> Agreement (</w:t>
      </w:r>
      <w:r w:rsidRPr="00063374">
        <w:t>MDT</w:t>
      </w:r>
      <w:r w:rsidR="008F593C" w:rsidRPr="00063374">
        <w:t>U</w:t>
      </w:r>
      <w:r w:rsidRPr="00063374">
        <w:t>A</w:t>
      </w:r>
      <w:r w:rsidR="00EA2BE5" w:rsidRPr="00063374">
        <w:t>)</w:t>
      </w:r>
      <w:r w:rsidR="0003217F" w:rsidRPr="00063374">
        <w:t xml:space="preserve"> </w:t>
      </w:r>
      <w:r w:rsidRPr="00063374">
        <w:t>govern</w:t>
      </w:r>
      <w:r w:rsidR="00F70591" w:rsidRPr="00063374">
        <w:t>s</w:t>
      </w:r>
      <w:r w:rsidRPr="00063374">
        <w:t xml:space="preserve"> the transfer and use of human biological material and associated data</w:t>
      </w:r>
      <w:r w:rsidR="00D33377" w:rsidRPr="00063374">
        <w:t xml:space="preserve"> </w:t>
      </w:r>
      <w:r w:rsidR="00D33377" w:rsidRPr="00063374">
        <w:rPr>
          <w:b/>
          <w:color w:val="FF0000"/>
        </w:rPr>
        <w:fldChar w:fldCharType="begin"/>
      </w:r>
      <w:r w:rsidR="00D33377" w:rsidRPr="00063374">
        <w:rPr>
          <w:color w:val="FF0000"/>
        </w:rPr>
        <w:instrText xml:space="preserve"> REF _Ref127452310 \r \h </w:instrText>
      </w:r>
      <w:r w:rsidR="00063374">
        <w:rPr>
          <w:b/>
          <w:color w:val="FF0000"/>
        </w:rPr>
        <w:instrText xml:space="preserve"> \* MERGEFORMAT </w:instrText>
      </w:r>
      <w:r w:rsidR="00D33377" w:rsidRPr="00063374">
        <w:rPr>
          <w:b/>
          <w:color w:val="FF0000"/>
        </w:rPr>
      </w:r>
      <w:r w:rsidR="00D33377" w:rsidRPr="00063374">
        <w:rPr>
          <w:b/>
          <w:color w:val="FF0000"/>
        </w:rPr>
        <w:fldChar w:fldCharType="separate"/>
      </w:r>
      <w:r w:rsidR="008F5979" w:rsidRPr="00063374">
        <w:rPr>
          <w:color w:val="FF0000"/>
          <w:sz w:val="20"/>
          <w:vertAlign w:val="superscript"/>
        </w:rPr>
        <w:t>D</w:t>
      </w:r>
      <w:r w:rsidR="00D33377" w:rsidRPr="00063374">
        <w:rPr>
          <w:b/>
          <w:color w:val="FF0000"/>
        </w:rPr>
        <w:fldChar w:fldCharType="end"/>
      </w:r>
      <w:r w:rsidRPr="00063374">
        <w:t>. This aspect is described in the biobank regulation.</w:t>
      </w:r>
    </w:p>
    <w:p w14:paraId="3CF8E084" w14:textId="5DD6F66B" w:rsidR="0096065F" w:rsidRPr="00063374" w:rsidRDefault="0096065F" w:rsidP="00146207">
      <w:pPr>
        <w:pStyle w:val="Titre2"/>
      </w:pPr>
      <w:bookmarkStart w:id="9" w:name="_Toc130289016"/>
      <w:r w:rsidRPr="00063374">
        <w:t xml:space="preserve">DATA </w:t>
      </w:r>
      <w:r w:rsidR="00152D3F" w:rsidRPr="00063374">
        <w:t>INTEGRITY</w:t>
      </w:r>
      <w:bookmarkEnd w:id="9"/>
    </w:p>
    <w:p w14:paraId="32C9F009" w14:textId="4E19BB92" w:rsidR="0096065F" w:rsidRPr="00785C3E" w:rsidRDefault="0096065F" w:rsidP="00785C3E">
      <w:pPr>
        <w:pStyle w:val="listepuce1"/>
      </w:pPr>
      <w:r w:rsidRPr="00063374">
        <w:t>Electronic as well as paper-</w:t>
      </w:r>
      <w:r w:rsidRPr="00785C3E">
        <w:t xml:space="preserve">based data </w:t>
      </w:r>
      <w:r w:rsidR="003F36DF" w:rsidRPr="00785C3E">
        <w:t>entr</w:t>
      </w:r>
      <w:r w:rsidR="009C2AA6" w:rsidRPr="00785C3E">
        <w:t>ies</w:t>
      </w:r>
      <w:r w:rsidRPr="00785C3E">
        <w:t xml:space="preserve"> </w:t>
      </w:r>
      <w:r w:rsidR="009C2AA6" w:rsidRPr="00785C3E">
        <w:t>are</w:t>
      </w:r>
      <w:r w:rsidRPr="00785C3E">
        <w:t xml:space="preserve"> </w:t>
      </w:r>
      <w:r w:rsidR="00FB712A" w:rsidRPr="00785C3E">
        <w:t>accurate</w:t>
      </w:r>
      <w:r w:rsidRPr="00785C3E">
        <w:t xml:space="preserve"> to </w:t>
      </w:r>
      <w:r w:rsidR="00F70591" w:rsidRPr="00785C3E">
        <w:t xml:space="preserve">ensure the quality of the </w:t>
      </w:r>
      <w:r w:rsidR="00FB712A" w:rsidRPr="00785C3E">
        <w:t xml:space="preserve">data and their usage in </w:t>
      </w:r>
      <w:r w:rsidR="00F70591" w:rsidRPr="00785C3E">
        <w:t>downstream application</w:t>
      </w:r>
      <w:r w:rsidR="00FB712A" w:rsidRPr="00785C3E">
        <w:t>s</w:t>
      </w:r>
      <w:r w:rsidRPr="00785C3E">
        <w:t xml:space="preserve">. </w:t>
      </w:r>
      <w:r w:rsidR="002010ED" w:rsidRPr="00785C3E">
        <w:t>The use of a BIM</w:t>
      </w:r>
      <w:r w:rsidR="00DB36F7" w:rsidRPr="00785C3E">
        <w:t>S</w:t>
      </w:r>
      <w:r w:rsidR="002010ED" w:rsidRPr="00785C3E">
        <w:t xml:space="preserve"> will help in the process of entering data, checking quality (consistency, </w:t>
      </w:r>
      <w:r w:rsidR="007368BC" w:rsidRPr="00785C3E">
        <w:t>completeness,</w:t>
      </w:r>
      <w:r w:rsidR="002010ED" w:rsidRPr="00785C3E">
        <w:t xml:space="preserve"> and correctness) and export.</w:t>
      </w:r>
    </w:p>
    <w:p w14:paraId="5547061A" w14:textId="32725005" w:rsidR="00D345A2" w:rsidRPr="009E4B9D" w:rsidRDefault="0096065F" w:rsidP="008F5979">
      <w:pPr>
        <w:pStyle w:val="listepuce1"/>
        <w:rPr>
          <w:b/>
        </w:rPr>
      </w:pPr>
      <w:r w:rsidRPr="00785C3E">
        <w:t xml:space="preserve">To that purpose, </w:t>
      </w:r>
      <w:r w:rsidR="009C32D4" w:rsidRPr="00785C3E">
        <w:t xml:space="preserve">the </w:t>
      </w:r>
      <w:r w:rsidRPr="00785C3E">
        <w:t>biobank implement</w:t>
      </w:r>
      <w:r w:rsidR="009C32D4" w:rsidRPr="00785C3E">
        <w:t>s</w:t>
      </w:r>
      <w:r w:rsidRPr="00785C3E">
        <w:t xml:space="preserve"> measures to guarantee data integrity of source documentation related to the biological material </w:t>
      </w:r>
      <w:r w:rsidR="008D3468" w:rsidRPr="00785C3E">
        <w:t>at eac</w:t>
      </w:r>
      <w:r w:rsidR="008D3468" w:rsidRPr="00063374">
        <w:t>h step</w:t>
      </w:r>
      <w:r w:rsidR="00C57B6D" w:rsidRPr="00063374">
        <w:t xml:space="preserve"> of its life cycle</w:t>
      </w:r>
      <w:r w:rsidRPr="00063374">
        <w:t xml:space="preserve">. </w:t>
      </w:r>
      <w:r w:rsidR="00DB36F7" w:rsidRPr="00063374">
        <w:t>Data</w:t>
      </w:r>
      <w:r w:rsidRPr="00063374">
        <w:t xml:space="preserve"> meet the ALCOA principle</w:t>
      </w:r>
      <w:r w:rsidR="00166BF6" w:rsidRPr="00063374">
        <w:t>s</w:t>
      </w:r>
      <w:r w:rsidRPr="00063374">
        <w:t>: be Attributable, Legible, Contemporaneous, Original and Accurate. Implicit in the ALCOA principles, data records should also be complete, consistent, enduring and available (ALCOA+).</w:t>
      </w:r>
    </w:p>
    <w:p w14:paraId="231C3509" w14:textId="77777777" w:rsidR="009E4B9D" w:rsidRPr="009E4B9D" w:rsidRDefault="009E4B9D" w:rsidP="009E4B9D">
      <w:pPr>
        <w:pStyle w:val="Corpsdetexte"/>
      </w:pPr>
    </w:p>
    <w:p w14:paraId="785BA194" w14:textId="601AD4E9" w:rsidR="00A250DF" w:rsidRPr="00063374" w:rsidRDefault="0063542E" w:rsidP="00146207">
      <w:pPr>
        <w:pStyle w:val="Titre3"/>
      </w:pPr>
      <w:r w:rsidRPr="00063374">
        <w:t xml:space="preserve">Description of the implemented measures for data </w:t>
      </w:r>
      <w:r w:rsidR="00DE5898" w:rsidRPr="00063374">
        <w:t>integrity</w:t>
      </w:r>
    </w:p>
    <w:p w14:paraId="522F2F71" w14:textId="124A41F0" w:rsidR="00A86E91" w:rsidRPr="00785C3E" w:rsidRDefault="00A86E91" w:rsidP="00236846">
      <w:pPr>
        <w:pStyle w:val="titres5"/>
      </w:pPr>
      <w:r w:rsidRPr="00785C3E">
        <w:t>[</w:t>
      </w:r>
      <w:r w:rsidRPr="00A511FE">
        <w:rPr>
          <w:rStyle w:val="Bleu"/>
        </w:rPr>
        <w:t>Attributable data</w:t>
      </w:r>
      <w:r w:rsidRPr="00785C3E">
        <w:t>]</w:t>
      </w:r>
    </w:p>
    <w:p w14:paraId="112D5687" w14:textId="481C1CA4" w:rsidR="00A50BCE" w:rsidRPr="00063374" w:rsidRDefault="00A50BCE" w:rsidP="00785C3E">
      <w:pPr>
        <w:pStyle w:val="listepuce1"/>
        <w:rPr>
          <w:b/>
        </w:rPr>
      </w:pPr>
      <w:r w:rsidRPr="00063374">
        <w:t>Electronic</w:t>
      </w:r>
      <w:r w:rsidR="00AD5551" w:rsidRPr="00063374">
        <w:t xml:space="preserve"> </w:t>
      </w:r>
      <w:r w:rsidRPr="00063374">
        <w:t>based: [</w:t>
      </w:r>
      <w:r w:rsidRPr="00785C3E">
        <w:rPr>
          <w:rStyle w:val="Bleu"/>
        </w:rPr>
        <w:t>Audit trai</w:t>
      </w:r>
      <w:r w:rsidR="00471E4B" w:rsidRPr="00785C3E">
        <w:rPr>
          <w:rStyle w:val="Bleu"/>
        </w:rPr>
        <w:t>l</w:t>
      </w:r>
      <w:r w:rsidR="00843F34" w:rsidRPr="00785C3E">
        <w:rPr>
          <w:rStyle w:val="Bleu"/>
        </w:rPr>
        <w:t xml:space="preserve">; </w:t>
      </w:r>
      <w:r w:rsidRPr="00785C3E">
        <w:rPr>
          <w:rStyle w:val="Bleu"/>
        </w:rPr>
        <w:t>Electronic data access rules</w:t>
      </w:r>
      <w:r w:rsidR="00843F34" w:rsidRPr="00785C3E">
        <w:rPr>
          <w:rStyle w:val="Bleu"/>
        </w:rPr>
        <w:t>;</w:t>
      </w:r>
      <w:r w:rsidR="00DB36F7" w:rsidRPr="00785C3E">
        <w:rPr>
          <w:rStyle w:val="Bleu"/>
        </w:rPr>
        <w:t xml:space="preserve"> Data access tracking</w:t>
      </w:r>
      <w:r w:rsidR="00843F34" w:rsidRPr="00785C3E">
        <w:rPr>
          <w:rStyle w:val="Bleu"/>
        </w:rPr>
        <w:t xml:space="preserve"> </w:t>
      </w:r>
      <w:r w:rsidRPr="00785C3E">
        <w:rPr>
          <w:rStyle w:val="Bleu"/>
        </w:rPr>
        <w:t>…</w:t>
      </w:r>
      <w:r w:rsidRPr="00063374">
        <w:t>]</w:t>
      </w:r>
    </w:p>
    <w:p w14:paraId="4367D4B4" w14:textId="4CC83377" w:rsidR="00A50BCE" w:rsidRPr="00063374" w:rsidRDefault="00A50BCE" w:rsidP="00785C3E">
      <w:pPr>
        <w:pStyle w:val="listepuce1"/>
        <w:rPr>
          <w:b/>
        </w:rPr>
      </w:pPr>
      <w:r w:rsidRPr="00063374">
        <w:t>Paper</w:t>
      </w:r>
      <w:r w:rsidR="00AD5551" w:rsidRPr="00063374">
        <w:t>-</w:t>
      </w:r>
      <w:r w:rsidRPr="00063374">
        <w:t>based: [</w:t>
      </w:r>
      <w:r w:rsidRPr="00785C3E">
        <w:rPr>
          <w:rStyle w:val="Bleu"/>
        </w:rPr>
        <w:t>Data as well as corrections are dated and signed</w:t>
      </w:r>
      <w:r w:rsidR="00843F34" w:rsidRPr="00785C3E">
        <w:rPr>
          <w:rStyle w:val="Bleu"/>
        </w:rPr>
        <w:t xml:space="preserve">; </w:t>
      </w:r>
      <w:r w:rsidRPr="00785C3E">
        <w:rPr>
          <w:rStyle w:val="Bleu"/>
        </w:rPr>
        <w:t>…</w:t>
      </w:r>
      <w:r w:rsidRPr="00063374">
        <w:t>]</w:t>
      </w:r>
    </w:p>
    <w:p w14:paraId="3CF20C28" w14:textId="44FB9E2B" w:rsidR="00A50BCE" w:rsidRPr="00785C3E" w:rsidRDefault="00A50BCE" w:rsidP="00236846">
      <w:pPr>
        <w:pStyle w:val="titres5"/>
      </w:pPr>
      <w:r w:rsidRPr="00785C3E">
        <w:t>[</w:t>
      </w:r>
      <w:r w:rsidRPr="00A511FE">
        <w:rPr>
          <w:rStyle w:val="Bleu"/>
        </w:rPr>
        <w:t>Legible data</w:t>
      </w:r>
      <w:r w:rsidRPr="00785C3E">
        <w:t>]</w:t>
      </w:r>
    </w:p>
    <w:p w14:paraId="176F2E09" w14:textId="77777777" w:rsidR="007640DD" w:rsidRPr="00063374" w:rsidRDefault="00843F34" w:rsidP="00785C3E">
      <w:pPr>
        <w:pStyle w:val="listepuce1"/>
        <w:rPr>
          <w:b/>
        </w:rPr>
      </w:pPr>
      <w:r w:rsidRPr="00063374">
        <w:t xml:space="preserve">Electronic: </w:t>
      </w:r>
      <w:r w:rsidR="00DF2453" w:rsidRPr="00063374">
        <w:t>[</w:t>
      </w:r>
      <w:r w:rsidR="00DF2453" w:rsidRPr="00785C3E">
        <w:rPr>
          <w:rStyle w:val="Bleu"/>
        </w:rPr>
        <w:t>Access control</w:t>
      </w:r>
      <w:r w:rsidRPr="00785C3E">
        <w:rPr>
          <w:rStyle w:val="Bleu"/>
        </w:rPr>
        <w:t xml:space="preserve">; </w:t>
      </w:r>
      <w:r w:rsidR="00DF2453" w:rsidRPr="00785C3E">
        <w:rPr>
          <w:rStyle w:val="Bleu"/>
        </w:rPr>
        <w:t>Readable and identifiable electronic format</w:t>
      </w:r>
      <w:r w:rsidRPr="00785C3E">
        <w:rPr>
          <w:rStyle w:val="Bleu"/>
        </w:rPr>
        <w:t xml:space="preserve">; </w:t>
      </w:r>
      <w:r w:rsidR="00DF2453" w:rsidRPr="00785C3E">
        <w:rPr>
          <w:rStyle w:val="Bleu"/>
        </w:rPr>
        <w:t>…</w:t>
      </w:r>
      <w:r w:rsidR="00DF2453" w:rsidRPr="00063374">
        <w:t>]</w:t>
      </w:r>
    </w:p>
    <w:p w14:paraId="1C061E34" w14:textId="0436F6ED" w:rsidR="00843F34" w:rsidRPr="00063374" w:rsidRDefault="00843F34" w:rsidP="00785C3E">
      <w:pPr>
        <w:pStyle w:val="listepuce1"/>
      </w:pPr>
      <w:r w:rsidRPr="00063374">
        <w:t>Paper-based: [</w:t>
      </w:r>
      <w:r w:rsidRPr="00785C3E">
        <w:rPr>
          <w:rStyle w:val="Bleu"/>
        </w:rPr>
        <w:t xml:space="preserve">Signatures </w:t>
      </w:r>
      <w:r w:rsidR="009C2AA6" w:rsidRPr="00785C3E">
        <w:rPr>
          <w:rStyle w:val="Bleu"/>
        </w:rPr>
        <w:t>are</w:t>
      </w:r>
      <w:r w:rsidRPr="00785C3E">
        <w:rPr>
          <w:rStyle w:val="Bleu"/>
        </w:rPr>
        <w:t xml:space="preserve"> identifiable; Ink used for biological material labels </w:t>
      </w:r>
      <w:r w:rsidR="009C2AA6" w:rsidRPr="00785C3E">
        <w:rPr>
          <w:rStyle w:val="Bleu"/>
        </w:rPr>
        <w:t>is</w:t>
      </w:r>
      <w:r w:rsidRPr="00785C3E">
        <w:rPr>
          <w:rStyle w:val="Bleu"/>
        </w:rPr>
        <w:t xml:space="preserve"> resistant to common laboratory solvent and water</w:t>
      </w:r>
      <w:r w:rsidR="003D695D" w:rsidRPr="00785C3E">
        <w:rPr>
          <w:rStyle w:val="Bleu"/>
        </w:rPr>
        <w:t xml:space="preserve"> and </w:t>
      </w:r>
      <w:r w:rsidR="009B0713" w:rsidRPr="00785C3E">
        <w:rPr>
          <w:rStyle w:val="Bleu"/>
        </w:rPr>
        <w:t>very low temperature</w:t>
      </w:r>
      <w:r w:rsidR="00BF5A39" w:rsidRPr="00785C3E">
        <w:rPr>
          <w:rStyle w:val="Bleu"/>
        </w:rPr>
        <w:t xml:space="preserve"> when needed</w:t>
      </w:r>
      <w:r w:rsidRPr="00785C3E">
        <w:rPr>
          <w:rStyle w:val="Bleu"/>
        </w:rPr>
        <w:t>;</w:t>
      </w:r>
      <w:r w:rsidR="00A63B6C" w:rsidRPr="00785C3E">
        <w:rPr>
          <w:rStyle w:val="Bleu"/>
        </w:rPr>
        <w:t xml:space="preserve"> consistent language determined with dataset list added by hand or printed on the labels</w:t>
      </w:r>
      <w:r w:rsidR="00B1505C" w:rsidRPr="00785C3E">
        <w:rPr>
          <w:rStyle w:val="Bleu"/>
        </w:rPr>
        <w:t>; l</w:t>
      </w:r>
      <w:r w:rsidR="004B22FA" w:rsidRPr="00785C3E">
        <w:rPr>
          <w:rStyle w:val="Bleu"/>
        </w:rPr>
        <w:t>abels resistant to storage temperatures (cryolabels);</w:t>
      </w:r>
      <w:r w:rsidR="00A63B6C" w:rsidRPr="00785C3E">
        <w:rPr>
          <w:rStyle w:val="Bleu"/>
        </w:rPr>
        <w:t xml:space="preserve"> …</w:t>
      </w:r>
      <w:r w:rsidRPr="00063374">
        <w:t>]</w:t>
      </w:r>
    </w:p>
    <w:p w14:paraId="1F3B1336" w14:textId="6857B23D" w:rsidR="002C3BA2" w:rsidRPr="00785C3E" w:rsidRDefault="002C3BA2" w:rsidP="00236846">
      <w:pPr>
        <w:pStyle w:val="titres5"/>
      </w:pPr>
      <w:r w:rsidRPr="00785C3E">
        <w:t>[</w:t>
      </w:r>
      <w:r w:rsidRPr="00A511FE">
        <w:rPr>
          <w:rStyle w:val="Bleu"/>
        </w:rPr>
        <w:t>Contemporaneous data</w:t>
      </w:r>
      <w:r w:rsidRPr="00785C3E">
        <w:t>]</w:t>
      </w:r>
    </w:p>
    <w:p w14:paraId="392A794E" w14:textId="5FFD7590" w:rsidR="007640DD" w:rsidRPr="00063374" w:rsidRDefault="002C3BA2" w:rsidP="00785C3E">
      <w:pPr>
        <w:pStyle w:val="listepuce1"/>
        <w:rPr>
          <w:b/>
        </w:rPr>
      </w:pPr>
      <w:r w:rsidRPr="00063374">
        <w:t>Electronic</w:t>
      </w:r>
      <w:r w:rsidR="00AD5551" w:rsidRPr="00063374">
        <w:t xml:space="preserve"> </w:t>
      </w:r>
      <w:r w:rsidRPr="00063374">
        <w:t>based: [</w:t>
      </w:r>
      <w:r w:rsidRPr="00785C3E">
        <w:rPr>
          <w:rStyle w:val="Bleu"/>
        </w:rPr>
        <w:t>Automatic time and data stamps; …</w:t>
      </w:r>
      <w:r w:rsidR="007640DD" w:rsidRPr="00063374">
        <w:t>]</w:t>
      </w:r>
    </w:p>
    <w:p w14:paraId="2EF0E169" w14:textId="50A0EE44" w:rsidR="002C3BA2" w:rsidRPr="00063374" w:rsidRDefault="002C3BA2" w:rsidP="00785C3E">
      <w:pPr>
        <w:pStyle w:val="listepuce1"/>
        <w:rPr>
          <w:b/>
        </w:rPr>
      </w:pPr>
      <w:r w:rsidRPr="00063374">
        <w:t>Paper-based: [</w:t>
      </w:r>
      <w:r w:rsidRPr="00785C3E">
        <w:rPr>
          <w:rStyle w:val="Bleu"/>
        </w:rPr>
        <w:t xml:space="preserve">If an observation is documented later, it </w:t>
      </w:r>
      <w:r w:rsidR="009C2AA6" w:rsidRPr="00785C3E">
        <w:rPr>
          <w:rStyle w:val="Bleu"/>
        </w:rPr>
        <w:t>is</w:t>
      </w:r>
      <w:r w:rsidRPr="00785C3E">
        <w:rPr>
          <w:rStyle w:val="Bleu"/>
        </w:rPr>
        <w:t xml:space="preserve"> documented as such, …</w:t>
      </w:r>
      <w:r w:rsidRPr="00063374">
        <w:t>]</w:t>
      </w:r>
    </w:p>
    <w:p w14:paraId="717C3048" w14:textId="42791FB5" w:rsidR="00843F34" w:rsidRPr="00785C3E" w:rsidRDefault="00FB13B0" w:rsidP="00236846">
      <w:pPr>
        <w:pStyle w:val="titres5"/>
      </w:pPr>
      <w:r w:rsidRPr="00785C3E">
        <w:t>[</w:t>
      </w:r>
      <w:r w:rsidRPr="00A511FE">
        <w:rPr>
          <w:rStyle w:val="Bleu"/>
        </w:rPr>
        <w:t>Original da</w:t>
      </w:r>
      <w:r w:rsidR="00EC106C" w:rsidRPr="00A511FE">
        <w:rPr>
          <w:rStyle w:val="Bleu"/>
        </w:rPr>
        <w:t>t</w:t>
      </w:r>
      <w:r w:rsidRPr="00A511FE">
        <w:rPr>
          <w:rStyle w:val="Bleu"/>
        </w:rPr>
        <w:t>a</w:t>
      </w:r>
      <w:r w:rsidRPr="00785C3E">
        <w:t>]</w:t>
      </w:r>
    </w:p>
    <w:p w14:paraId="05BF609D" w14:textId="77777777" w:rsidR="007640DD" w:rsidRPr="00063374" w:rsidRDefault="00EC106C" w:rsidP="00785C3E">
      <w:pPr>
        <w:pStyle w:val="listepuce1"/>
        <w:rPr>
          <w:b/>
        </w:rPr>
      </w:pPr>
      <w:r w:rsidRPr="00063374">
        <w:t>Electronic-based: [</w:t>
      </w:r>
      <w:r w:rsidRPr="00785C3E">
        <w:rPr>
          <w:rStyle w:val="Bleu"/>
        </w:rPr>
        <w:t>Data archiving function; Version control; …</w:t>
      </w:r>
      <w:r w:rsidRPr="00063374">
        <w:t>]</w:t>
      </w:r>
    </w:p>
    <w:p w14:paraId="36297B66" w14:textId="69E80973" w:rsidR="00EC106C" w:rsidRPr="00063374" w:rsidRDefault="00EC106C" w:rsidP="00785C3E">
      <w:pPr>
        <w:pStyle w:val="listepuce1"/>
        <w:rPr>
          <w:b/>
        </w:rPr>
      </w:pPr>
      <w:r w:rsidRPr="00063374">
        <w:t>Paper-based: [</w:t>
      </w:r>
      <w:r w:rsidRPr="00785C3E">
        <w:rPr>
          <w:rStyle w:val="Bleu"/>
        </w:rPr>
        <w:t>Original version archiving; Version control; …</w:t>
      </w:r>
      <w:r w:rsidRPr="00063374">
        <w:t>]</w:t>
      </w:r>
    </w:p>
    <w:p w14:paraId="2CCE9D85" w14:textId="7E731919" w:rsidR="00B74F9D" w:rsidRPr="00785C3E" w:rsidRDefault="00B74F9D" w:rsidP="00236846">
      <w:pPr>
        <w:pStyle w:val="Corpsdetexte"/>
        <w:spacing w:before="120" w:after="0"/>
        <w:rPr>
          <w:b/>
          <w:bCs/>
        </w:rPr>
      </w:pPr>
      <w:r w:rsidRPr="00785C3E">
        <w:rPr>
          <w:b/>
          <w:bCs/>
        </w:rPr>
        <w:t>[</w:t>
      </w:r>
      <w:r w:rsidRPr="00A511FE">
        <w:rPr>
          <w:rStyle w:val="Bleu"/>
          <w:b/>
          <w:bCs/>
        </w:rPr>
        <w:t>Accurate data</w:t>
      </w:r>
      <w:r w:rsidRPr="00785C3E">
        <w:rPr>
          <w:b/>
          <w:bCs/>
        </w:rPr>
        <w:t>]</w:t>
      </w:r>
    </w:p>
    <w:p w14:paraId="370A4C03" w14:textId="5CA2C421" w:rsidR="00B17EE7" w:rsidRPr="00063374" w:rsidRDefault="00CA439E" w:rsidP="00785C3E">
      <w:pPr>
        <w:pStyle w:val="listepuce1"/>
        <w:rPr>
          <w:b/>
        </w:rPr>
      </w:pPr>
      <w:r w:rsidRPr="00063374">
        <w:t>Electronic</w:t>
      </w:r>
      <w:r w:rsidR="00AD5551" w:rsidRPr="00063374">
        <w:t xml:space="preserve"> </w:t>
      </w:r>
      <w:r w:rsidRPr="00063374">
        <w:t xml:space="preserve">based: </w:t>
      </w:r>
      <w:r w:rsidR="00B74F9D" w:rsidRPr="00063374">
        <w:t>[</w:t>
      </w:r>
      <w:r w:rsidR="00B74F9D" w:rsidRPr="00236846">
        <w:rPr>
          <w:rStyle w:val="Bleu"/>
        </w:rPr>
        <w:t>Standardized data entry</w:t>
      </w:r>
      <w:r w:rsidR="00F437F9" w:rsidRPr="00236846">
        <w:rPr>
          <w:rStyle w:val="Bleu"/>
        </w:rPr>
        <w:t>; Validation of computerized system method</w:t>
      </w:r>
      <w:r w:rsidR="00982232" w:rsidRPr="00236846">
        <w:rPr>
          <w:rStyle w:val="Bleu"/>
        </w:rPr>
        <w:t>s</w:t>
      </w:r>
      <w:r w:rsidR="00D33377" w:rsidRPr="00236846">
        <w:rPr>
          <w:rStyle w:val="Bleu"/>
        </w:rPr>
        <w:t xml:space="preserve"> </w:t>
      </w:r>
      <w:r w:rsidR="00D33377" w:rsidRPr="00236846">
        <w:rPr>
          <w:rStyle w:val="Appelnotedebasdep"/>
        </w:rPr>
        <w:fldChar w:fldCharType="begin"/>
      </w:r>
      <w:r w:rsidR="00D33377" w:rsidRPr="00236846">
        <w:rPr>
          <w:rStyle w:val="Appelnotedebasdep"/>
        </w:rPr>
        <w:instrText xml:space="preserve"> REF _Ref118731295 \r \h </w:instrText>
      </w:r>
      <w:r w:rsidR="00063374" w:rsidRPr="00236846">
        <w:rPr>
          <w:rStyle w:val="Appelnotedebasdep"/>
        </w:rPr>
        <w:instrText xml:space="preserve"> \* MERGEFORMAT </w:instrText>
      </w:r>
      <w:r w:rsidR="00D33377" w:rsidRPr="00236846">
        <w:rPr>
          <w:rStyle w:val="Appelnotedebasdep"/>
        </w:rPr>
      </w:r>
      <w:r w:rsidR="00D33377" w:rsidRPr="00236846">
        <w:rPr>
          <w:rStyle w:val="Appelnotedebasdep"/>
        </w:rPr>
        <w:fldChar w:fldCharType="separate"/>
      </w:r>
      <w:r w:rsidR="008F5979" w:rsidRPr="00236846">
        <w:rPr>
          <w:rStyle w:val="Appelnotedebasdep"/>
        </w:rPr>
        <w:t>E</w:t>
      </w:r>
      <w:r w:rsidR="00D33377" w:rsidRPr="00236846">
        <w:rPr>
          <w:rStyle w:val="Appelnotedebasdep"/>
        </w:rPr>
        <w:fldChar w:fldCharType="end"/>
      </w:r>
      <w:r w:rsidR="00C1716A" w:rsidRPr="00236846">
        <w:rPr>
          <w:rStyle w:val="Bleu"/>
        </w:rPr>
        <w:t>; Safeguard features or automated edit checks</w:t>
      </w:r>
      <w:r w:rsidR="002151A9" w:rsidRPr="00236846">
        <w:rPr>
          <w:rStyle w:val="Bleu"/>
        </w:rPr>
        <w:t xml:space="preserve">; </w:t>
      </w:r>
      <w:r w:rsidR="00C1716A" w:rsidRPr="00236846">
        <w:rPr>
          <w:rStyle w:val="Bleu"/>
        </w:rPr>
        <w:t>Version control</w:t>
      </w:r>
      <w:r w:rsidR="00F437F9" w:rsidRPr="00236846">
        <w:rPr>
          <w:rStyle w:val="Bleu"/>
        </w:rPr>
        <w:t>…</w:t>
      </w:r>
      <w:r w:rsidR="0075077F" w:rsidRPr="00063374">
        <w:t>]</w:t>
      </w:r>
    </w:p>
    <w:p w14:paraId="50123501" w14:textId="2F339DA8" w:rsidR="00345236" w:rsidRPr="00063374" w:rsidRDefault="00C1716A" w:rsidP="00785C3E">
      <w:pPr>
        <w:pStyle w:val="listepuce1"/>
        <w:rPr>
          <w:b/>
        </w:rPr>
      </w:pPr>
      <w:r w:rsidRPr="00063374">
        <w:t xml:space="preserve">Paper-based: </w:t>
      </w:r>
      <w:r w:rsidR="00345236" w:rsidRPr="00063374">
        <w:t>[</w:t>
      </w:r>
      <w:r w:rsidRPr="00236846">
        <w:rPr>
          <w:rStyle w:val="Bleu"/>
        </w:rPr>
        <w:t xml:space="preserve">Standardized data entry; </w:t>
      </w:r>
      <w:r w:rsidR="00345236" w:rsidRPr="00236846">
        <w:rPr>
          <w:rStyle w:val="Bleu"/>
        </w:rPr>
        <w:t>Independent double check of the handwritten data;</w:t>
      </w:r>
      <w:r w:rsidRPr="00236846">
        <w:rPr>
          <w:rStyle w:val="Bleu"/>
        </w:rPr>
        <w:t xml:space="preserve"> Version control</w:t>
      </w:r>
      <w:r w:rsidR="00345236" w:rsidRPr="00236846">
        <w:rPr>
          <w:rStyle w:val="Bleu"/>
        </w:rPr>
        <w:t>…</w:t>
      </w:r>
      <w:r w:rsidR="00345236" w:rsidRPr="00063374">
        <w:t>]</w:t>
      </w:r>
    </w:p>
    <w:p w14:paraId="3B32048D" w14:textId="6D12B69A" w:rsidR="00A50BCE" w:rsidRPr="00785C3E" w:rsidRDefault="00345236" w:rsidP="00236846">
      <w:pPr>
        <w:pStyle w:val="titres5"/>
      </w:pPr>
      <w:r w:rsidRPr="00785C3E">
        <w:t>[</w:t>
      </w:r>
      <w:r w:rsidRPr="00A511FE">
        <w:rPr>
          <w:rStyle w:val="Bleu"/>
        </w:rPr>
        <w:t>Complete data</w:t>
      </w:r>
      <w:r w:rsidRPr="00785C3E">
        <w:t>]</w:t>
      </w:r>
    </w:p>
    <w:p w14:paraId="1007CC2D" w14:textId="1A6BC247" w:rsidR="0096065F" w:rsidRPr="00063374" w:rsidRDefault="00E41FD0" w:rsidP="00785C3E">
      <w:pPr>
        <w:pStyle w:val="listepuce1"/>
        <w:rPr>
          <w:b/>
        </w:rPr>
      </w:pPr>
      <w:r w:rsidRPr="00063374">
        <w:t>Electronic</w:t>
      </w:r>
      <w:r w:rsidR="00AD5551" w:rsidRPr="00063374">
        <w:t xml:space="preserve"> </w:t>
      </w:r>
      <w:r w:rsidRPr="00063374">
        <w:t xml:space="preserve">based: </w:t>
      </w:r>
      <w:r w:rsidR="00345236" w:rsidRPr="00063374">
        <w:t>[</w:t>
      </w:r>
      <w:r w:rsidR="00345236" w:rsidRPr="00236846">
        <w:rPr>
          <w:rStyle w:val="Bleu"/>
        </w:rPr>
        <w:t>Data and sample verification; …</w:t>
      </w:r>
      <w:r w:rsidR="00345236" w:rsidRPr="00063374">
        <w:t>]</w:t>
      </w:r>
    </w:p>
    <w:p w14:paraId="0C8B97B7" w14:textId="4F6F5026" w:rsidR="007B767E" w:rsidRPr="00063374" w:rsidRDefault="00E41FD0" w:rsidP="00785C3E">
      <w:pPr>
        <w:pStyle w:val="listepuce1"/>
        <w:rPr>
          <w:b/>
        </w:rPr>
      </w:pPr>
      <w:r w:rsidRPr="00063374">
        <w:t xml:space="preserve">Paper-based: </w:t>
      </w:r>
      <w:r w:rsidR="00345236" w:rsidRPr="00063374">
        <w:t>[</w:t>
      </w:r>
      <w:r w:rsidR="00345236" w:rsidRPr="00236846">
        <w:rPr>
          <w:rStyle w:val="Bleu"/>
        </w:rPr>
        <w:t>Independent double check of the handwritten data; Data and sample verification</w:t>
      </w:r>
      <w:r w:rsidR="000D3119" w:rsidRPr="00236846">
        <w:rPr>
          <w:rStyle w:val="Bleu"/>
        </w:rPr>
        <w:t xml:space="preserve">; </w:t>
      </w:r>
      <w:r w:rsidR="00345236" w:rsidRPr="00236846">
        <w:rPr>
          <w:rStyle w:val="Bleu"/>
        </w:rPr>
        <w:t>…</w:t>
      </w:r>
      <w:r w:rsidR="00345236" w:rsidRPr="00063374">
        <w:t>]</w:t>
      </w:r>
    </w:p>
    <w:p w14:paraId="45B5A6E9" w14:textId="644138C7" w:rsidR="007B767E" w:rsidRPr="00785C3E" w:rsidRDefault="007B767E" w:rsidP="00236846">
      <w:pPr>
        <w:pStyle w:val="titres5"/>
      </w:pPr>
      <w:r w:rsidRPr="00785C3E">
        <w:t>[</w:t>
      </w:r>
      <w:r w:rsidRPr="00A511FE">
        <w:rPr>
          <w:rStyle w:val="Bleu"/>
        </w:rPr>
        <w:t>Consistent data</w:t>
      </w:r>
      <w:r w:rsidRPr="00785C3E">
        <w:t>]</w:t>
      </w:r>
    </w:p>
    <w:p w14:paraId="5A7DD649" w14:textId="764AFEF9" w:rsidR="007B767E" w:rsidRPr="00063374" w:rsidRDefault="00E41FD0" w:rsidP="00785C3E">
      <w:pPr>
        <w:pStyle w:val="listepuce1"/>
        <w:rPr>
          <w:b/>
        </w:rPr>
      </w:pPr>
      <w:r w:rsidRPr="00063374">
        <w:t>Electronic</w:t>
      </w:r>
      <w:r w:rsidR="00AD5551" w:rsidRPr="00063374">
        <w:t xml:space="preserve"> </w:t>
      </w:r>
      <w:r w:rsidRPr="00063374">
        <w:t xml:space="preserve">based: </w:t>
      </w:r>
      <w:r w:rsidR="007B767E" w:rsidRPr="00063374">
        <w:t>[</w:t>
      </w:r>
      <w:r w:rsidR="007B767E" w:rsidRPr="00236846">
        <w:rPr>
          <w:rStyle w:val="Bleu"/>
        </w:rPr>
        <w:t>Single source of data; …</w:t>
      </w:r>
      <w:r w:rsidR="007B767E" w:rsidRPr="00063374">
        <w:t>]</w:t>
      </w:r>
    </w:p>
    <w:p w14:paraId="48C7B5CC" w14:textId="7BB69395" w:rsidR="007B767E" w:rsidRPr="00063374" w:rsidRDefault="00E41FD0" w:rsidP="00236846">
      <w:pPr>
        <w:pStyle w:val="listepuce1"/>
        <w:rPr>
          <w:b/>
        </w:rPr>
      </w:pPr>
      <w:r w:rsidRPr="00063374">
        <w:t xml:space="preserve">Paper-based: </w:t>
      </w:r>
      <w:r w:rsidR="007B767E" w:rsidRPr="00063374">
        <w:t>[</w:t>
      </w:r>
      <w:r w:rsidR="007B767E" w:rsidRPr="00236846">
        <w:rPr>
          <w:rStyle w:val="Bleu"/>
        </w:rPr>
        <w:t xml:space="preserve">Copy of the data </w:t>
      </w:r>
      <w:r w:rsidR="009C2AA6" w:rsidRPr="00236846">
        <w:rPr>
          <w:rStyle w:val="Bleu"/>
        </w:rPr>
        <w:t xml:space="preserve">is </w:t>
      </w:r>
      <w:r w:rsidR="007B767E" w:rsidRPr="00236846">
        <w:rPr>
          <w:rStyle w:val="Bleu"/>
        </w:rPr>
        <w:t>identified as such; …</w:t>
      </w:r>
      <w:r w:rsidR="007B767E" w:rsidRPr="00063374">
        <w:t>]</w:t>
      </w:r>
    </w:p>
    <w:p w14:paraId="029C080C" w14:textId="78BE2C0B" w:rsidR="007B767E" w:rsidRPr="00063374" w:rsidRDefault="007B767E" w:rsidP="00236846">
      <w:pPr>
        <w:pStyle w:val="titres5"/>
      </w:pPr>
      <w:r w:rsidRPr="00063374">
        <w:t>[</w:t>
      </w:r>
      <w:r w:rsidRPr="00A511FE">
        <w:rPr>
          <w:rStyle w:val="Bleu"/>
        </w:rPr>
        <w:t>Enduring data</w:t>
      </w:r>
      <w:r w:rsidRPr="00063374">
        <w:t>]</w:t>
      </w:r>
    </w:p>
    <w:p w14:paraId="4E367D16" w14:textId="342D7F9D" w:rsidR="007B767E" w:rsidRPr="00063374" w:rsidRDefault="00E41FD0" w:rsidP="00236846">
      <w:pPr>
        <w:pStyle w:val="listepuce1"/>
        <w:rPr>
          <w:b/>
        </w:rPr>
      </w:pPr>
      <w:r w:rsidRPr="00063374">
        <w:t>Electronic</w:t>
      </w:r>
      <w:r w:rsidR="00AD5551" w:rsidRPr="00063374">
        <w:t xml:space="preserve"> </w:t>
      </w:r>
      <w:r w:rsidRPr="00063374">
        <w:t xml:space="preserve">based: </w:t>
      </w:r>
      <w:r w:rsidR="007B767E" w:rsidRPr="00063374">
        <w:t>[</w:t>
      </w:r>
      <w:r w:rsidR="007B767E" w:rsidRPr="00236846">
        <w:rPr>
          <w:rStyle w:val="Bleu"/>
        </w:rPr>
        <w:t xml:space="preserve">Backup system and recovery plan; </w:t>
      </w:r>
      <w:r w:rsidR="00DB36F7" w:rsidRPr="00236846">
        <w:rPr>
          <w:rStyle w:val="Bleu"/>
        </w:rPr>
        <w:t>data protection concept</w:t>
      </w:r>
      <w:r w:rsidR="007B767E" w:rsidRPr="00236846">
        <w:rPr>
          <w:rStyle w:val="Bleu"/>
        </w:rPr>
        <w:t>…</w:t>
      </w:r>
      <w:r w:rsidR="007B767E" w:rsidRPr="00063374">
        <w:t>]</w:t>
      </w:r>
    </w:p>
    <w:p w14:paraId="6B4DA6B1" w14:textId="7097E46F" w:rsidR="007B767E" w:rsidRPr="00063374" w:rsidRDefault="00E41FD0" w:rsidP="00236846">
      <w:pPr>
        <w:pStyle w:val="listepuce1"/>
        <w:rPr>
          <w:b/>
        </w:rPr>
      </w:pPr>
      <w:r w:rsidRPr="00063374">
        <w:lastRenderedPageBreak/>
        <w:t xml:space="preserve">Paper-based: </w:t>
      </w:r>
      <w:r w:rsidR="007B767E" w:rsidRPr="00063374">
        <w:t>[</w:t>
      </w:r>
      <w:r w:rsidR="007B767E" w:rsidRPr="00236846">
        <w:rPr>
          <w:rStyle w:val="Bleu"/>
        </w:rPr>
        <w:t>Documents archive; …</w:t>
      </w:r>
      <w:r w:rsidR="007B767E" w:rsidRPr="00063374">
        <w:t>]</w:t>
      </w:r>
    </w:p>
    <w:p w14:paraId="0FFE7339" w14:textId="41D0162B" w:rsidR="007B767E" w:rsidRPr="00063374" w:rsidRDefault="007B767E" w:rsidP="00236846">
      <w:pPr>
        <w:pStyle w:val="titres5"/>
      </w:pPr>
      <w:r w:rsidRPr="00063374">
        <w:t>[</w:t>
      </w:r>
      <w:r w:rsidRPr="00A511FE">
        <w:rPr>
          <w:rStyle w:val="Bleu"/>
        </w:rPr>
        <w:t>Available data</w:t>
      </w:r>
      <w:r w:rsidRPr="00063374">
        <w:t>]</w:t>
      </w:r>
    </w:p>
    <w:p w14:paraId="6E733B2E" w14:textId="56635F51" w:rsidR="007B767E" w:rsidRPr="00063374" w:rsidRDefault="000E0238" w:rsidP="00236846">
      <w:pPr>
        <w:pStyle w:val="listepuce1"/>
        <w:rPr>
          <w:b/>
        </w:rPr>
      </w:pPr>
      <w:r w:rsidRPr="00063374">
        <w:t>Electronic</w:t>
      </w:r>
      <w:r w:rsidR="00AD5551" w:rsidRPr="00063374">
        <w:t xml:space="preserve"> </w:t>
      </w:r>
      <w:r w:rsidRPr="00063374">
        <w:t xml:space="preserve">based: </w:t>
      </w:r>
      <w:r w:rsidR="007B767E" w:rsidRPr="00063374">
        <w:t>[</w:t>
      </w:r>
      <w:r w:rsidR="007B767E" w:rsidRPr="00236846">
        <w:rPr>
          <w:rStyle w:val="Bleu"/>
        </w:rPr>
        <w:t xml:space="preserve">Centralized source of </w:t>
      </w:r>
      <w:r w:rsidR="00E26616" w:rsidRPr="00236846">
        <w:rPr>
          <w:rStyle w:val="Bleu"/>
        </w:rPr>
        <w:t>data; …</w:t>
      </w:r>
      <w:r w:rsidR="007B767E" w:rsidRPr="00063374">
        <w:t>]</w:t>
      </w:r>
    </w:p>
    <w:p w14:paraId="73E200F5" w14:textId="1A1EBCEE" w:rsidR="0096065F" w:rsidRPr="00B52FD7" w:rsidRDefault="000E0238" w:rsidP="008F5979">
      <w:pPr>
        <w:pStyle w:val="listepuce1"/>
        <w:rPr>
          <w:b/>
        </w:rPr>
      </w:pPr>
      <w:r w:rsidRPr="00063374">
        <w:t xml:space="preserve">Paper-based: </w:t>
      </w:r>
      <w:r w:rsidR="007B767E" w:rsidRPr="00063374">
        <w:t>[</w:t>
      </w:r>
      <w:r w:rsidR="007B767E" w:rsidRPr="00236846">
        <w:rPr>
          <w:rStyle w:val="Bleu"/>
        </w:rPr>
        <w:t>Version control; …</w:t>
      </w:r>
      <w:r w:rsidR="007B767E" w:rsidRPr="00063374">
        <w:t>]</w:t>
      </w:r>
    </w:p>
    <w:p w14:paraId="4D6ADE27" w14:textId="2014301A" w:rsidR="003727D7" w:rsidRPr="00063374" w:rsidRDefault="0042652A" w:rsidP="00CB269F">
      <w:pPr>
        <w:pStyle w:val="Titre2"/>
      </w:pPr>
      <w:bookmarkStart w:id="10" w:name="_Toc130289017"/>
      <w:r w:rsidRPr="00063374">
        <w:t>DATA PRIVACY</w:t>
      </w:r>
      <w:bookmarkEnd w:id="10"/>
    </w:p>
    <w:p w14:paraId="5681CA3D" w14:textId="7D8C1BCC" w:rsidR="001F3A43" w:rsidRPr="00063374" w:rsidRDefault="001A4C54" w:rsidP="00CB269F">
      <w:pPr>
        <w:pStyle w:val="Titre3"/>
      </w:pPr>
      <w:r w:rsidRPr="00063374">
        <w:t>Description of the implemented measures</w:t>
      </w:r>
      <w:r w:rsidR="00D54C5F" w:rsidRPr="00063374">
        <w:t xml:space="preserve"> for data privacy</w:t>
      </w:r>
      <w:r w:rsidR="00A511FE">
        <w:t xml:space="preserve"> </w:t>
      </w:r>
      <w:r w:rsidR="003403C1" w:rsidRPr="00063374">
        <w:rPr>
          <w:rStyle w:val="Appelnotedebasdep"/>
          <w:rFonts w:cs="Arial"/>
          <w:sz w:val="16"/>
          <w:szCs w:val="16"/>
          <w:lang w:val="en-GB"/>
        </w:rPr>
        <w:footnoteReference w:id="5"/>
      </w:r>
    </w:p>
    <w:p w14:paraId="6D447ED6" w14:textId="0E3D9A11" w:rsidR="001F3A43" w:rsidRPr="00A511FE" w:rsidRDefault="003D45DD" w:rsidP="00146207">
      <w:pPr>
        <w:pStyle w:val="Corpsdetexte"/>
        <w:rPr>
          <w:b/>
          <w:bCs/>
        </w:rPr>
      </w:pPr>
      <w:r w:rsidRPr="00A511FE">
        <w:rPr>
          <w:b/>
          <w:bCs/>
        </w:rPr>
        <w:t xml:space="preserve"> </w:t>
      </w:r>
      <w:r w:rsidR="001F3A43" w:rsidRPr="00A511FE">
        <w:rPr>
          <w:b/>
          <w:bCs/>
        </w:rPr>
        <w:t>[</w:t>
      </w:r>
      <w:r w:rsidR="001F3A43" w:rsidRPr="00A511FE">
        <w:rPr>
          <w:rStyle w:val="Bleu"/>
          <w:b/>
          <w:bCs/>
        </w:rPr>
        <w:t>Coding</w:t>
      </w:r>
      <w:r w:rsidR="001F3A43" w:rsidRPr="00A511FE">
        <w:rPr>
          <w:b/>
          <w:bCs/>
        </w:rPr>
        <w:t>]</w:t>
      </w:r>
    </w:p>
    <w:p w14:paraId="77C2B7A6" w14:textId="34D597C9" w:rsidR="001F3A43" w:rsidRPr="00A511FE" w:rsidRDefault="001F3A43" w:rsidP="00A511FE">
      <w:pPr>
        <w:pStyle w:val="listepuce1"/>
      </w:pPr>
      <w:r w:rsidRPr="00063374">
        <w:t xml:space="preserve">Coding is </w:t>
      </w:r>
      <w:r w:rsidRPr="00A511FE">
        <w:t xml:space="preserve">performed during </w:t>
      </w:r>
      <w:r w:rsidR="0087292F" w:rsidRPr="00A511FE">
        <w:t xml:space="preserve">the </w:t>
      </w:r>
      <w:r w:rsidRPr="00A511FE">
        <w:t>[consent, collection, reception] process by [</w:t>
      </w:r>
      <w:r w:rsidRPr="00A511FE">
        <w:rPr>
          <w:rStyle w:val="Bleu"/>
        </w:rPr>
        <w:t>personnel from the biobank, personnel from the institution</w:t>
      </w:r>
      <w:r w:rsidRPr="00A511FE">
        <w:t xml:space="preserve">]. The original clinical data </w:t>
      </w:r>
      <w:r w:rsidR="00A96FB8" w:rsidRPr="00A511FE">
        <w:t xml:space="preserve">are </w:t>
      </w:r>
      <w:r w:rsidRPr="00A511FE">
        <w:t>stored in [</w:t>
      </w:r>
      <w:r w:rsidRPr="00A511FE">
        <w:rPr>
          <w:rStyle w:val="Bleu"/>
        </w:rPr>
        <w:t>name of the database or server</w:t>
      </w:r>
      <w:r w:rsidRPr="00A511FE">
        <w:t>] [</w:t>
      </w:r>
      <w:r w:rsidRPr="00A511FE">
        <w:rPr>
          <w:rStyle w:val="Bleu"/>
        </w:rPr>
        <w:t>in an encrypted form</w:t>
      </w:r>
      <w:r w:rsidRPr="00A511FE">
        <w:t>] under the responsibility of [</w:t>
      </w:r>
      <w:r w:rsidRPr="00A511FE">
        <w:rPr>
          <w:rStyle w:val="Bleu"/>
        </w:rPr>
        <w:t>the biobank, the data science center</w:t>
      </w:r>
      <w:r w:rsidRPr="00A511FE">
        <w:t>].</w:t>
      </w:r>
    </w:p>
    <w:p w14:paraId="040C5F68" w14:textId="6B4B0DD6" w:rsidR="001F3A43" w:rsidRPr="00A511FE" w:rsidRDefault="001F3A43" w:rsidP="00A511FE">
      <w:pPr>
        <w:pStyle w:val="listepuce1"/>
      </w:pPr>
      <w:r w:rsidRPr="00A511FE">
        <w:t>In the presence of coded data, a Participant Identification Lo</w:t>
      </w:r>
      <w:r w:rsidR="00982232" w:rsidRPr="00A511FE">
        <w:t>g</w:t>
      </w:r>
      <w:r w:rsidRPr="00A511FE">
        <w:t xml:space="preserve"> is filled out for each participant</w:t>
      </w:r>
      <w:r w:rsidR="00D33377" w:rsidRPr="00A511FE">
        <w:t xml:space="preserve"> </w:t>
      </w:r>
      <w:r w:rsidR="00D33377" w:rsidRPr="00A511FE">
        <w:rPr>
          <w:rStyle w:val="Appelnotedebasdep"/>
        </w:rPr>
        <w:fldChar w:fldCharType="begin"/>
      </w:r>
      <w:r w:rsidR="00D33377" w:rsidRPr="00A511FE">
        <w:rPr>
          <w:rStyle w:val="Appelnotedebasdep"/>
        </w:rPr>
        <w:instrText xml:space="preserve"> REF _Ref118731306 \r \h </w:instrText>
      </w:r>
      <w:r w:rsidR="00063374" w:rsidRPr="00A511FE">
        <w:rPr>
          <w:rStyle w:val="Appelnotedebasdep"/>
        </w:rPr>
        <w:instrText xml:space="preserve"> \* MERGEFORMAT </w:instrText>
      </w:r>
      <w:r w:rsidR="00D33377" w:rsidRPr="00A511FE">
        <w:rPr>
          <w:rStyle w:val="Appelnotedebasdep"/>
        </w:rPr>
      </w:r>
      <w:r w:rsidR="00D33377" w:rsidRPr="00A511FE">
        <w:rPr>
          <w:rStyle w:val="Appelnotedebasdep"/>
        </w:rPr>
        <w:fldChar w:fldCharType="separate"/>
      </w:r>
      <w:r w:rsidR="008F5979" w:rsidRPr="00A511FE">
        <w:rPr>
          <w:rStyle w:val="Appelnotedebasdep"/>
        </w:rPr>
        <w:t>F</w:t>
      </w:r>
      <w:r w:rsidR="00D33377" w:rsidRPr="00A511FE">
        <w:rPr>
          <w:rStyle w:val="Appelnotedebasdep"/>
        </w:rPr>
        <w:fldChar w:fldCharType="end"/>
      </w:r>
      <w:r w:rsidRPr="00A511FE">
        <w:t>. Since this document allows the coding/decoding of participant’s biological resources, it is kept confidential. This document is stored in [</w:t>
      </w:r>
      <w:r w:rsidRPr="00A511FE">
        <w:rPr>
          <w:rStyle w:val="Bleu"/>
        </w:rPr>
        <w:t>name of the database or server</w:t>
      </w:r>
      <w:r w:rsidRPr="00A511FE">
        <w:t>] [</w:t>
      </w:r>
      <w:r w:rsidRPr="00A511FE">
        <w:rPr>
          <w:rStyle w:val="Bleu"/>
        </w:rPr>
        <w:t>in an encrypted form</w:t>
      </w:r>
      <w:r w:rsidRPr="00A511FE">
        <w:t>] under the responsibility of [</w:t>
      </w:r>
      <w:r w:rsidRPr="00A511FE">
        <w:rPr>
          <w:rStyle w:val="Bleu"/>
        </w:rPr>
        <w:t>the biobank, the data science center</w:t>
      </w:r>
      <w:r w:rsidRPr="00A511FE">
        <w:t>].</w:t>
      </w:r>
    </w:p>
    <w:p w14:paraId="5965C221" w14:textId="395EC181" w:rsidR="001F3A43" w:rsidRPr="00A511FE" w:rsidRDefault="001F3A43" w:rsidP="00A511FE">
      <w:pPr>
        <w:pStyle w:val="listepuce1"/>
      </w:pPr>
      <w:r w:rsidRPr="00A511FE">
        <w:t>A key-keeper is appointed by the biobank Manager/Director to access and manage the Participant Identification Lo</w:t>
      </w:r>
      <w:r w:rsidR="00982232" w:rsidRPr="00A511FE">
        <w:t>g</w:t>
      </w:r>
      <w:r w:rsidR="00433AF8" w:rsidRPr="00A511FE">
        <w:t xml:space="preserve"> </w:t>
      </w:r>
      <w:r w:rsidR="00433AF8" w:rsidRPr="00A511FE">
        <w:rPr>
          <w:rStyle w:val="Appelnotedebasdep"/>
        </w:rPr>
        <w:fldChar w:fldCharType="begin"/>
      </w:r>
      <w:r w:rsidR="00433AF8" w:rsidRPr="00A511FE">
        <w:rPr>
          <w:rStyle w:val="Appelnotedebasdep"/>
        </w:rPr>
        <w:instrText xml:space="preserve"> REF _Ref118731306 \r \h </w:instrText>
      </w:r>
      <w:r w:rsidR="00063374" w:rsidRPr="00A511FE">
        <w:rPr>
          <w:rStyle w:val="Appelnotedebasdep"/>
        </w:rPr>
        <w:instrText xml:space="preserve"> \* MERGEFORMAT </w:instrText>
      </w:r>
      <w:r w:rsidR="00433AF8" w:rsidRPr="00A511FE">
        <w:rPr>
          <w:rStyle w:val="Appelnotedebasdep"/>
        </w:rPr>
      </w:r>
      <w:r w:rsidR="00433AF8" w:rsidRPr="00A511FE">
        <w:rPr>
          <w:rStyle w:val="Appelnotedebasdep"/>
        </w:rPr>
        <w:fldChar w:fldCharType="separate"/>
      </w:r>
      <w:r w:rsidR="008F5979" w:rsidRPr="00A511FE">
        <w:rPr>
          <w:rStyle w:val="Appelnotedebasdep"/>
        </w:rPr>
        <w:t>F</w:t>
      </w:r>
      <w:r w:rsidR="00433AF8" w:rsidRPr="00A511FE">
        <w:rPr>
          <w:rStyle w:val="Appelnotedebasdep"/>
        </w:rPr>
        <w:fldChar w:fldCharType="end"/>
      </w:r>
      <w:r w:rsidRPr="00A511FE">
        <w:t>. The appointed key-keeper is</w:t>
      </w:r>
      <w:r w:rsidR="006F67AA" w:rsidRPr="00A511FE">
        <w:t xml:space="preserve"> not</w:t>
      </w:r>
      <w:r w:rsidRPr="00A511FE">
        <w:t xml:space="preserve"> involved in the research project based on the coded data of which he/she has the key, according to the Human Research Ordinance (HRO) of 20 September 2013, 2013 </w:t>
      </w:r>
      <w:r w:rsidRPr="00A511FE">
        <w:rPr>
          <w:rStyle w:val="lev"/>
          <w:b w:val="0"/>
          <w:bCs/>
        </w:rPr>
        <w:t>Art. 26</w:t>
      </w:r>
      <w:r w:rsidR="00D33377" w:rsidRPr="00A511FE">
        <w:rPr>
          <w:rStyle w:val="lev"/>
          <w:b w:val="0"/>
          <w:bCs/>
        </w:rPr>
        <w:t xml:space="preserve"> </w:t>
      </w:r>
      <w:r w:rsidR="00D33377" w:rsidRPr="00A511FE">
        <w:rPr>
          <w:rStyle w:val="Appelnotedebasdep"/>
        </w:rPr>
        <w:fldChar w:fldCharType="begin"/>
      </w:r>
      <w:r w:rsidR="00433AF8" w:rsidRPr="00A511FE">
        <w:rPr>
          <w:rStyle w:val="Appelnotedebasdep"/>
        </w:rPr>
        <w:instrText xml:space="preserve"> ADDIN ZOTERO_ITEM CSL_CITATION {"citationID":"a1tod6jlq0m","properties":{"formattedCitation":"[2]","plainCitation":"[2]","noteIndex":0},"citationItems":[{"id":951,"uris":["http://zotero.org/users/5314661/items/3H7S9Z33"],"itemData":{"id":951,"type":"legislation","title":"SR 810.301 - Ordinance of 20 September 2013 on Human Research with the Exception of Clinical Trials (Human Research Ordinance, HRO)","URL":"https://www.fedlex.admin.ch/eli/cc/2013/642/en","accessed":{"date-parts":[["2022",11,7]]}}}],"schema":"https://github.com/citation-style-language/schema/raw/master/csl-citation.json"} </w:instrText>
      </w:r>
      <w:r w:rsidR="00D33377" w:rsidRPr="00A511FE">
        <w:rPr>
          <w:rStyle w:val="Appelnotedebasdep"/>
        </w:rPr>
        <w:fldChar w:fldCharType="separate"/>
      </w:r>
      <w:r w:rsidR="00433AF8" w:rsidRPr="00A511FE">
        <w:rPr>
          <w:rStyle w:val="Appelnotedebasdep"/>
        </w:rPr>
        <w:t>[2]</w:t>
      </w:r>
      <w:r w:rsidR="00D33377" w:rsidRPr="00A511FE">
        <w:rPr>
          <w:rStyle w:val="Appelnotedebasdep"/>
        </w:rPr>
        <w:fldChar w:fldCharType="end"/>
      </w:r>
      <w:r w:rsidRPr="00A511FE">
        <w:t>.</w:t>
      </w:r>
    </w:p>
    <w:p w14:paraId="2FD54993" w14:textId="6356B816" w:rsidR="001F3A43" w:rsidRPr="00063374" w:rsidRDefault="001F3A43" w:rsidP="00A511FE">
      <w:pPr>
        <w:pStyle w:val="listepuce1"/>
        <w:rPr>
          <w:lang w:eastAsia="fr-CH"/>
        </w:rPr>
      </w:pPr>
      <w:r w:rsidRPr="00A511FE">
        <w:t>The decoding of</w:t>
      </w:r>
      <w:r w:rsidRPr="00063374">
        <w:t xml:space="preserve"> human participant’s biological resources follows the Human Research Ordinance (HRO) of 20 September 2013, </w:t>
      </w:r>
      <w:r w:rsidRPr="002C049D">
        <w:rPr>
          <w:rStyle w:val="lev"/>
          <w:b w:val="0"/>
          <w:bCs/>
        </w:rPr>
        <w:t>Art. 27</w:t>
      </w:r>
      <w:r w:rsidR="00D33377" w:rsidRPr="00063374">
        <w:rPr>
          <w:rStyle w:val="lev"/>
        </w:rPr>
        <w:t xml:space="preserve"> </w:t>
      </w:r>
      <w:r w:rsidR="00D33377" w:rsidRPr="00A511FE">
        <w:rPr>
          <w:rStyle w:val="Appelnotedebasdep"/>
        </w:rPr>
        <w:fldChar w:fldCharType="begin"/>
      </w:r>
      <w:r w:rsidR="00433AF8" w:rsidRPr="00A511FE">
        <w:rPr>
          <w:rStyle w:val="Appelnotedebasdep"/>
        </w:rPr>
        <w:instrText xml:space="preserve"> ADDIN ZOTERO_ITEM CSL_CITATION {"citationID":"af2pn05g79","properties":{"formattedCitation":"[2]","plainCitation":"[2]","noteIndex":0},"citationItems":[{"id":951,"uris":["http://zotero.org/users/5314661/items/3H7S9Z33"],"itemData":{"id":951,"type":"legislation","title":"SR 810.301 - Ordinance of 20 September 2013 on Human Research with the Exception of Clinical Trials (Human Research Ordinance, HRO)","URL":"https://www.fedlex.admin.ch/eli/cc/2013/642/en","accessed":{"date-parts":[["2022",11,7]]}}}],"schema":"https://github.com/citation-style-language/schema/raw/master/csl-citation.json"} </w:instrText>
      </w:r>
      <w:r w:rsidR="00D33377" w:rsidRPr="00A511FE">
        <w:rPr>
          <w:rStyle w:val="Appelnotedebasdep"/>
        </w:rPr>
        <w:fldChar w:fldCharType="separate"/>
      </w:r>
      <w:r w:rsidR="00433AF8" w:rsidRPr="00A511FE">
        <w:rPr>
          <w:rStyle w:val="Appelnotedebasdep"/>
        </w:rPr>
        <w:t>[2]</w:t>
      </w:r>
      <w:r w:rsidR="00D33377" w:rsidRPr="00A511FE">
        <w:rPr>
          <w:rStyle w:val="Appelnotedebasdep"/>
        </w:rPr>
        <w:fldChar w:fldCharType="end"/>
      </w:r>
      <w:r w:rsidRPr="00063374">
        <w:t>.</w:t>
      </w:r>
    </w:p>
    <w:p w14:paraId="24746139" w14:textId="77777777" w:rsidR="001F3A43" w:rsidRPr="00063374" w:rsidRDefault="001F3A43" w:rsidP="00A511FE">
      <w:pPr>
        <w:pStyle w:val="titres5"/>
      </w:pPr>
      <w:r w:rsidRPr="00063374">
        <w:t>[</w:t>
      </w:r>
      <w:r w:rsidRPr="00A511FE">
        <w:rPr>
          <w:rStyle w:val="Bleu"/>
        </w:rPr>
        <w:t>Anonymization</w:t>
      </w:r>
      <w:r w:rsidRPr="00063374">
        <w:t>]</w:t>
      </w:r>
    </w:p>
    <w:p w14:paraId="1FC292DD" w14:textId="33110234" w:rsidR="001F3A43" w:rsidRPr="00063374" w:rsidRDefault="00EA2BE5" w:rsidP="00A511FE">
      <w:pPr>
        <w:pStyle w:val="listepuce1"/>
        <w:rPr>
          <w:b/>
        </w:rPr>
      </w:pPr>
      <w:r w:rsidRPr="00063374">
        <w:t>When</w:t>
      </w:r>
      <w:r w:rsidR="001F3A43" w:rsidRPr="00063374">
        <w:t xml:space="preserve"> data</w:t>
      </w:r>
      <w:r w:rsidRPr="00063374">
        <w:t xml:space="preserve"> are </w:t>
      </w:r>
      <w:r w:rsidR="004776B4" w:rsidRPr="00063374">
        <w:t>anonymized</w:t>
      </w:r>
      <w:r w:rsidR="001F3A43" w:rsidRPr="00063374">
        <w:t xml:space="preserve">, qualified personnel ensures that the personal data are irreversibly masked or deleted, in agreement with the Human Research Ordinance (HRO) of 20 September 2013 </w:t>
      </w:r>
      <w:r w:rsidR="001F3A43" w:rsidRPr="00063374">
        <w:rPr>
          <w:rStyle w:val="lev"/>
        </w:rPr>
        <w:t>Art. 25</w:t>
      </w:r>
      <w:r w:rsidR="00D33377" w:rsidRPr="00063374">
        <w:rPr>
          <w:rStyle w:val="lev"/>
        </w:rPr>
        <w:t xml:space="preserve"> </w:t>
      </w:r>
      <w:r w:rsidR="00D33377" w:rsidRPr="00A511FE">
        <w:rPr>
          <w:rStyle w:val="Appelnotedebasdep"/>
        </w:rPr>
        <w:fldChar w:fldCharType="begin"/>
      </w:r>
      <w:r w:rsidR="00433AF8" w:rsidRPr="00A511FE">
        <w:rPr>
          <w:rStyle w:val="Appelnotedebasdep"/>
        </w:rPr>
        <w:instrText xml:space="preserve"> ADDIN ZOTERO_ITEM CSL_CITATION {"citationID":"a203lclv1bn","properties":{"formattedCitation":"[2]","plainCitation":"[2]","noteIndex":0},"citationItems":[{"id":951,"uris":["http://zotero.org/users/5314661/items/3H7S9Z33"],"itemData":{"id":951,"type":"legislation","title":"SR 810.301 - Ordinance of 20 September 2013 on Human Research with the Exception of Clinical Trials (Human Research Ordinance, HRO)","URL":"https://www.fedlex.admin.ch/eli/cc/2013/642/en","accessed":{"date-parts":[["2022",11,7]]}}}],"schema":"https://github.com/citation-style-language/schema/raw/master/csl-citation.json"} </w:instrText>
      </w:r>
      <w:r w:rsidR="00D33377" w:rsidRPr="00A511FE">
        <w:rPr>
          <w:rStyle w:val="Appelnotedebasdep"/>
        </w:rPr>
        <w:fldChar w:fldCharType="separate"/>
      </w:r>
      <w:r w:rsidR="00433AF8" w:rsidRPr="00A511FE">
        <w:rPr>
          <w:rStyle w:val="Appelnotedebasdep"/>
        </w:rPr>
        <w:t>[2]</w:t>
      </w:r>
      <w:r w:rsidR="00D33377" w:rsidRPr="00A511FE">
        <w:rPr>
          <w:rStyle w:val="Appelnotedebasdep"/>
        </w:rPr>
        <w:fldChar w:fldCharType="end"/>
      </w:r>
      <w:r w:rsidR="007E2E81" w:rsidRPr="00063374">
        <w:t>, accor</w:t>
      </w:r>
      <w:r w:rsidR="00BD1BCB" w:rsidRPr="00063374">
        <w:t>ding to the following process:</w:t>
      </w:r>
    </w:p>
    <w:p w14:paraId="3A93048F" w14:textId="5E2E533A" w:rsidR="00D54C5F" w:rsidRPr="00A511FE" w:rsidRDefault="00BD1BCB" w:rsidP="00A511FE">
      <w:pPr>
        <w:pStyle w:val="listepuce1"/>
        <w:rPr>
          <w:b/>
        </w:rPr>
      </w:pPr>
      <w:r w:rsidRPr="00063374">
        <w:t>[</w:t>
      </w:r>
      <w:r w:rsidRPr="00A511FE">
        <w:rPr>
          <w:rStyle w:val="Bleu"/>
        </w:rPr>
        <w:t xml:space="preserve">Describe the procedure that is used to anonymize </w:t>
      </w:r>
      <w:r w:rsidR="00F12DD2" w:rsidRPr="00A511FE">
        <w:rPr>
          <w:rStyle w:val="Bleu"/>
        </w:rPr>
        <w:t>the</w:t>
      </w:r>
      <w:r w:rsidRPr="00A511FE">
        <w:rPr>
          <w:rStyle w:val="Bleu"/>
        </w:rPr>
        <w:t xml:space="preserve"> data</w:t>
      </w:r>
      <w:r w:rsidRPr="00063374">
        <w:t>]</w:t>
      </w:r>
    </w:p>
    <w:p w14:paraId="0FBA8E46" w14:textId="60548682" w:rsidR="001F3A43" w:rsidRPr="00063374" w:rsidRDefault="001F3A43" w:rsidP="00A511FE">
      <w:pPr>
        <w:pStyle w:val="titres5"/>
      </w:pPr>
      <w:r w:rsidRPr="00063374">
        <w:t>[</w:t>
      </w:r>
      <w:r w:rsidRPr="00A511FE">
        <w:rPr>
          <w:rStyle w:val="Bleu"/>
        </w:rPr>
        <w:t>De</w:t>
      </w:r>
      <w:r w:rsidR="00E43056" w:rsidRPr="00A511FE">
        <w:rPr>
          <w:rStyle w:val="Bleu"/>
        </w:rPr>
        <w:t>-identification</w:t>
      </w:r>
      <w:r w:rsidRPr="00063374">
        <w:t>]</w:t>
      </w:r>
    </w:p>
    <w:p w14:paraId="366D638C" w14:textId="680D4A97" w:rsidR="00D54C5F" w:rsidRPr="00A511FE" w:rsidRDefault="00444FB4" w:rsidP="00A511FE">
      <w:pPr>
        <w:pStyle w:val="listepuce1"/>
        <w:rPr>
          <w:b/>
        </w:rPr>
      </w:pPr>
      <w:r w:rsidRPr="00063374">
        <w:t>D</w:t>
      </w:r>
      <w:r w:rsidR="00075073" w:rsidRPr="00063374">
        <w:t xml:space="preserve">e-identification process </w:t>
      </w:r>
      <w:r w:rsidR="0065252A" w:rsidRPr="00063374">
        <w:t>is</w:t>
      </w:r>
      <w:r w:rsidRPr="00063374">
        <w:t xml:space="preserve"> </w:t>
      </w:r>
      <w:r w:rsidR="00B37684" w:rsidRPr="00063374">
        <w:t xml:space="preserve">performed </w:t>
      </w:r>
      <w:r w:rsidR="00D54DDC" w:rsidRPr="00063374">
        <w:t>[</w:t>
      </w:r>
      <w:r w:rsidR="000C7A34" w:rsidRPr="00A511FE">
        <w:rPr>
          <w:rStyle w:val="Bleu"/>
        </w:rPr>
        <w:t>at the end of coding</w:t>
      </w:r>
      <w:r w:rsidR="00D54DDC" w:rsidRPr="00A511FE">
        <w:rPr>
          <w:rStyle w:val="Bleu"/>
        </w:rPr>
        <w:t>/</w:t>
      </w:r>
      <w:r w:rsidR="000C7A34" w:rsidRPr="00A511FE">
        <w:rPr>
          <w:rStyle w:val="Bleu"/>
        </w:rPr>
        <w:t xml:space="preserve"> anonymization</w:t>
      </w:r>
      <w:r w:rsidR="00D54DDC" w:rsidRPr="00A511FE">
        <w:rPr>
          <w:rStyle w:val="Bleu"/>
        </w:rPr>
        <w:t xml:space="preserve"> process, before transferring the data to the researchers</w:t>
      </w:r>
      <w:r w:rsidR="00D54DDC" w:rsidRPr="00063374">
        <w:t>].</w:t>
      </w:r>
    </w:p>
    <w:p w14:paraId="571E6A1A" w14:textId="00BBA8FE" w:rsidR="00A86AFA" w:rsidRPr="00063374" w:rsidRDefault="00317A5D" w:rsidP="00A511FE">
      <w:pPr>
        <w:pStyle w:val="titres5"/>
      </w:pPr>
      <w:r w:rsidRPr="00063374">
        <w:t>[</w:t>
      </w:r>
      <w:r w:rsidRPr="00A511FE">
        <w:rPr>
          <w:rStyle w:val="Bleu"/>
        </w:rPr>
        <w:t>Data destruction</w:t>
      </w:r>
      <w:r w:rsidR="003B1D1A" w:rsidRPr="00A511FE">
        <w:rPr>
          <w:rStyle w:val="Bleu"/>
        </w:rPr>
        <w:t xml:space="preserve"> policy</w:t>
      </w:r>
      <w:r w:rsidRPr="00063374">
        <w:t>]</w:t>
      </w:r>
    </w:p>
    <w:p w14:paraId="1B7D200F" w14:textId="0F064D32" w:rsidR="005F236A" w:rsidRPr="00B52FD7" w:rsidRDefault="0065252A" w:rsidP="008F5979">
      <w:pPr>
        <w:pStyle w:val="listepuce1"/>
        <w:rPr>
          <w:b/>
        </w:rPr>
      </w:pPr>
      <w:r w:rsidRPr="00063374">
        <w:t>Description</w:t>
      </w:r>
      <w:r w:rsidR="00FC3AEA" w:rsidRPr="00063374">
        <w:t xml:space="preserve"> on the destruction of </w:t>
      </w:r>
      <w:r w:rsidR="00441CF8" w:rsidRPr="00063374">
        <w:t xml:space="preserve">personal </w:t>
      </w:r>
      <w:r w:rsidR="00C85033" w:rsidRPr="00063374">
        <w:t xml:space="preserve">data </w:t>
      </w:r>
      <w:r w:rsidRPr="00063374">
        <w:t>is documented</w:t>
      </w:r>
      <w:r w:rsidR="00C85033" w:rsidRPr="00063374">
        <w:t xml:space="preserve">: </w:t>
      </w:r>
      <w:r w:rsidR="00FC3AEA" w:rsidRPr="00063374">
        <w:t>[</w:t>
      </w:r>
      <w:r w:rsidR="0053275D" w:rsidRPr="00293D1B">
        <w:rPr>
          <w:rStyle w:val="Bleu"/>
        </w:rPr>
        <w:t>Describe the procedure that is used to destroy personal data</w:t>
      </w:r>
      <w:r w:rsidR="00FC3AEA" w:rsidRPr="00063374">
        <w:t>]</w:t>
      </w:r>
      <w:r w:rsidRPr="00063374">
        <w:t>.</w:t>
      </w:r>
    </w:p>
    <w:p w14:paraId="1221ECAE" w14:textId="66D02E3B" w:rsidR="00A135BA" w:rsidRPr="00063374" w:rsidRDefault="00AE23E2" w:rsidP="00A13EE2">
      <w:pPr>
        <w:pStyle w:val="Titre2"/>
      </w:pPr>
      <w:bookmarkStart w:id="11" w:name="_Toc130289018"/>
      <w:r w:rsidRPr="00063374">
        <w:t>DATA SECURITY</w:t>
      </w:r>
      <w:bookmarkEnd w:id="11"/>
    </w:p>
    <w:p w14:paraId="5D208D1A" w14:textId="5414D669" w:rsidR="00301A10" w:rsidRPr="00063374" w:rsidRDefault="005A1BB8" w:rsidP="00A13EE2">
      <w:pPr>
        <w:pStyle w:val="Titre3"/>
      </w:pPr>
      <w:r w:rsidRPr="00063374">
        <w:t>Description of the implemented measures</w:t>
      </w:r>
      <w:r w:rsidR="00D54C5F" w:rsidRPr="00063374">
        <w:t xml:space="preserve"> for data security</w:t>
      </w:r>
      <w:r w:rsidR="005C67D6">
        <w:t xml:space="preserve"> </w:t>
      </w:r>
      <w:r w:rsidR="00343BDF" w:rsidRPr="005C67D6">
        <w:rPr>
          <w:rStyle w:val="Appelnotedebasdep"/>
        </w:rPr>
        <w:footnoteReference w:id="6"/>
      </w:r>
    </w:p>
    <w:p w14:paraId="6FCE348F" w14:textId="51E2A5C8" w:rsidR="00DE4561" w:rsidRPr="001117C1" w:rsidRDefault="00BC4824" w:rsidP="001117C1">
      <w:pPr>
        <w:pStyle w:val="Corpsdetexte"/>
        <w:rPr>
          <w:b/>
        </w:rPr>
      </w:pPr>
      <w:r w:rsidRPr="00063374">
        <w:t>L</w:t>
      </w:r>
      <w:r w:rsidR="002F522B" w:rsidRPr="00063374">
        <w:t>ocation of the data</w:t>
      </w:r>
      <w:r w:rsidR="00A54B66" w:rsidRPr="00063374">
        <w:t xml:space="preserve"> handled by the biobank</w:t>
      </w:r>
      <w:r w:rsidR="002F522B" w:rsidRPr="00063374">
        <w:t xml:space="preserve"> is described in</w:t>
      </w:r>
      <w:r w:rsidR="00E26616" w:rsidRPr="00063374">
        <w:t xml:space="preserve"> </w:t>
      </w:r>
      <w:r w:rsidR="00E26616" w:rsidRPr="00063374">
        <w:fldChar w:fldCharType="begin"/>
      </w:r>
      <w:r w:rsidR="00E26616" w:rsidRPr="00063374">
        <w:instrText xml:space="preserve"> REF _Ref118710595 \h  \* MERGEFORMAT </w:instrText>
      </w:r>
      <w:r w:rsidR="00E26616" w:rsidRPr="00063374">
        <w:fldChar w:fldCharType="separate"/>
      </w:r>
      <w:r w:rsidR="00197E69" w:rsidRPr="00063374">
        <w:rPr>
          <w:szCs w:val="12"/>
        </w:rPr>
        <w:t xml:space="preserve">Annex </w:t>
      </w:r>
      <w:r w:rsidR="00197E69" w:rsidRPr="00063374">
        <w:rPr>
          <w:noProof/>
          <w:szCs w:val="12"/>
        </w:rPr>
        <w:t>1</w:t>
      </w:r>
      <w:r w:rsidR="00E26616" w:rsidRPr="00063374">
        <w:fldChar w:fldCharType="end"/>
      </w:r>
      <w:r w:rsidR="002F522B" w:rsidRPr="00063374">
        <w:t>.</w:t>
      </w:r>
    </w:p>
    <w:p w14:paraId="48A14505" w14:textId="48B51363" w:rsidR="00351503" w:rsidRPr="00063374" w:rsidRDefault="006D7119" w:rsidP="001117C1">
      <w:pPr>
        <w:pStyle w:val="titres5"/>
      </w:pPr>
      <w:r w:rsidRPr="00063374">
        <w:t xml:space="preserve">Physical </w:t>
      </w:r>
      <w:r w:rsidR="00351503" w:rsidRPr="00063374">
        <w:t xml:space="preserve">access </w:t>
      </w:r>
      <w:r w:rsidRPr="00063374">
        <w:t>rules</w:t>
      </w:r>
    </w:p>
    <w:p w14:paraId="0F4B9A04" w14:textId="49F6C92C" w:rsidR="002B6AC5" w:rsidRPr="00063374" w:rsidRDefault="002B6AC5" w:rsidP="001117C1">
      <w:pPr>
        <w:pStyle w:val="listepuce1"/>
        <w:rPr>
          <w:b/>
        </w:rPr>
      </w:pPr>
      <w:r w:rsidRPr="00063374">
        <w:t xml:space="preserve">The access to the </w:t>
      </w:r>
      <w:r w:rsidR="007C163E" w:rsidRPr="00063374">
        <w:t>premises</w:t>
      </w:r>
      <w:r w:rsidR="00FC3191" w:rsidRPr="001117C1">
        <w:rPr>
          <w:rStyle w:val="Appelnotedebasdep"/>
        </w:rPr>
        <w:footnoteReference w:id="7"/>
      </w:r>
      <w:r w:rsidR="007C163E" w:rsidRPr="001117C1">
        <w:rPr>
          <w:rStyle w:val="Appelnotedebasdep"/>
        </w:rPr>
        <w:t xml:space="preserve"> </w:t>
      </w:r>
      <w:r w:rsidR="006611C7" w:rsidRPr="00063374">
        <w:t xml:space="preserve">where data can be accessed </w:t>
      </w:r>
      <w:r w:rsidR="009C2AA6" w:rsidRPr="00063374">
        <w:t xml:space="preserve">is </w:t>
      </w:r>
      <w:r w:rsidRPr="00063374">
        <w:t xml:space="preserve">granted to the personnel who are authorised to enter, audit, access, and process </w:t>
      </w:r>
      <w:r w:rsidR="000D7AB9" w:rsidRPr="00063374">
        <w:t xml:space="preserve">the </w:t>
      </w:r>
      <w:r w:rsidRPr="00063374">
        <w:t>data stored, according to the tasks described in the Personnel file</w:t>
      </w:r>
      <w:r w:rsidR="00D33377" w:rsidRPr="00063374">
        <w:t xml:space="preserve"> </w:t>
      </w:r>
      <w:r w:rsidR="00D33377" w:rsidRPr="001117C1">
        <w:rPr>
          <w:rStyle w:val="Appelnotedebasdep"/>
        </w:rPr>
        <w:fldChar w:fldCharType="begin"/>
      </w:r>
      <w:r w:rsidR="00D33377" w:rsidRPr="001117C1">
        <w:rPr>
          <w:rStyle w:val="Appelnotedebasdep"/>
        </w:rPr>
        <w:instrText xml:space="preserve"> REF _Ref118731352 \r \h  \* MERGEFORMAT </w:instrText>
      </w:r>
      <w:r w:rsidR="00D33377" w:rsidRPr="001117C1">
        <w:rPr>
          <w:rStyle w:val="Appelnotedebasdep"/>
        </w:rPr>
      </w:r>
      <w:r w:rsidR="00D33377" w:rsidRPr="001117C1">
        <w:rPr>
          <w:rStyle w:val="Appelnotedebasdep"/>
        </w:rPr>
        <w:fldChar w:fldCharType="separate"/>
      </w:r>
      <w:r w:rsidR="008F5979" w:rsidRPr="001117C1">
        <w:rPr>
          <w:rStyle w:val="Appelnotedebasdep"/>
        </w:rPr>
        <w:t>G</w:t>
      </w:r>
      <w:r w:rsidR="00D33377" w:rsidRPr="001117C1">
        <w:rPr>
          <w:rStyle w:val="Appelnotedebasdep"/>
        </w:rPr>
        <w:fldChar w:fldCharType="end"/>
      </w:r>
      <w:r w:rsidR="00D33377" w:rsidRPr="001117C1">
        <w:rPr>
          <w:rStyle w:val="Appelnotedebasdep"/>
        </w:rPr>
        <w:t xml:space="preserve">, </w:t>
      </w:r>
      <w:r w:rsidR="00D33377" w:rsidRPr="001117C1">
        <w:rPr>
          <w:rStyle w:val="Appelnotedebasdep"/>
        </w:rPr>
        <w:fldChar w:fldCharType="begin"/>
      </w:r>
      <w:r w:rsidR="00D33377" w:rsidRPr="001117C1">
        <w:rPr>
          <w:rStyle w:val="Appelnotedebasdep"/>
        </w:rPr>
        <w:instrText xml:space="preserve"> REF _Ref118731359 \r \h  \* MERGEFORMAT </w:instrText>
      </w:r>
      <w:r w:rsidR="00D33377" w:rsidRPr="001117C1">
        <w:rPr>
          <w:rStyle w:val="Appelnotedebasdep"/>
        </w:rPr>
      </w:r>
      <w:r w:rsidR="00D33377" w:rsidRPr="001117C1">
        <w:rPr>
          <w:rStyle w:val="Appelnotedebasdep"/>
        </w:rPr>
        <w:fldChar w:fldCharType="separate"/>
      </w:r>
      <w:r w:rsidR="008F5979" w:rsidRPr="001117C1">
        <w:rPr>
          <w:rStyle w:val="Appelnotedebasdep"/>
        </w:rPr>
        <w:t>H</w:t>
      </w:r>
      <w:r w:rsidR="00D33377" w:rsidRPr="001117C1">
        <w:rPr>
          <w:rStyle w:val="Appelnotedebasdep"/>
        </w:rPr>
        <w:fldChar w:fldCharType="end"/>
      </w:r>
      <w:r w:rsidRPr="00063374">
        <w:t>.</w:t>
      </w:r>
      <w:r w:rsidR="00C07AAE" w:rsidRPr="00063374">
        <w:t xml:space="preserve"> Authentication</w:t>
      </w:r>
      <w:r w:rsidR="007A0698" w:rsidRPr="00063374">
        <w:t>/access</w:t>
      </w:r>
      <w:r w:rsidR="00C07AAE" w:rsidRPr="00063374">
        <w:t xml:space="preserve"> </w:t>
      </w:r>
      <w:r w:rsidR="003F1602" w:rsidRPr="00063374">
        <w:t>occurs via [</w:t>
      </w:r>
      <w:r w:rsidR="003F1602" w:rsidRPr="001117C1">
        <w:rPr>
          <w:rStyle w:val="Bleu"/>
        </w:rPr>
        <w:t>badge system, access code</w:t>
      </w:r>
      <w:r w:rsidR="00C7389F" w:rsidRPr="001117C1">
        <w:rPr>
          <w:rStyle w:val="Bleu"/>
        </w:rPr>
        <w:t>, alarm system</w:t>
      </w:r>
      <w:r w:rsidR="003F1602" w:rsidRPr="00063374">
        <w:t>].</w:t>
      </w:r>
    </w:p>
    <w:p w14:paraId="08FB1A04" w14:textId="50360CA3" w:rsidR="007953B7" w:rsidRPr="00B45EBB" w:rsidRDefault="0003068B" w:rsidP="008F5979">
      <w:pPr>
        <w:pStyle w:val="listepuce1"/>
      </w:pPr>
      <w:r w:rsidRPr="00063374">
        <w:t xml:space="preserve">When appropriate, the BB Manager/Director </w:t>
      </w:r>
      <w:r w:rsidR="009C2AA6" w:rsidRPr="00063374">
        <w:t>proposes</w:t>
      </w:r>
      <w:r w:rsidRPr="00063374">
        <w:t xml:space="preserve"> a confidentiality agreement to guests, visitors, outsourced employees, auditors/inspectors, and newly authorised/employed personnel.</w:t>
      </w:r>
    </w:p>
    <w:p w14:paraId="177395BB" w14:textId="65E8D934" w:rsidR="00A34298" w:rsidRPr="00063374" w:rsidRDefault="00A34298" w:rsidP="00B45EBB">
      <w:pPr>
        <w:pStyle w:val="titres5"/>
      </w:pPr>
      <w:r w:rsidRPr="00063374">
        <w:t>Workstations</w:t>
      </w:r>
    </w:p>
    <w:p w14:paraId="0E055F43" w14:textId="12FE7066" w:rsidR="00706363" w:rsidRPr="00B45EBB" w:rsidRDefault="0046008A" w:rsidP="00B45EBB">
      <w:pPr>
        <w:pStyle w:val="Corpsdetexte"/>
        <w:rPr>
          <w:b/>
        </w:rPr>
      </w:pPr>
      <w:r w:rsidRPr="00063374">
        <w:t>[</w:t>
      </w:r>
      <w:r w:rsidR="0096562C" w:rsidRPr="00063374">
        <w:t>Printed</w:t>
      </w:r>
      <w:r w:rsidR="008E4AFB" w:rsidRPr="00063374">
        <w:t xml:space="preserve"> </w:t>
      </w:r>
      <w:r w:rsidR="00B30BB5" w:rsidRPr="00063374">
        <w:t xml:space="preserve">documents and sensitive objects (flash drives, CD-ROMs, etc.) are </w:t>
      </w:r>
      <w:r w:rsidR="00C9538E" w:rsidRPr="00063374">
        <w:t>locked in specific</w:t>
      </w:r>
      <w:r w:rsidR="00B85169" w:rsidRPr="00063374">
        <w:t xml:space="preserve"> drawers</w:t>
      </w:r>
      <w:r w:rsidR="008847EC" w:rsidRPr="00063374">
        <w:t>; virus scanner is installed on each computer and updated regularly.]</w:t>
      </w:r>
    </w:p>
    <w:p w14:paraId="0BD091BE" w14:textId="232BFF87" w:rsidR="00351503" w:rsidRPr="00063374" w:rsidRDefault="00351503" w:rsidP="00B45EBB">
      <w:pPr>
        <w:pStyle w:val="titres5"/>
      </w:pPr>
      <w:r w:rsidRPr="00063374">
        <w:t>Electronic data access rules</w:t>
      </w:r>
      <w:r w:rsidR="007953B7" w:rsidRPr="00063374">
        <w:t xml:space="preserve"> from inside the organization</w:t>
      </w:r>
    </w:p>
    <w:p w14:paraId="0B728D94" w14:textId="176C9FC0" w:rsidR="00706363" w:rsidRPr="00063374" w:rsidRDefault="00706363" w:rsidP="00146207">
      <w:pPr>
        <w:pStyle w:val="Corpsdetexte"/>
      </w:pPr>
      <w:r w:rsidRPr="00063374">
        <w:t>[</w:t>
      </w:r>
      <w:r w:rsidRPr="00B45EBB">
        <w:rPr>
          <w:rStyle w:val="Bleu"/>
        </w:rPr>
        <w:t>Database 1 :…</w:t>
      </w:r>
      <w:r w:rsidRPr="00063374">
        <w:t>]</w:t>
      </w:r>
    </w:p>
    <w:p w14:paraId="73AA96A6" w14:textId="58129AB7" w:rsidR="00317DE7" w:rsidRPr="00063374" w:rsidRDefault="00317DE7" w:rsidP="00B45EBB">
      <w:pPr>
        <w:pStyle w:val="listepuce1"/>
        <w:rPr>
          <w:b/>
        </w:rPr>
      </w:pPr>
      <w:r w:rsidRPr="00063374">
        <w:t xml:space="preserve">The access to the database </w:t>
      </w:r>
      <w:r w:rsidR="007A0698" w:rsidRPr="00063374">
        <w:t>is</w:t>
      </w:r>
      <w:r w:rsidR="00C46DE7" w:rsidRPr="00063374">
        <w:t xml:space="preserve"> </w:t>
      </w:r>
      <w:r w:rsidRPr="00063374">
        <w:t xml:space="preserve">granted to the personnel who are authorised to enter, audit, access, and process data stored in the database, according to the tasks described in the Personnel file </w:t>
      </w:r>
      <w:r w:rsidR="00D33377" w:rsidRPr="00B45EBB">
        <w:rPr>
          <w:rStyle w:val="Appelnotedebasdep"/>
        </w:rPr>
        <w:fldChar w:fldCharType="begin"/>
      </w:r>
      <w:r w:rsidR="00D33377" w:rsidRPr="00B45EBB">
        <w:rPr>
          <w:rStyle w:val="Appelnotedebasdep"/>
        </w:rPr>
        <w:instrText xml:space="preserve"> REF _Ref118731352 \r \h  \* MERGEFORMAT </w:instrText>
      </w:r>
      <w:r w:rsidR="00D33377" w:rsidRPr="00B45EBB">
        <w:rPr>
          <w:rStyle w:val="Appelnotedebasdep"/>
        </w:rPr>
      </w:r>
      <w:r w:rsidR="00D33377" w:rsidRPr="00B45EBB">
        <w:rPr>
          <w:rStyle w:val="Appelnotedebasdep"/>
        </w:rPr>
        <w:fldChar w:fldCharType="separate"/>
      </w:r>
      <w:r w:rsidR="008F5979" w:rsidRPr="00B45EBB">
        <w:rPr>
          <w:rStyle w:val="Appelnotedebasdep"/>
        </w:rPr>
        <w:t>G</w:t>
      </w:r>
      <w:r w:rsidR="00D33377" w:rsidRPr="00B45EBB">
        <w:rPr>
          <w:rStyle w:val="Appelnotedebasdep"/>
        </w:rPr>
        <w:fldChar w:fldCharType="end"/>
      </w:r>
      <w:r w:rsidR="00D33377" w:rsidRPr="00B45EBB">
        <w:rPr>
          <w:rStyle w:val="Appelnotedebasdep"/>
        </w:rPr>
        <w:t xml:space="preserve">, </w:t>
      </w:r>
      <w:r w:rsidR="00D33377" w:rsidRPr="00B45EBB">
        <w:rPr>
          <w:rStyle w:val="Appelnotedebasdep"/>
        </w:rPr>
        <w:fldChar w:fldCharType="begin"/>
      </w:r>
      <w:r w:rsidR="00D33377" w:rsidRPr="00B45EBB">
        <w:rPr>
          <w:rStyle w:val="Appelnotedebasdep"/>
        </w:rPr>
        <w:instrText xml:space="preserve"> REF _Ref118731359 \r \h  \* MERGEFORMAT </w:instrText>
      </w:r>
      <w:r w:rsidR="00D33377" w:rsidRPr="00B45EBB">
        <w:rPr>
          <w:rStyle w:val="Appelnotedebasdep"/>
        </w:rPr>
      </w:r>
      <w:r w:rsidR="00D33377" w:rsidRPr="00B45EBB">
        <w:rPr>
          <w:rStyle w:val="Appelnotedebasdep"/>
        </w:rPr>
        <w:fldChar w:fldCharType="separate"/>
      </w:r>
      <w:r w:rsidR="008F5979" w:rsidRPr="00B45EBB">
        <w:rPr>
          <w:rStyle w:val="Appelnotedebasdep"/>
        </w:rPr>
        <w:t>H</w:t>
      </w:r>
      <w:r w:rsidR="00D33377" w:rsidRPr="00B45EBB">
        <w:rPr>
          <w:rStyle w:val="Appelnotedebasdep"/>
        </w:rPr>
        <w:fldChar w:fldCharType="end"/>
      </w:r>
      <w:r w:rsidRPr="00063374">
        <w:t>.</w:t>
      </w:r>
      <w:r w:rsidR="0031498C" w:rsidRPr="00063374">
        <w:t xml:space="preserve"> </w:t>
      </w:r>
      <w:r w:rsidR="006A27A6" w:rsidRPr="00063374">
        <w:t>[</w:t>
      </w:r>
      <w:r w:rsidR="006A27A6" w:rsidRPr="00B45EBB">
        <w:rPr>
          <w:rStyle w:val="Bleu"/>
        </w:rPr>
        <w:t>Users have different user accounts for the different applications accessed on the same</w:t>
      </w:r>
      <w:r w:rsidR="00862A8E" w:rsidRPr="00B45EBB">
        <w:rPr>
          <w:rStyle w:val="Bleu"/>
        </w:rPr>
        <w:t xml:space="preserve"> session</w:t>
      </w:r>
      <w:r w:rsidR="006A27A6" w:rsidRPr="00063374">
        <w:t>]</w:t>
      </w:r>
      <w:r w:rsidR="0004530B" w:rsidRPr="00063374">
        <w:t>.</w:t>
      </w:r>
    </w:p>
    <w:p w14:paraId="7E414EEB" w14:textId="29979703" w:rsidR="00AB293E" w:rsidRPr="00063374" w:rsidRDefault="00AB293E" w:rsidP="00B45EBB">
      <w:pPr>
        <w:pStyle w:val="listepuce1"/>
        <w:rPr>
          <w:b/>
        </w:rPr>
      </w:pPr>
      <w:r w:rsidRPr="00063374">
        <w:lastRenderedPageBreak/>
        <w:t xml:space="preserve">Accounts </w:t>
      </w:r>
      <w:r w:rsidR="007A0698" w:rsidRPr="00063374">
        <w:t>are</w:t>
      </w:r>
      <w:r w:rsidRPr="00063374">
        <w:t xml:space="preserve"> unique and personal. Shared accounts or access to the database with another user’s account </w:t>
      </w:r>
      <w:r w:rsidR="005734F4" w:rsidRPr="00063374">
        <w:t>are</w:t>
      </w:r>
      <w:r w:rsidRPr="00063374">
        <w:t xml:space="preserve"> forbidden [</w:t>
      </w:r>
      <w:r w:rsidR="001F2F4D" w:rsidRPr="00B45EBB">
        <w:rPr>
          <w:rStyle w:val="Bleu"/>
        </w:rPr>
        <w:t>L</w:t>
      </w:r>
      <w:r w:rsidRPr="00B45EBB">
        <w:rPr>
          <w:rStyle w:val="Bleu"/>
        </w:rPr>
        <w:t>ogin is secured via 2 factor identification</w:t>
      </w:r>
      <w:r w:rsidR="00CF0D6B" w:rsidRPr="00B45EBB">
        <w:rPr>
          <w:rStyle w:val="Bleu"/>
        </w:rPr>
        <w:t>; firewall</w:t>
      </w:r>
      <w:r w:rsidR="00CB0054" w:rsidRPr="00B45EBB">
        <w:rPr>
          <w:rStyle w:val="Bleu"/>
        </w:rPr>
        <w:t xml:space="preserve"> installed</w:t>
      </w:r>
      <w:r w:rsidR="00241166" w:rsidRPr="00B45EBB">
        <w:rPr>
          <w:rStyle w:val="Bleu"/>
        </w:rPr>
        <w:t xml:space="preserve"> on computers</w:t>
      </w:r>
      <w:r w:rsidRPr="00063374">
        <w:t>].</w:t>
      </w:r>
    </w:p>
    <w:p w14:paraId="5B73DA06" w14:textId="3B08FCEC" w:rsidR="00351503" w:rsidRPr="00063374" w:rsidRDefault="00351503" w:rsidP="00B45EBB">
      <w:pPr>
        <w:pStyle w:val="listepuce1"/>
      </w:pPr>
      <w:r w:rsidRPr="00063374">
        <w:t>IT personnel implement</w:t>
      </w:r>
      <w:r w:rsidR="002C0F45" w:rsidRPr="00063374">
        <w:t>s</w:t>
      </w:r>
      <w:r w:rsidRPr="00063374">
        <w:t xml:space="preserve"> IT safety measures to prevent and detect security breaches of the database.</w:t>
      </w:r>
    </w:p>
    <w:p w14:paraId="06800B44" w14:textId="51F30AB9" w:rsidR="00351503" w:rsidRPr="00063374" w:rsidRDefault="00351503" w:rsidP="00B45EBB">
      <w:pPr>
        <w:pStyle w:val="listepuce1"/>
      </w:pPr>
      <w:r w:rsidRPr="00063374">
        <w:t xml:space="preserve">Electronic data access </w:t>
      </w:r>
      <w:r w:rsidR="007A0698" w:rsidRPr="00063374">
        <w:t>can</w:t>
      </w:r>
      <w:r w:rsidRPr="00063374">
        <w:t xml:space="preserve"> be monitored, audited, and documented</w:t>
      </w:r>
      <w:r w:rsidR="00854B9A" w:rsidRPr="00063374">
        <w:t xml:space="preserve"> [</w:t>
      </w:r>
      <w:r w:rsidR="00943FA1" w:rsidRPr="00B45EBB">
        <w:rPr>
          <w:rStyle w:val="Bleu"/>
        </w:rPr>
        <w:t>Access logs are recorded and archived</w:t>
      </w:r>
      <w:r w:rsidR="00943FA1" w:rsidRPr="00063374">
        <w:t>].</w:t>
      </w:r>
    </w:p>
    <w:p w14:paraId="793CD3E4" w14:textId="2245CB10" w:rsidR="00351503" w:rsidRPr="00063374" w:rsidRDefault="004921F4" w:rsidP="00B45EBB">
      <w:pPr>
        <w:pStyle w:val="listepuce1"/>
      </w:pPr>
      <w:r w:rsidRPr="00063374">
        <w:t>The use</w:t>
      </w:r>
      <w:r w:rsidR="00351503" w:rsidRPr="00063374">
        <w:t xml:space="preserve"> of “strong” (or non-intuitive) passwords</w:t>
      </w:r>
      <w:r w:rsidRPr="00063374">
        <w:t xml:space="preserve"> is required</w:t>
      </w:r>
      <w:r w:rsidR="00351503" w:rsidRPr="00063374">
        <w:t xml:space="preserve"> to access the database. </w:t>
      </w:r>
      <w:r w:rsidR="002A5B09" w:rsidRPr="00063374">
        <w:t>[</w:t>
      </w:r>
      <w:r w:rsidR="002A5B09" w:rsidRPr="00420BA2">
        <w:rPr>
          <w:rStyle w:val="Bleu"/>
        </w:rPr>
        <w:t>A strong password consists of at least eight characters, including upper</w:t>
      </w:r>
      <w:r w:rsidR="003E5DDB" w:rsidRPr="00420BA2">
        <w:rPr>
          <w:rStyle w:val="Bleu"/>
        </w:rPr>
        <w:t xml:space="preserve">- </w:t>
      </w:r>
      <w:r w:rsidR="002A5B09" w:rsidRPr="00420BA2">
        <w:rPr>
          <w:rStyle w:val="Bleu"/>
        </w:rPr>
        <w:t>and lower</w:t>
      </w:r>
      <w:r w:rsidR="003E5DDB" w:rsidRPr="00420BA2">
        <w:rPr>
          <w:rStyle w:val="Bleu"/>
        </w:rPr>
        <w:t>-</w:t>
      </w:r>
      <w:r w:rsidR="002A5B09" w:rsidRPr="00420BA2">
        <w:rPr>
          <w:rStyle w:val="Bleu"/>
        </w:rPr>
        <w:t xml:space="preserve"> case letters, </w:t>
      </w:r>
      <w:r w:rsidR="003E5DDB" w:rsidRPr="00420BA2">
        <w:rPr>
          <w:rStyle w:val="Bleu"/>
        </w:rPr>
        <w:t>digits,</w:t>
      </w:r>
      <w:r w:rsidR="002A5B09" w:rsidRPr="00420BA2">
        <w:rPr>
          <w:rStyle w:val="Bleu"/>
        </w:rPr>
        <w:t xml:space="preserve"> and special characters</w:t>
      </w:r>
      <w:r w:rsidR="002A5B09" w:rsidRPr="00420BA2">
        <w:rPr>
          <w:rStyle w:val="Bleu"/>
          <w:color w:val="auto"/>
        </w:rPr>
        <w:t>]</w:t>
      </w:r>
      <w:r w:rsidR="002A5B09" w:rsidRPr="00420BA2">
        <w:rPr>
          <w:rStyle w:val="Bleu"/>
        </w:rPr>
        <w:t>.</w:t>
      </w:r>
    </w:p>
    <w:p w14:paraId="2D99C7C4" w14:textId="62DBAA8C" w:rsidR="00351503" w:rsidRPr="00063374" w:rsidRDefault="004921F4" w:rsidP="00B45EBB">
      <w:pPr>
        <w:pStyle w:val="listepuce1"/>
        <w:rPr>
          <w:b/>
        </w:rPr>
      </w:pPr>
      <w:r w:rsidRPr="00063374">
        <w:t xml:space="preserve">The </w:t>
      </w:r>
      <w:r w:rsidR="00351503" w:rsidRPr="00063374">
        <w:t>personnel log off from the database when</w:t>
      </w:r>
      <w:r w:rsidR="00854B9A" w:rsidRPr="00063374">
        <w:t xml:space="preserve"> switching </w:t>
      </w:r>
      <w:r w:rsidR="00241792" w:rsidRPr="00063374">
        <w:t xml:space="preserve">off </w:t>
      </w:r>
      <w:r w:rsidR="00854B9A" w:rsidRPr="00063374">
        <w:t>their computers and when</w:t>
      </w:r>
      <w:r w:rsidR="00351503" w:rsidRPr="00063374">
        <w:t xml:space="preserve"> moving from workplace.</w:t>
      </w:r>
    </w:p>
    <w:p w14:paraId="0BF971E1" w14:textId="580B99CA" w:rsidR="00351503" w:rsidRPr="00063374" w:rsidRDefault="00351503" w:rsidP="00A52D46">
      <w:pPr>
        <w:pStyle w:val="listepuce1"/>
      </w:pPr>
      <w:r w:rsidRPr="00063374">
        <w:t xml:space="preserve">The passwords allowing access to data </w:t>
      </w:r>
      <w:r w:rsidR="007A0698" w:rsidRPr="00063374">
        <w:t>is</w:t>
      </w:r>
      <w:r w:rsidR="002C0F45" w:rsidRPr="00063374">
        <w:t xml:space="preserve"> </w:t>
      </w:r>
      <w:r w:rsidRPr="00063374">
        <w:t xml:space="preserve">kept confidential. Personnel </w:t>
      </w:r>
      <w:r w:rsidR="007A0698" w:rsidRPr="00063374">
        <w:t xml:space="preserve">do </w:t>
      </w:r>
      <w:r w:rsidRPr="00063374">
        <w:t>not share with anyone nor write down the password.</w:t>
      </w:r>
    </w:p>
    <w:p w14:paraId="7B927DE8" w14:textId="43EC75E1" w:rsidR="00351503" w:rsidRPr="00063374" w:rsidRDefault="00EA576D" w:rsidP="00A52D46">
      <w:pPr>
        <w:pStyle w:val="listepuce1"/>
      </w:pPr>
      <w:r w:rsidRPr="00063374">
        <w:t>The personnel</w:t>
      </w:r>
      <w:r w:rsidR="00351503" w:rsidRPr="00063374">
        <w:t xml:space="preserve"> change the passwords on a regular basis</w:t>
      </w:r>
      <w:r w:rsidR="004921F4" w:rsidRPr="00063374">
        <w:t xml:space="preserve"> [</w:t>
      </w:r>
      <w:r w:rsidR="004921F4" w:rsidRPr="00B45EBB">
        <w:rPr>
          <w:rStyle w:val="Bleu"/>
        </w:rPr>
        <w:t>frequency</w:t>
      </w:r>
      <w:r w:rsidR="004921F4" w:rsidRPr="00063374">
        <w:t>].</w:t>
      </w:r>
    </w:p>
    <w:p w14:paraId="497DCCD2" w14:textId="6FE15790" w:rsidR="007953B7" w:rsidRPr="00B45EBB" w:rsidRDefault="00351503" w:rsidP="008F5979">
      <w:pPr>
        <w:pStyle w:val="listepuce1"/>
      </w:pPr>
      <w:r w:rsidRPr="00063374">
        <w:t xml:space="preserve">If an account or a password is suspected to have been compromised, the password </w:t>
      </w:r>
      <w:r w:rsidR="007A0698" w:rsidRPr="00063374">
        <w:t>is</w:t>
      </w:r>
      <w:r w:rsidR="002C0F45" w:rsidRPr="00063374">
        <w:t xml:space="preserve"> </w:t>
      </w:r>
      <w:r w:rsidRPr="00063374">
        <w:t xml:space="preserve">immediately </w:t>
      </w:r>
      <w:r w:rsidR="003E5DDB" w:rsidRPr="00063374">
        <w:t>changed,</w:t>
      </w:r>
      <w:r w:rsidRPr="00063374">
        <w:t xml:space="preserve"> or the account </w:t>
      </w:r>
      <w:r w:rsidR="005734F4" w:rsidRPr="00063374">
        <w:t>are</w:t>
      </w:r>
      <w:r w:rsidRPr="00063374">
        <w:t xml:space="preserve"> blocked</w:t>
      </w:r>
      <w:r w:rsidR="00451276" w:rsidRPr="00063374">
        <w:t xml:space="preserve">. A non-conformity is </w:t>
      </w:r>
      <w:r w:rsidR="003E5DDB" w:rsidRPr="00063374">
        <w:t>recorded,</w:t>
      </w:r>
      <w:r w:rsidR="00451276" w:rsidRPr="00063374">
        <w:t xml:space="preserve"> and corrective actions propose</w:t>
      </w:r>
      <w:r w:rsidR="00982232" w:rsidRPr="00063374">
        <w:t>d</w:t>
      </w:r>
      <w:r w:rsidR="00D33377" w:rsidRPr="00063374">
        <w:t xml:space="preserve"> </w:t>
      </w:r>
      <w:r w:rsidR="00D33377" w:rsidRPr="00B45EBB">
        <w:rPr>
          <w:rStyle w:val="Appelnotedebasdep"/>
        </w:rPr>
        <w:fldChar w:fldCharType="begin"/>
      </w:r>
      <w:r w:rsidR="00D33377" w:rsidRPr="00B45EBB">
        <w:rPr>
          <w:rStyle w:val="Appelnotedebasdep"/>
        </w:rPr>
        <w:instrText xml:space="preserve"> REF _Ref118731234 \r \h </w:instrText>
      </w:r>
      <w:r w:rsidR="00063374" w:rsidRPr="00B45EBB">
        <w:rPr>
          <w:rStyle w:val="Appelnotedebasdep"/>
        </w:rPr>
        <w:instrText xml:space="preserve"> \* MERGEFORMAT </w:instrText>
      </w:r>
      <w:r w:rsidR="00D33377" w:rsidRPr="00B45EBB">
        <w:rPr>
          <w:rStyle w:val="Appelnotedebasdep"/>
        </w:rPr>
      </w:r>
      <w:r w:rsidR="00D33377" w:rsidRPr="00B45EBB">
        <w:rPr>
          <w:rStyle w:val="Appelnotedebasdep"/>
        </w:rPr>
        <w:fldChar w:fldCharType="separate"/>
      </w:r>
      <w:r w:rsidR="008F5979" w:rsidRPr="00B45EBB">
        <w:rPr>
          <w:rStyle w:val="Appelnotedebasdep"/>
        </w:rPr>
        <w:t>C</w:t>
      </w:r>
      <w:r w:rsidR="00D33377" w:rsidRPr="00B45EBB">
        <w:rPr>
          <w:rStyle w:val="Appelnotedebasdep"/>
        </w:rPr>
        <w:fldChar w:fldCharType="end"/>
      </w:r>
      <w:r w:rsidR="00451276" w:rsidRPr="00063374">
        <w:t>.</w:t>
      </w:r>
    </w:p>
    <w:p w14:paraId="5477C557" w14:textId="49A14643" w:rsidR="003E2F65" w:rsidRPr="00B45EBB" w:rsidRDefault="00563A95" w:rsidP="00B45EBB">
      <w:pPr>
        <w:pStyle w:val="titres5"/>
      </w:pPr>
      <w:r w:rsidRPr="00B45EBB">
        <w:t>Electronic a</w:t>
      </w:r>
      <w:r w:rsidR="003E2F65" w:rsidRPr="00B45EBB">
        <w:t>ccess</w:t>
      </w:r>
      <w:r w:rsidR="007953B7" w:rsidRPr="00B45EBB">
        <w:t xml:space="preserve"> rules</w:t>
      </w:r>
      <w:r w:rsidR="003E2F65" w:rsidRPr="00B45EBB">
        <w:t xml:space="preserve"> </w:t>
      </w:r>
      <w:bookmarkStart w:id="12" w:name="_Hlk115705060"/>
      <w:r w:rsidR="003E2F65" w:rsidRPr="00B45EBB">
        <w:t>from outside</w:t>
      </w:r>
      <w:r w:rsidRPr="00B45EBB">
        <w:t xml:space="preserve"> the organization</w:t>
      </w:r>
      <w:bookmarkEnd w:id="12"/>
    </w:p>
    <w:p w14:paraId="26BE197C" w14:textId="70F045EA" w:rsidR="0077490F" w:rsidRPr="00063374" w:rsidRDefault="0077490F" w:rsidP="00A52D46">
      <w:pPr>
        <w:pStyle w:val="listepuce1"/>
        <w:rPr>
          <w:b/>
        </w:rPr>
      </w:pPr>
      <w:r w:rsidRPr="00063374">
        <w:t>Access is secured for personnel accessing data from outside the organization [</w:t>
      </w:r>
      <w:r w:rsidRPr="00B45EBB">
        <w:rPr>
          <w:rStyle w:val="Bleu"/>
        </w:rPr>
        <w:t>login is secured via 2 factor identification</w:t>
      </w:r>
      <w:r w:rsidR="00241166" w:rsidRPr="00B45EBB">
        <w:rPr>
          <w:rStyle w:val="Bleu"/>
        </w:rPr>
        <w:t xml:space="preserve">; </w:t>
      </w:r>
      <w:r w:rsidR="00E5732B" w:rsidRPr="00B45EBB">
        <w:rPr>
          <w:rStyle w:val="Bleu"/>
        </w:rPr>
        <w:t>firewall installed on computers</w:t>
      </w:r>
      <w:r w:rsidRPr="00063374">
        <w:rPr>
          <w:color w:val="000000" w:themeColor="text1"/>
        </w:rPr>
        <w:t xml:space="preserve">]. </w:t>
      </w:r>
    </w:p>
    <w:p w14:paraId="11F42180" w14:textId="715258FF" w:rsidR="00516721" w:rsidRPr="00063374" w:rsidRDefault="008451D6" w:rsidP="00A52D46">
      <w:pPr>
        <w:pStyle w:val="listepuce1"/>
      </w:pPr>
      <w:r w:rsidRPr="00063374">
        <w:t>Electronic data access should be monitored, audited, and documented [</w:t>
      </w:r>
      <w:r w:rsidRPr="00B45EBB">
        <w:rPr>
          <w:rStyle w:val="Bleu"/>
        </w:rPr>
        <w:t>Access logs are recorded and archived</w:t>
      </w:r>
      <w:r w:rsidRPr="00063374">
        <w:t>].</w:t>
      </w:r>
    </w:p>
    <w:p w14:paraId="063D3D6D" w14:textId="0423B71B" w:rsidR="00DE4561" w:rsidRPr="00063374" w:rsidRDefault="00EA25B9" w:rsidP="00B45EBB">
      <w:pPr>
        <w:pStyle w:val="Corpsdetexte"/>
      </w:pPr>
      <w:r w:rsidRPr="00063374">
        <w:t>[</w:t>
      </w:r>
      <w:r w:rsidRPr="00B45EBB">
        <w:rPr>
          <w:rStyle w:val="Bleu"/>
        </w:rPr>
        <w:t>Database 2 :…</w:t>
      </w:r>
      <w:r w:rsidRPr="00063374">
        <w:t>]</w:t>
      </w:r>
    </w:p>
    <w:p w14:paraId="462B237E" w14:textId="77777777" w:rsidR="0044618F" w:rsidRPr="00063374" w:rsidRDefault="00F926D4" w:rsidP="00A13EE2">
      <w:pPr>
        <w:pStyle w:val="Titre2"/>
      </w:pPr>
      <w:bookmarkStart w:id="13" w:name="_Toc130289019"/>
      <w:r w:rsidRPr="00063374">
        <w:t>D</w:t>
      </w:r>
      <w:r w:rsidR="00A2431C" w:rsidRPr="00063374">
        <w:t>ATA PROTECTION</w:t>
      </w:r>
      <w:bookmarkEnd w:id="13"/>
    </w:p>
    <w:p w14:paraId="1D2AD6F7" w14:textId="35317A3C" w:rsidR="0096520E" w:rsidRPr="00063374" w:rsidRDefault="0096520E" w:rsidP="00A13EE2">
      <w:pPr>
        <w:pStyle w:val="Titre3"/>
      </w:pPr>
      <w:r w:rsidRPr="00063374">
        <w:t>Description of the implemented measures</w:t>
      </w:r>
      <w:r w:rsidR="00D54C5F" w:rsidRPr="00063374">
        <w:t xml:space="preserve"> for data protection</w:t>
      </w:r>
    </w:p>
    <w:p w14:paraId="6B279566" w14:textId="647CA2E7" w:rsidR="00541458" w:rsidRPr="00063374" w:rsidRDefault="0076700A" w:rsidP="00146207">
      <w:pPr>
        <w:pStyle w:val="Corpsdetexte"/>
      </w:pPr>
      <w:r w:rsidRPr="00063374">
        <w:t>Backup</w:t>
      </w:r>
      <w:r w:rsidR="00541458" w:rsidRPr="00063374">
        <w:t xml:space="preserve"> system and recovery plan</w:t>
      </w:r>
    </w:p>
    <w:p w14:paraId="689B4A7D" w14:textId="2105F31C" w:rsidR="00541458" w:rsidRPr="00063374" w:rsidRDefault="004828F4" w:rsidP="00A13EE2">
      <w:pPr>
        <w:pStyle w:val="listepuce1"/>
      </w:pPr>
      <w:r w:rsidRPr="00063374">
        <w:t>The BB Manager/Director</w:t>
      </w:r>
      <w:r w:rsidR="00C73592" w:rsidRPr="00063374">
        <w:t xml:space="preserve"> is aware of the</w:t>
      </w:r>
      <w:r w:rsidR="004B53FC" w:rsidRPr="00063374">
        <w:t xml:space="preserve"> Data Protection Policy in her/his </w:t>
      </w:r>
      <w:r w:rsidR="009B6567" w:rsidRPr="00063374">
        <w:t>i</w:t>
      </w:r>
      <w:r w:rsidR="0056132C" w:rsidRPr="00063374">
        <w:t>nstitution</w:t>
      </w:r>
      <w:r w:rsidR="004B53FC" w:rsidRPr="00063374">
        <w:t xml:space="preserve">. </w:t>
      </w:r>
      <w:r w:rsidR="007E5265" w:rsidRPr="00063374">
        <w:t>A</w:t>
      </w:r>
      <w:r w:rsidRPr="00063374">
        <w:t xml:space="preserve"> backup routine and recovery plan</w:t>
      </w:r>
      <w:r w:rsidR="004B53FC" w:rsidRPr="00063374">
        <w:t xml:space="preserve"> should be </w:t>
      </w:r>
      <w:r w:rsidR="00FE09AC" w:rsidRPr="00063374">
        <w:t>in place</w:t>
      </w:r>
      <w:r w:rsidRPr="00063374">
        <w:t xml:space="preserve"> to protect data against </w:t>
      </w:r>
      <w:r w:rsidR="00B43062" w:rsidRPr="00063374">
        <w:t>misuse</w:t>
      </w:r>
      <w:r w:rsidRPr="00063374">
        <w:t>, loss, and damage.</w:t>
      </w:r>
    </w:p>
    <w:p w14:paraId="0A4F4200" w14:textId="0A1CA068" w:rsidR="006340F2" w:rsidRPr="00063374" w:rsidRDefault="00913D04" w:rsidP="00A13EE2">
      <w:pPr>
        <w:pStyle w:val="listepuce1"/>
      </w:pPr>
      <w:r w:rsidRPr="00063374">
        <w:t xml:space="preserve">The backup </w:t>
      </w:r>
      <w:r w:rsidR="007A0698" w:rsidRPr="00063374">
        <w:t xml:space="preserve">is </w:t>
      </w:r>
      <w:r w:rsidRPr="00063374">
        <w:t xml:space="preserve">performed automatically and on a regular basis. The frequency of the backups is defined by the BB Work Instructions and depends on the frequency of data </w:t>
      </w:r>
      <w:r w:rsidR="007A0698" w:rsidRPr="00063374">
        <w:t xml:space="preserve">entry </w:t>
      </w:r>
      <w:r w:rsidRPr="00063374">
        <w:t>modifications.</w:t>
      </w:r>
    </w:p>
    <w:p w14:paraId="005A2D2F" w14:textId="4C6043C3" w:rsidR="00402CE9" w:rsidRPr="00063374" w:rsidRDefault="004828F4" w:rsidP="00B45EBB">
      <w:pPr>
        <w:pStyle w:val="listepuce1"/>
      </w:pPr>
      <w:r w:rsidRPr="00063374">
        <w:t xml:space="preserve">In case of user error, failure of equipment, catastrophic event, or deliberate intrusion or hacking, the personnel </w:t>
      </w:r>
      <w:r w:rsidR="006577A9" w:rsidRPr="00063374">
        <w:t xml:space="preserve">is aware </w:t>
      </w:r>
      <w:r w:rsidR="0085126B" w:rsidRPr="00063374">
        <w:t xml:space="preserve">of </w:t>
      </w:r>
      <w:r w:rsidR="00115E92" w:rsidRPr="00063374">
        <w:t xml:space="preserve">the immediate </w:t>
      </w:r>
      <w:r w:rsidRPr="00063374">
        <w:t>actions</w:t>
      </w:r>
      <w:r w:rsidR="0085126B" w:rsidRPr="00063374">
        <w:t xml:space="preserve"> to implement</w:t>
      </w:r>
      <w:r w:rsidR="00F25ACD" w:rsidRPr="00063374">
        <w:t xml:space="preserve"> (</w:t>
      </w:r>
      <w:r w:rsidR="00D76EB3" w:rsidRPr="00063374">
        <w:t>e.g.,</w:t>
      </w:r>
      <w:r w:rsidR="00566A61" w:rsidRPr="00063374">
        <w:t xml:space="preserve"> contact with IT service,</w:t>
      </w:r>
      <w:r w:rsidR="003C089D" w:rsidRPr="00063374">
        <w:t xml:space="preserve"> disconnect affected workstations,</w:t>
      </w:r>
      <w:r w:rsidR="00566A61" w:rsidRPr="00063374">
        <w:t xml:space="preserve"> </w:t>
      </w:r>
      <w:r w:rsidR="005A1929" w:rsidRPr="00063374">
        <w:t xml:space="preserve">communicate with </w:t>
      </w:r>
      <w:r w:rsidR="00B468A8" w:rsidRPr="00063374">
        <w:t xml:space="preserve">personnel, </w:t>
      </w:r>
      <w:r w:rsidR="003C089D" w:rsidRPr="00063374">
        <w:t>changing password, …)</w:t>
      </w:r>
      <w:r w:rsidR="0085126B" w:rsidRPr="00063374">
        <w:t xml:space="preserve">. A non-conformity </w:t>
      </w:r>
      <w:r w:rsidR="005734F4" w:rsidRPr="00063374">
        <w:t>is</w:t>
      </w:r>
      <w:r w:rsidR="003C089D" w:rsidRPr="00063374">
        <w:t xml:space="preserve"> </w:t>
      </w:r>
      <w:r w:rsidR="00CA6D9E" w:rsidRPr="00063374">
        <w:t>recorded</w:t>
      </w:r>
      <w:r w:rsidR="00200449" w:rsidRPr="00063374">
        <w:t xml:space="preserve"> and corrective actions </w:t>
      </w:r>
      <w:r w:rsidR="00CA6D9E" w:rsidRPr="00063374">
        <w:t>propose</w:t>
      </w:r>
      <w:r w:rsidR="00982232" w:rsidRPr="00063374">
        <w:t>d</w:t>
      </w:r>
      <w:r w:rsidR="00043383" w:rsidRPr="00063374">
        <w:t xml:space="preserve"> </w:t>
      </w:r>
      <w:r w:rsidR="00D33377" w:rsidRPr="00B45EBB">
        <w:rPr>
          <w:rStyle w:val="Appelnotedebasdep"/>
        </w:rPr>
        <w:fldChar w:fldCharType="begin"/>
      </w:r>
      <w:r w:rsidR="00D33377" w:rsidRPr="00B45EBB">
        <w:rPr>
          <w:rStyle w:val="Appelnotedebasdep"/>
        </w:rPr>
        <w:instrText xml:space="preserve"> REF _Ref118731234 \r \h </w:instrText>
      </w:r>
      <w:r w:rsidR="00A13EE2" w:rsidRPr="00B45EBB">
        <w:rPr>
          <w:rStyle w:val="Appelnotedebasdep"/>
        </w:rPr>
        <w:instrText xml:space="preserve"> \* MERGEFORMAT </w:instrText>
      </w:r>
      <w:r w:rsidR="00D33377" w:rsidRPr="00B45EBB">
        <w:rPr>
          <w:rStyle w:val="Appelnotedebasdep"/>
        </w:rPr>
      </w:r>
      <w:r w:rsidR="00D33377" w:rsidRPr="00B45EBB">
        <w:rPr>
          <w:rStyle w:val="Appelnotedebasdep"/>
        </w:rPr>
        <w:fldChar w:fldCharType="separate"/>
      </w:r>
      <w:r w:rsidR="008F5979" w:rsidRPr="00B45EBB">
        <w:rPr>
          <w:rStyle w:val="Appelnotedebasdep"/>
        </w:rPr>
        <w:t>C</w:t>
      </w:r>
      <w:r w:rsidR="00D33377" w:rsidRPr="00B45EBB">
        <w:rPr>
          <w:rStyle w:val="Appelnotedebasdep"/>
        </w:rPr>
        <w:fldChar w:fldCharType="end"/>
      </w:r>
      <w:r w:rsidR="00200449" w:rsidRPr="00063374">
        <w:t>.</w:t>
      </w:r>
    </w:p>
    <w:p w14:paraId="2A5AD221" w14:textId="77777777" w:rsidR="0044618F" w:rsidRPr="00063374" w:rsidRDefault="007A0698" w:rsidP="00A13EE2">
      <w:pPr>
        <w:pStyle w:val="Titre2"/>
      </w:pPr>
      <w:bookmarkStart w:id="14" w:name="_Toc130289020"/>
      <w:r w:rsidRPr="00063374">
        <w:t xml:space="preserve">DATA </w:t>
      </w:r>
      <w:r w:rsidR="00914850" w:rsidRPr="00063374">
        <w:t>QUALITY CONTROL</w:t>
      </w:r>
      <w:bookmarkEnd w:id="14"/>
    </w:p>
    <w:p w14:paraId="374100AF" w14:textId="32F634F8" w:rsidR="00F47777" w:rsidRPr="00063374" w:rsidRDefault="008D1196" w:rsidP="00A13EE2">
      <w:pPr>
        <w:pStyle w:val="Titre3"/>
      </w:pPr>
      <w:r w:rsidRPr="00063374">
        <w:t>General d</w:t>
      </w:r>
      <w:r w:rsidR="007A0698" w:rsidRPr="00063374">
        <w:t>ata q</w:t>
      </w:r>
      <w:r w:rsidR="007B014F" w:rsidRPr="00063374">
        <w:t>uality control</w:t>
      </w:r>
    </w:p>
    <w:p w14:paraId="53C41536" w14:textId="39BC14EF" w:rsidR="00F47777" w:rsidRPr="00063374" w:rsidRDefault="00F47777" w:rsidP="00A13EE2">
      <w:pPr>
        <w:pStyle w:val="listepuce1"/>
      </w:pPr>
      <w:r w:rsidRPr="00063374">
        <w:t>QR verifies</w:t>
      </w:r>
      <w:r w:rsidR="007E5265" w:rsidRPr="00063374">
        <w:t xml:space="preserve"> and documents</w:t>
      </w:r>
      <w:r w:rsidRPr="00063374">
        <w:t xml:space="preserve"> that Adequate Quality controls are performed and documented according to the SOP for</w:t>
      </w:r>
      <w:r w:rsidR="007A0698" w:rsidRPr="00063374">
        <w:t xml:space="preserve"> </w:t>
      </w:r>
      <w:r w:rsidRPr="00063374">
        <w:t>quality control strategy.</w:t>
      </w:r>
    </w:p>
    <w:p w14:paraId="1A37CA9F" w14:textId="27FC37CE" w:rsidR="00F47777" w:rsidRPr="00063374" w:rsidRDefault="00F47777" w:rsidP="00A13EE2">
      <w:pPr>
        <w:pStyle w:val="listepuce1"/>
      </w:pPr>
      <w:r w:rsidRPr="00063374">
        <w:t xml:space="preserve">QR controls that the activities related to data quality have been performed </w:t>
      </w:r>
      <w:r w:rsidR="007C2544" w:rsidRPr="00063374">
        <w:t>according to a define</w:t>
      </w:r>
      <w:r w:rsidR="007F65CD" w:rsidRPr="00063374">
        <w:t>d</w:t>
      </w:r>
      <w:r w:rsidR="007C2544" w:rsidRPr="00063374">
        <w:t xml:space="preserve"> schedule</w:t>
      </w:r>
      <w:r w:rsidRPr="00063374">
        <w:t xml:space="preserve">. </w:t>
      </w:r>
    </w:p>
    <w:p w14:paraId="7055E1F4" w14:textId="3EC02FFF" w:rsidR="00382A83" w:rsidRPr="00063374" w:rsidRDefault="00F47777" w:rsidP="00A13EE2">
      <w:pPr>
        <w:pStyle w:val="listepuce1"/>
      </w:pPr>
      <w:r w:rsidRPr="00063374">
        <w:t xml:space="preserve">QR </w:t>
      </w:r>
      <w:r w:rsidR="00E17788" w:rsidRPr="00063374">
        <w:t xml:space="preserve">controls </w:t>
      </w:r>
      <w:r w:rsidR="00382A83" w:rsidRPr="00063374">
        <w:t>that the personnel</w:t>
      </w:r>
      <w:r w:rsidRPr="00063374">
        <w:t xml:space="preserve"> </w:t>
      </w:r>
      <w:r w:rsidR="00BA0341" w:rsidRPr="00063374">
        <w:t>which are</w:t>
      </w:r>
      <w:r w:rsidRPr="00063374">
        <w:t xml:space="preserve"> handling data </w:t>
      </w:r>
      <w:r w:rsidR="00BA0341" w:rsidRPr="00063374">
        <w:t>and</w:t>
      </w:r>
      <w:r w:rsidR="00913F6F" w:rsidRPr="00063374">
        <w:t xml:space="preserve"> are authorised to access the database,</w:t>
      </w:r>
      <w:r w:rsidR="00382A83" w:rsidRPr="00063374">
        <w:t xml:space="preserve"> </w:t>
      </w:r>
      <w:r w:rsidR="00913F6F" w:rsidRPr="00063374">
        <w:t xml:space="preserve">are </w:t>
      </w:r>
      <w:r w:rsidR="00382A83" w:rsidRPr="00063374">
        <w:t>qualified and trained</w:t>
      </w:r>
      <w:r w:rsidR="00DD0601" w:rsidRPr="00063374">
        <w:t>, according to the job description</w:t>
      </w:r>
      <w:r w:rsidR="00966871" w:rsidRPr="00063374">
        <w:t>s</w:t>
      </w:r>
      <w:r w:rsidR="00D33377" w:rsidRPr="00063374">
        <w:t xml:space="preserve"> </w:t>
      </w:r>
      <w:r w:rsidR="00B45EBB" w:rsidRPr="00B45EBB">
        <w:rPr>
          <w:rStyle w:val="Appelnotedebasdep"/>
        </w:rPr>
        <w:fldChar w:fldCharType="begin"/>
      </w:r>
      <w:r w:rsidR="00B45EBB" w:rsidRPr="00B45EBB">
        <w:rPr>
          <w:rStyle w:val="Appelnotedebasdep"/>
        </w:rPr>
        <w:instrText xml:space="preserve"> REF _Ref118731359 \r \h </w:instrText>
      </w:r>
      <w:r w:rsidR="00B45EBB">
        <w:rPr>
          <w:rStyle w:val="Appelnotedebasdep"/>
        </w:rPr>
        <w:instrText xml:space="preserve"> \* MERGEFORMAT </w:instrText>
      </w:r>
      <w:r w:rsidR="00B45EBB" w:rsidRPr="00B45EBB">
        <w:rPr>
          <w:rStyle w:val="Appelnotedebasdep"/>
        </w:rPr>
      </w:r>
      <w:r w:rsidR="00B45EBB" w:rsidRPr="00B45EBB">
        <w:rPr>
          <w:rStyle w:val="Appelnotedebasdep"/>
        </w:rPr>
        <w:fldChar w:fldCharType="separate"/>
      </w:r>
      <w:r w:rsidR="00B45EBB" w:rsidRPr="00B45EBB">
        <w:rPr>
          <w:rStyle w:val="Appelnotedebasdep"/>
        </w:rPr>
        <w:t>H</w:t>
      </w:r>
      <w:r w:rsidR="00B45EBB" w:rsidRPr="00B45EBB">
        <w:rPr>
          <w:rStyle w:val="Appelnotedebasdep"/>
        </w:rPr>
        <w:fldChar w:fldCharType="end"/>
      </w:r>
      <w:r w:rsidR="001F4160" w:rsidRPr="00063374">
        <w:t>.</w:t>
      </w:r>
    </w:p>
    <w:p w14:paraId="55F78860" w14:textId="3F67DC52" w:rsidR="00382A83" w:rsidRPr="00063374" w:rsidRDefault="007128D2" w:rsidP="00A13EE2">
      <w:pPr>
        <w:pStyle w:val="listepuce1"/>
      </w:pPr>
      <w:r w:rsidRPr="00063374">
        <w:t>QR c</w:t>
      </w:r>
      <w:r w:rsidR="00382A83" w:rsidRPr="00063374">
        <w:t>ontrol</w:t>
      </w:r>
      <w:r w:rsidRPr="00063374">
        <w:t>s</w:t>
      </w:r>
      <w:r w:rsidR="00382A83" w:rsidRPr="00063374">
        <w:t xml:space="preserve"> that </w:t>
      </w:r>
      <w:r w:rsidR="00F11B3D" w:rsidRPr="00063374">
        <w:t>t</w:t>
      </w:r>
      <w:r w:rsidR="00382A83" w:rsidRPr="00063374">
        <w:t>he appointed key-keeper is not involved in the research project based on the coded data of which he/she has the key.</w:t>
      </w:r>
    </w:p>
    <w:p w14:paraId="51425E21" w14:textId="230F4815" w:rsidR="004828F4" w:rsidRPr="00063374" w:rsidRDefault="007E07BC" w:rsidP="00A13EE2">
      <w:pPr>
        <w:pStyle w:val="listepuce1"/>
      </w:pPr>
      <w:r w:rsidRPr="00063374">
        <w:t>QR c</w:t>
      </w:r>
      <w:r w:rsidR="004828F4" w:rsidRPr="00063374">
        <w:t>ontrol</w:t>
      </w:r>
      <w:r w:rsidRPr="00063374">
        <w:t>s</w:t>
      </w:r>
      <w:r w:rsidR="004828F4" w:rsidRPr="00063374">
        <w:t xml:space="preserve"> that the backup is </w:t>
      </w:r>
      <w:r w:rsidR="00D76EB3" w:rsidRPr="00063374">
        <w:t>up to date</w:t>
      </w:r>
      <w:r w:rsidR="004828F4" w:rsidRPr="00063374">
        <w:t xml:space="preserve"> so that the database can be </w:t>
      </w:r>
      <w:r w:rsidR="001B210E" w:rsidRPr="00063374">
        <w:t>entirely</w:t>
      </w:r>
      <w:r w:rsidR="004828F4" w:rsidRPr="00063374">
        <w:t xml:space="preserve"> and accurately recovered.</w:t>
      </w:r>
    </w:p>
    <w:p w14:paraId="133F4D2C" w14:textId="3AFF5088" w:rsidR="00962F14" w:rsidRPr="00063374" w:rsidRDefault="00962F14" w:rsidP="00A13EE2">
      <w:pPr>
        <w:pStyle w:val="listepuce1"/>
        <w:rPr>
          <w:b/>
        </w:rPr>
      </w:pPr>
      <w:r w:rsidRPr="00063374">
        <w:t>Every time the QR performs quality control</w:t>
      </w:r>
      <w:r w:rsidR="00CA2DC2" w:rsidRPr="00063374">
        <w:t>s</w:t>
      </w:r>
      <w:r w:rsidRPr="00063374">
        <w:t xml:space="preserve"> on the process outputs, quality control details (date of QC, outcomes) </w:t>
      </w:r>
      <w:r w:rsidR="0030266D" w:rsidRPr="00063374">
        <w:t xml:space="preserve">are </w:t>
      </w:r>
      <w:r w:rsidR="00286E0E" w:rsidRPr="00063374">
        <w:t xml:space="preserve">to </w:t>
      </w:r>
      <w:r w:rsidRPr="00063374">
        <w:t>be recorde</w:t>
      </w:r>
      <w:r w:rsidR="00982232" w:rsidRPr="00063374">
        <w:t>d</w:t>
      </w:r>
      <w:r w:rsidR="00D33377" w:rsidRPr="00063374">
        <w:t xml:space="preserve"> </w:t>
      </w:r>
      <w:r w:rsidR="00D33377" w:rsidRPr="00063374">
        <w:rPr>
          <w:b/>
          <w:color w:val="FF0000"/>
        </w:rPr>
        <w:fldChar w:fldCharType="begin"/>
      </w:r>
      <w:r w:rsidR="00D33377" w:rsidRPr="00063374">
        <w:rPr>
          <w:color w:val="FF0000"/>
        </w:rPr>
        <w:instrText xml:space="preserve"> REF _Ref118731417 \r \h </w:instrText>
      </w:r>
      <w:r w:rsidR="00063374">
        <w:rPr>
          <w:b/>
          <w:color w:val="FF0000"/>
        </w:rPr>
        <w:instrText xml:space="preserve"> \* MERGEFORMAT </w:instrText>
      </w:r>
      <w:r w:rsidR="00D33377" w:rsidRPr="00063374">
        <w:rPr>
          <w:b/>
          <w:color w:val="FF0000"/>
        </w:rPr>
      </w:r>
      <w:r w:rsidR="00D33377" w:rsidRPr="00063374">
        <w:rPr>
          <w:b/>
          <w:color w:val="FF0000"/>
        </w:rPr>
        <w:fldChar w:fldCharType="separate"/>
      </w:r>
      <w:r w:rsidR="008F5979" w:rsidRPr="00063374">
        <w:rPr>
          <w:color w:val="FF0000"/>
          <w:sz w:val="20"/>
          <w:vertAlign w:val="superscript"/>
        </w:rPr>
        <w:t>I</w:t>
      </w:r>
      <w:r w:rsidR="00D33377" w:rsidRPr="00063374">
        <w:rPr>
          <w:b/>
          <w:color w:val="FF0000"/>
        </w:rPr>
        <w:fldChar w:fldCharType="end"/>
      </w:r>
      <w:r w:rsidRPr="00063374">
        <w:t>.</w:t>
      </w:r>
    </w:p>
    <w:p w14:paraId="0CB66D79" w14:textId="4B8B644E" w:rsidR="00BA0341" w:rsidRPr="00063374" w:rsidRDefault="00BA0341" w:rsidP="00146207">
      <w:pPr>
        <w:pStyle w:val="Corpsdetexte"/>
      </w:pPr>
    </w:p>
    <w:p w14:paraId="4A6754D9" w14:textId="4C2C4356" w:rsidR="00BA0341" w:rsidRPr="00063374" w:rsidRDefault="00BA0341" w:rsidP="00A13EE2">
      <w:pPr>
        <w:pStyle w:val="Titre3"/>
      </w:pPr>
      <w:r w:rsidRPr="00063374">
        <w:t>Data verification</w:t>
      </w:r>
      <w:r w:rsidR="008D1196" w:rsidRPr="00063374">
        <w:t xml:space="preserve"> quality control</w:t>
      </w:r>
    </w:p>
    <w:p w14:paraId="792EDD20" w14:textId="4FC7D668" w:rsidR="00BA0341" w:rsidRPr="00063374" w:rsidRDefault="00BA0341" w:rsidP="00A13EE2">
      <w:pPr>
        <w:pStyle w:val="listepuce1"/>
      </w:pPr>
      <w:r w:rsidRPr="00063374">
        <w:t xml:space="preserve">Data verification is a quality control </w:t>
      </w:r>
      <w:r w:rsidR="005717E2" w:rsidRPr="00063374">
        <w:t xml:space="preserve">measure </w:t>
      </w:r>
      <w:r w:rsidRPr="00063374">
        <w:t xml:space="preserve">that </w:t>
      </w:r>
      <w:r w:rsidR="0030266D" w:rsidRPr="00063374">
        <w:t xml:space="preserve">is </w:t>
      </w:r>
      <w:r w:rsidRPr="00063374">
        <w:t>carried out periodically to confirm the integrity of the assoc</w:t>
      </w:r>
      <w:r w:rsidR="00D76EB3" w:rsidRPr="00063374">
        <w:t>i</w:t>
      </w:r>
      <w:r w:rsidRPr="00063374">
        <w:t>ated dat</w:t>
      </w:r>
      <w:r w:rsidR="00674064" w:rsidRPr="00063374">
        <w:t>a</w:t>
      </w:r>
      <w:r w:rsidR="00433AF8" w:rsidRPr="00063374">
        <w:t xml:space="preserve"> </w:t>
      </w:r>
      <w:r w:rsidR="00433AF8" w:rsidRPr="00B45EBB">
        <w:rPr>
          <w:rStyle w:val="Appelnotedebasdep"/>
        </w:rPr>
        <w:fldChar w:fldCharType="begin"/>
      </w:r>
      <w:r w:rsidR="00433AF8" w:rsidRPr="00B45EBB">
        <w:rPr>
          <w:rStyle w:val="Appelnotedebasdep"/>
        </w:rPr>
        <w:instrText xml:space="preserve"> REF _Ref118731224 \r \h </w:instrText>
      </w:r>
      <w:r w:rsidR="00A13EE2" w:rsidRPr="00B45EBB">
        <w:rPr>
          <w:rStyle w:val="Appelnotedebasdep"/>
        </w:rPr>
        <w:instrText xml:space="preserve"> \* MERGEFORMAT </w:instrText>
      </w:r>
      <w:r w:rsidR="00433AF8" w:rsidRPr="00B45EBB">
        <w:rPr>
          <w:rStyle w:val="Appelnotedebasdep"/>
        </w:rPr>
      </w:r>
      <w:r w:rsidR="00433AF8" w:rsidRPr="00B45EBB">
        <w:rPr>
          <w:rStyle w:val="Appelnotedebasdep"/>
        </w:rPr>
        <w:fldChar w:fldCharType="separate"/>
      </w:r>
      <w:r w:rsidR="008F5979" w:rsidRPr="00B45EBB">
        <w:rPr>
          <w:rStyle w:val="Appelnotedebasdep"/>
        </w:rPr>
        <w:t>B</w:t>
      </w:r>
      <w:r w:rsidR="00433AF8" w:rsidRPr="00B45EBB">
        <w:rPr>
          <w:rStyle w:val="Appelnotedebasdep"/>
        </w:rPr>
        <w:fldChar w:fldCharType="end"/>
      </w:r>
      <w:r w:rsidRPr="00063374">
        <w:t>.</w:t>
      </w:r>
    </w:p>
    <w:p w14:paraId="15E5FBBB" w14:textId="19599035" w:rsidR="00BA0341" w:rsidRPr="00063374" w:rsidRDefault="00BA0341" w:rsidP="00A13EE2">
      <w:pPr>
        <w:pStyle w:val="listepuce1"/>
      </w:pPr>
      <w:r w:rsidRPr="00063374">
        <w:t>The QR define</w:t>
      </w:r>
      <w:r w:rsidR="0030266D" w:rsidRPr="00063374">
        <w:t>s</w:t>
      </w:r>
      <w:r w:rsidRPr="00063374">
        <w:t xml:space="preserve"> the frequency of the data verifications.</w:t>
      </w:r>
    </w:p>
    <w:p w14:paraId="32F6E603" w14:textId="17DCF4DB" w:rsidR="00BA0341" w:rsidRPr="00063374" w:rsidRDefault="00BA0341" w:rsidP="00A13EE2">
      <w:pPr>
        <w:pStyle w:val="listepuce1"/>
      </w:pPr>
      <w:r w:rsidRPr="00063374">
        <w:t>The QR schedule</w:t>
      </w:r>
      <w:r w:rsidR="0030266D" w:rsidRPr="00063374">
        <w:t>s</w:t>
      </w:r>
      <w:r w:rsidRPr="00063374">
        <w:t xml:space="preserve"> the date of the data verification and initiate</w:t>
      </w:r>
      <w:r w:rsidR="00286E0E" w:rsidRPr="00063374">
        <w:t>s</w:t>
      </w:r>
      <w:r w:rsidRPr="00063374">
        <w:t xml:space="preserve"> the data verification.</w:t>
      </w:r>
    </w:p>
    <w:p w14:paraId="44E2D9F4" w14:textId="4079430D" w:rsidR="00BA0341" w:rsidRPr="00063374" w:rsidRDefault="00BA0341" w:rsidP="00A13EE2">
      <w:pPr>
        <w:pStyle w:val="listepuce1"/>
      </w:pPr>
      <w:r w:rsidRPr="00063374">
        <w:t xml:space="preserve">The laboratory personnel </w:t>
      </w:r>
      <w:r w:rsidR="009B6567" w:rsidRPr="00063374">
        <w:t>carry</w:t>
      </w:r>
      <w:r w:rsidRPr="00063374">
        <w:t xml:space="preserve"> out </w:t>
      </w:r>
      <w:r w:rsidR="008E49B0" w:rsidRPr="00063374">
        <w:t xml:space="preserve">the </w:t>
      </w:r>
      <w:r w:rsidRPr="00063374">
        <w:t>data verification by selecting associated data on a random basis. The laboratory personnel control</w:t>
      </w:r>
      <w:r w:rsidR="0030266D" w:rsidRPr="00063374">
        <w:t>s</w:t>
      </w:r>
      <w:r w:rsidRPr="00063374">
        <w:t xml:space="preserve"> if the associated data are complete, correct, and corresponding to the right sample. If the data are corrupted, missing, or incorrect, the laboratory personnel immediately </w:t>
      </w:r>
      <w:r w:rsidR="009B6567" w:rsidRPr="00063374">
        <w:t>modify</w:t>
      </w:r>
      <w:r w:rsidRPr="00063374">
        <w:t xml:space="preserve"> the information recorded in the BB database or BIMS to reflect the actual situation.</w:t>
      </w:r>
      <w:r w:rsidR="00D26A9C" w:rsidRPr="00063374">
        <w:t xml:space="preserve"> A non-conformity is recorde</w:t>
      </w:r>
      <w:r w:rsidR="00674064" w:rsidRPr="00063374">
        <w:t>d</w:t>
      </w:r>
      <w:r w:rsidR="00043383" w:rsidRPr="00063374">
        <w:t xml:space="preserve"> </w:t>
      </w:r>
      <w:r w:rsidR="00D33377" w:rsidRPr="00B45EBB">
        <w:rPr>
          <w:rStyle w:val="Appelnotedebasdep"/>
        </w:rPr>
        <w:fldChar w:fldCharType="begin"/>
      </w:r>
      <w:r w:rsidR="00D33377" w:rsidRPr="00B45EBB">
        <w:rPr>
          <w:rStyle w:val="Appelnotedebasdep"/>
        </w:rPr>
        <w:instrText xml:space="preserve"> REF _Ref118731234 \r \h </w:instrText>
      </w:r>
      <w:r w:rsidR="00A13EE2" w:rsidRPr="00B45EBB">
        <w:rPr>
          <w:rStyle w:val="Appelnotedebasdep"/>
        </w:rPr>
        <w:instrText xml:space="preserve"> \* MERGEFORMAT </w:instrText>
      </w:r>
      <w:r w:rsidR="00D33377" w:rsidRPr="00B45EBB">
        <w:rPr>
          <w:rStyle w:val="Appelnotedebasdep"/>
        </w:rPr>
      </w:r>
      <w:r w:rsidR="00D33377" w:rsidRPr="00B45EBB">
        <w:rPr>
          <w:rStyle w:val="Appelnotedebasdep"/>
        </w:rPr>
        <w:fldChar w:fldCharType="separate"/>
      </w:r>
      <w:r w:rsidR="008F5979" w:rsidRPr="00B45EBB">
        <w:rPr>
          <w:rStyle w:val="Appelnotedebasdep"/>
        </w:rPr>
        <w:t>C</w:t>
      </w:r>
      <w:r w:rsidR="00D33377" w:rsidRPr="00B45EBB">
        <w:rPr>
          <w:rStyle w:val="Appelnotedebasdep"/>
        </w:rPr>
        <w:fldChar w:fldCharType="end"/>
      </w:r>
      <w:r w:rsidR="008C3853" w:rsidRPr="00063374">
        <w:t xml:space="preserve"> or the sample is flagged in the BIMS</w:t>
      </w:r>
      <w:r w:rsidR="003D7665" w:rsidRPr="00063374">
        <w:t>.</w:t>
      </w:r>
    </w:p>
    <w:p w14:paraId="4DD04FD0" w14:textId="3F17B6F8" w:rsidR="00BA0341" w:rsidRPr="00063374" w:rsidRDefault="00BA0341" w:rsidP="00A13EE2">
      <w:pPr>
        <w:pStyle w:val="listepuce1"/>
      </w:pPr>
      <w:r w:rsidRPr="00063374">
        <w:t>The acceptance range for a successful data verification is defined.</w:t>
      </w:r>
    </w:p>
    <w:p w14:paraId="4B92C729" w14:textId="6FC132AB" w:rsidR="00BA0341" w:rsidRPr="00063374" w:rsidRDefault="00BA0341" w:rsidP="00A13EE2">
      <w:pPr>
        <w:pStyle w:val="listepuce1"/>
      </w:pPr>
      <w:r w:rsidRPr="00063374">
        <w:lastRenderedPageBreak/>
        <w:t xml:space="preserve">Data verification outcomes </w:t>
      </w:r>
      <w:r w:rsidR="0030266D" w:rsidRPr="00063374">
        <w:t>are</w:t>
      </w:r>
      <w:r w:rsidRPr="00063374">
        <w:t xml:space="preserve"> documented and recorde</w:t>
      </w:r>
      <w:r w:rsidR="00674064" w:rsidRPr="00063374">
        <w:t>d</w:t>
      </w:r>
      <w:r w:rsidR="009B6567" w:rsidRPr="00063374">
        <w:t xml:space="preserve"> </w:t>
      </w:r>
      <w:bookmarkStart w:id="15" w:name="_Hlk118360203"/>
      <w:r w:rsidR="009B6567" w:rsidRPr="00063374">
        <w:t>in the BIMS or on paper</w:t>
      </w:r>
      <w:r w:rsidR="00BB2237" w:rsidRPr="00063374">
        <w:t xml:space="preserve"> </w:t>
      </w:r>
      <w:bookmarkStart w:id="16" w:name="_Ref118714090"/>
      <w:r w:rsidR="00BB2237" w:rsidRPr="00B45EBB">
        <w:rPr>
          <w:rStyle w:val="Appelnotedebasdep"/>
        </w:rPr>
        <w:footnoteReference w:id="8"/>
      </w:r>
      <w:bookmarkEnd w:id="15"/>
      <w:bookmarkEnd w:id="16"/>
      <w:r w:rsidR="00D33377" w:rsidRPr="00B45EBB">
        <w:rPr>
          <w:rStyle w:val="Appelnotedebasdep"/>
        </w:rPr>
        <w:t xml:space="preserve"> </w:t>
      </w:r>
      <w:r w:rsidR="00D33377" w:rsidRPr="00B45EBB">
        <w:rPr>
          <w:rStyle w:val="Appelnotedebasdep"/>
        </w:rPr>
        <w:fldChar w:fldCharType="begin"/>
      </w:r>
      <w:r w:rsidR="00D33377" w:rsidRPr="00B45EBB">
        <w:rPr>
          <w:rStyle w:val="Appelnotedebasdep"/>
        </w:rPr>
        <w:instrText xml:space="preserve"> REF _Ref118731224 \r \h </w:instrText>
      </w:r>
      <w:r w:rsidR="00063374" w:rsidRPr="00B45EBB">
        <w:rPr>
          <w:rStyle w:val="Appelnotedebasdep"/>
        </w:rPr>
        <w:instrText xml:space="preserve"> \* MERGEFORMAT </w:instrText>
      </w:r>
      <w:r w:rsidR="00D33377" w:rsidRPr="00B45EBB">
        <w:rPr>
          <w:rStyle w:val="Appelnotedebasdep"/>
        </w:rPr>
      </w:r>
      <w:r w:rsidR="00D33377" w:rsidRPr="00B45EBB">
        <w:rPr>
          <w:rStyle w:val="Appelnotedebasdep"/>
        </w:rPr>
        <w:fldChar w:fldCharType="separate"/>
      </w:r>
      <w:r w:rsidR="008F5979" w:rsidRPr="00B45EBB">
        <w:rPr>
          <w:rStyle w:val="Appelnotedebasdep"/>
        </w:rPr>
        <w:t>B</w:t>
      </w:r>
      <w:r w:rsidR="00D33377" w:rsidRPr="00B45EBB">
        <w:rPr>
          <w:rStyle w:val="Appelnotedebasdep"/>
        </w:rPr>
        <w:fldChar w:fldCharType="end"/>
      </w:r>
      <w:r w:rsidR="009B6567" w:rsidRPr="00063374">
        <w:t>.</w:t>
      </w:r>
    </w:p>
    <w:p w14:paraId="7233DD34" w14:textId="77777777" w:rsidR="00BA0341" w:rsidRPr="00063374" w:rsidRDefault="00BA0341" w:rsidP="00146207">
      <w:pPr>
        <w:pStyle w:val="Corpsdetexte"/>
      </w:pPr>
    </w:p>
    <w:p w14:paraId="4ABA058E" w14:textId="1085F853" w:rsidR="00BA0341" w:rsidRPr="00063374" w:rsidRDefault="00BA0341" w:rsidP="00A13EE2">
      <w:pPr>
        <w:pStyle w:val="Titre3"/>
      </w:pPr>
      <w:r w:rsidRPr="00063374">
        <w:t>Sample verification</w:t>
      </w:r>
      <w:r w:rsidR="008D1196" w:rsidRPr="00063374">
        <w:t xml:space="preserve"> quality control</w:t>
      </w:r>
    </w:p>
    <w:p w14:paraId="5D74078E" w14:textId="09073C8D" w:rsidR="00BA0341" w:rsidRPr="00063374" w:rsidRDefault="00BA0341" w:rsidP="00A13EE2">
      <w:pPr>
        <w:pStyle w:val="listepuce1"/>
      </w:pPr>
      <w:r w:rsidRPr="00063374">
        <w:t xml:space="preserve">The sample verification is a quality control </w:t>
      </w:r>
      <w:r w:rsidR="00134A82" w:rsidRPr="00063374">
        <w:t>measure</w:t>
      </w:r>
      <w:r w:rsidRPr="00063374">
        <w:t xml:space="preserve"> that </w:t>
      </w:r>
      <w:r w:rsidR="0030266D" w:rsidRPr="00063374">
        <w:t>is</w:t>
      </w:r>
      <w:r w:rsidRPr="00063374">
        <w:t xml:space="preserve"> carried out periodically to confirm that the appropriate biological material is in the correct location as indicated by the BB database or BIM</w:t>
      </w:r>
      <w:r w:rsidR="00674064" w:rsidRPr="00063374">
        <w:t>S</w:t>
      </w:r>
      <w:r w:rsidR="00043383" w:rsidRPr="00063374">
        <w:t xml:space="preserve"> </w:t>
      </w:r>
      <w:r w:rsidR="00D33377" w:rsidRPr="00B45EBB">
        <w:rPr>
          <w:rStyle w:val="Appelnotedebasdep"/>
        </w:rPr>
        <w:fldChar w:fldCharType="begin"/>
      </w:r>
      <w:r w:rsidR="00D33377" w:rsidRPr="00B45EBB">
        <w:rPr>
          <w:rStyle w:val="Appelnotedebasdep"/>
        </w:rPr>
        <w:instrText xml:space="preserve"> REF _Ref118731224 \r \h </w:instrText>
      </w:r>
      <w:r w:rsidR="00A13EE2" w:rsidRPr="00B45EBB">
        <w:rPr>
          <w:rStyle w:val="Appelnotedebasdep"/>
        </w:rPr>
        <w:instrText xml:space="preserve"> \* MERGEFORMAT </w:instrText>
      </w:r>
      <w:r w:rsidR="00D33377" w:rsidRPr="00B45EBB">
        <w:rPr>
          <w:rStyle w:val="Appelnotedebasdep"/>
        </w:rPr>
      </w:r>
      <w:r w:rsidR="00D33377" w:rsidRPr="00B45EBB">
        <w:rPr>
          <w:rStyle w:val="Appelnotedebasdep"/>
        </w:rPr>
        <w:fldChar w:fldCharType="separate"/>
      </w:r>
      <w:r w:rsidR="008F5979" w:rsidRPr="00B45EBB">
        <w:rPr>
          <w:rStyle w:val="Appelnotedebasdep"/>
        </w:rPr>
        <w:t>B</w:t>
      </w:r>
      <w:r w:rsidR="00D33377" w:rsidRPr="00B45EBB">
        <w:rPr>
          <w:rStyle w:val="Appelnotedebasdep"/>
        </w:rPr>
        <w:fldChar w:fldCharType="end"/>
      </w:r>
      <w:r w:rsidRPr="00063374">
        <w:t xml:space="preserve">. </w:t>
      </w:r>
    </w:p>
    <w:p w14:paraId="160448ED" w14:textId="075A6D49" w:rsidR="00DE4561" w:rsidRPr="00063374" w:rsidRDefault="00BA0341" w:rsidP="00A13EE2">
      <w:pPr>
        <w:pStyle w:val="listepuce1"/>
      </w:pPr>
      <w:r w:rsidRPr="00063374">
        <w:t>The QR define</w:t>
      </w:r>
      <w:r w:rsidR="0030266D" w:rsidRPr="00063374">
        <w:t>s</w:t>
      </w:r>
      <w:r w:rsidRPr="00063374">
        <w:t xml:space="preserve"> the frequency of the sample verifications.</w:t>
      </w:r>
    </w:p>
    <w:p w14:paraId="49BC029F" w14:textId="023B9284" w:rsidR="00BA0341" w:rsidRPr="00063374" w:rsidRDefault="00BA0341" w:rsidP="00A13EE2">
      <w:pPr>
        <w:pStyle w:val="listepuce1"/>
      </w:pPr>
      <w:r w:rsidRPr="00063374">
        <w:t>The QR schedule</w:t>
      </w:r>
      <w:r w:rsidR="0030266D" w:rsidRPr="00063374">
        <w:t>s</w:t>
      </w:r>
      <w:r w:rsidRPr="00063374">
        <w:t xml:space="preserve"> the date of the sample verification and initiate</w:t>
      </w:r>
      <w:r w:rsidR="004642F9" w:rsidRPr="00063374">
        <w:t>s</w:t>
      </w:r>
      <w:r w:rsidRPr="00063374">
        <w:t xml:space="preserve"> the sample verification.</w:t>
      </w:r>
    </w:p>
    <w:p w14:paraId="4CBD78E9" w14:textId="75AAA57E" w:rsidR="00BA0341" w:rsidRPr="00063374" w:rsidRDefault="00BA0341" w:rsidP="00A13EE2">
      <w:pPr>
        <w:pStyle w:val="listepuce1"/>
      </w:pPr>
      <w:r w:rsidRPr="00063374">
        <w:t xml:space="preserve">The laboratory personnel </w:t>
      </w:r>
      <w:r w:rsidR="00B94530" w:rsidRPr="00063374">
        <w:t>conduct</w:t>
      </w:r>
      <w:r w:rsidRPr="00063374">
        <w:t xml:space="preserve"> the sample verification by selecting samples on a random basis. The laboratory personnel control</w:t>
      </w:r>
      <w:r w:rsidR="0030266D" w:rsidRPr="00063374">
        <w:t>s</w:t>
      </w:r>
      <w:r w:rsidRPr="00063374">
        <w:t xml:space="preserve"> if the label attached to the sample matches the information recorded in the BB database or BIMS. If the sample label is missing or is incomplete or does not match the recorded inventory, the Laboratory personnel immediately modif</w:t>
      </w:r>
      <w:r w:rsidR="0030266D" w:rsidRPr="00063374">
        <w:t>ies</w:t>
      </w:r>
      <w:r w:rsidRPr="00063374">
        <w:t xml:space="preserve"> the information recorded in the Document Management System or BIMS to reflect the actual situation. </w:t>
      </w:r>
      <w:r w:rsidR="00A069CB" w:rsidRPr="00063374">
        <w:t>A non-conformity is recorde</w:t>
      </w:r>
      <w:r w:rsidR="00674064" w:rsidRPr="00063374">
        <w:t>d</w:t>
      </w:r>
      <w:r w:rsidR="00D33377" w:rsidRPr="00063374">
        <w:t xml:space="preserve"> </w:t>
      </w:r>
      <w:r w:rsidR="00D33377" w:rsidRPr="00063374">
        <w:rPr>
          <w:b/>
          <w:color w:val="FF0000"/>
        </w:rPr>
        <w:fldChar w:fldCharType="begin"/>
      </w:r>
      <w:r w:rsidR="00D33377" w:rsidRPr="00063374">
        <w:rPr>
          <w:color w:val="FF0000"/>
        </w:rPr>
        <w:instrText xml:space="preserve"> REF _Ref118731234 \r \h </w:instrText>
      </w:r>
      <w:r w:rsidR="00A13EE2" w:rsidRPr="00063374">
        <w:rPr>
          <w:b/>
          <w:color w:val="FF0000"/>
        </w:rPr>
        <w:instrText xml:space="preserve"> \* MERGEFORMAT </w:instrText>
      </w:r>
      <w:r w:rsidR="00D33377" w:rsidRPr="00063374">
        <w:rPr>
          <w:b/>
          <w:color w:val="FF0000"/>
        </w:rPr>
      </w:r>
      <w:r w:rsidR="00D33377" w:rsidRPr="00063374">
        <w:rPr>
          <w:b/>
          <w:color w:val="FF0000"/>
        </w:rPr>
        <w:fldChar w:fldCharType="separate"/>
      </w:r>
      <w:r w:rsidR="008F5979" w:rsidRPr="00063374">
        <w:rPr>
          <w:color w:val="FF0000"/>
          <w:sz w:val="20"/>
          <w:vertAlign w:val="superscript"/>
        </w:rPr>
        <w:t>C</w:t>
      </w:r>
      <w:r w:rsidR="00D33377" w:rsidRPr="00063374">
        <w:rPr>
          <w:b/>
          <w:color w:val="FF0000"/>
        </w:rPr>
        <w:fldChar w:fldCharType="end"/>
      </w:r>
      <w:r w:rsidR="00A069CB" w:rsidRPr="00063374">
        <w:t>.</w:t>
      </w:r>
    </w:p>
    <w:p w14:paraId="1BD452BF" w14:textId="0A94BEE8" w:rsidR="00BA0341" w:rsidRPr="00063374" w:rsidRDefault="00BA0341" w:rsidP="00A13EE2">
      <w:pPr>
        <w:pStyle w:val="listepuce1"/>
      </w:pPr>
      <w:r w:rsidRPr="00063374">
        <w:t>The acceptance range for a successful sample verification is defined.</w:t>
      </w:r>
    </w:p>
    <w:p w14:paraId="3B772388" w14:textId="1D6C626B" w:rsidR="00BA0341" w:rsidRPr="00063374" w:rsidRDefault="00BA0341" w:rsidP="00A13EE2">
      <w:pPr>
        <w:pStyle w:val="listepuce1"/>
      </w:pPr>
      <w:r w:rsidRPr="00063374">
        <w:t>The laboratory personnel ensure</w:t>
      </w:r>
      <w:r w:rsidR="001673E2" w:rsidRPr="00063374">
        <w:t>s</w:t>
      </w:r>
      <w:r w:rsidRPr="00063374">
        <w:t xml:space="preserve"> that the</w:t>
      </w:r>
      <w:r w:rsidR="001673E2" w:rsidRPr="00063374">
        <w:t xml:space="preserve"> sample</w:t>
      </w:r>
      <w:r w:rsidRPr="00063374">
        <w:t xml:space="preserve"> temperature is maintained constant during the sample verification and minimise</w:t>
      </w:r>
      <w:r w:rsidR="001673E2" w:rsidRPr="00063374">
        <w:t>s</w:t>
      </w:r>
      <w:r w:rsidRPr="00063374">
        <w:t xml:space="preserve"> the time that the samples are removed from the storage to prevent the sample damage.</w:t>
      </w:r>
    </w:p>
    <w:p w14:paraId="6B46E8EA" w14:textId="25DA7E2F" w:rsidR="008F66DA" w:rsidRPr="00B45EBB" w:rsidRDefault="008D1196" w:rsidP="00B72581">
      <w:pPr>
        <w:pStyle w:val="listepuce1"/>
      </w:pPr>
      <w:r w:rsidRPr="00063374">
        <w:t xml:space="preserve">Sample verification outcomes </w:t>
      </w:r>
      <w:r w:rsidR="0030266D" w:rsidRPr="00063374">
        <w:t xml:space="preserve">are </w:t>
      </w:r>
      <w:r w:rsidRPr="00063374">
        <w:t>documented and recorde</w:t>
      </w:r>
      <w:r w:rsidR="00674064" w:rsidRPr="00063374">
        <w:t>d</w:t>
      </w:r>
      <w:r w:rsidR="00B94530" w:rsidRPr="00063374">
        <w:t xml:space="preserve"> in the BIMS or on paper</w:t>
      </w:r>
      <w:r w:rsidR="00D33377" w:rsidRPr="00063374">
        <w:t xml:space="preserve"> </w:t>
      </w:r>
      <w:r w:rsidR="00D33377" w:rsidRPr="00B45EBB">
        <w:rPr>
          <w:rStyle w:val="Appelnotedebasdep"/>
        </w:rPr>
        <w:fldChar w:fldCharType="begin"/>
      </w:r>
      <w:r w:rsidR="00D33377" w:rsidRPr="00B45EBB">
        <w:rPr>
          <w:rStyle w:val="Appelnotedebasdep"/>
        </w:rPr>
        <w:instrText xml:space="preserve"> REF _Ref118731224 \r \h </w:instrText>
      </w:r>
      <w:r w:rsidR="00063374" w:rsidRPr="00B45EBB">
        <w:rPr>
          <w:rStyle w:val="Appelnotedebasdep"/>
        </w:rPr>
        <w:instrText xml:space="preserve"> \* MERGEFORMAT </w:instrText>
      </w:r>
      <w:r w:rsidR="00D33377" w:rsidRPr="00B45EBB">
        <w:rPr>
          <w:rStyle w:val="Appelnotedebasdep"/>
        </w:rPr>
      </w:r>
      <w:r w:rsidR="00D33377" w:rsidRPr="00B45EBB">
        <w:rPr>
          <w:rStyle w:val="Appelnotedebasdep"/>
        </w:rPr>
        <w:fldChar w:fldCharType="separate"/>
      </w:r>
      <w:r w:rsidR="008F5979" w:rsidRPr="00B45EBB">
        <w:rPr>
          <w:rStyle w:val="Appelnotedebasdep"/>
        </w:rPr>
        <w:t>B</w:t>
      </w:r>
      <w:r w:rsidR="00D33377" w:rsidRPr="00B45EBB">
        <w:rPr>
          <w:rStyle w:val="Appelnotedebasdep"/>
        </w:rPr>
        <w:fldChar w:fldCharType="end"/>
      </w:r>
      <w:r w:rsidR="00B94530" w:rsidRPr="00063374">
        <w:t>.</w:t>
      </w:r>
    </w:p>
    <w:p w14:paraId="2E4B2E0B" w14:textId="02A1A00B" w:rsidR="009F0984" w:rsidRPr="00063374" w:rsidRDefault="009F0984" w:rsidP="00A13EE2">
      <w:pPr>
        <w:pStyle w:val="Titre2"/>
      </w:pPr>
      <w:bookmarkStart w:id="17" w:name="_Toc130289021"/>
      <w:r w:rsidRPr="00063374">
        <w:t>TRAINING AND COMMUNICATION</w:t>
      </w:r>
      <w:bookmarkEnd w:id="17"/>
    </w:p>
    <w:p w14:paraId="725EC1FC" w14:textId="2D7FB560" w:rsidR="009C4D27" w:rsidRPr="00063374" w:rsidRDefault="009C4D27" w:rsidP="00A13EE2">
      <w:pPr>
        <w:pStyle w:val="listepuce1"/>
      </w:pPr>
      <w:r w:rsidRPr="00063374">
        <w:t>Identify in your data governance</w:t>
      </w:r>
      <w:r w:rsidR="0041731E" w:rsidRPr="00063374">
        <w:t xml:space="preserve"> the</w:t>
      </w:r>
      <w:r w:rsidR="005853F5" w:rsidRPr="00063374">
        <w:t xml:space="preserve"> </w:t>
      </w:r>
      <w:r w:rsidRPr="00063374">
        <w:t xml:space="preserve">roles and responsibilities as well as </w:t>
      </w:r>
      <w:r w:rsidR="005A731D" w:rsidRPr="00063374">
        <w:t xml:space="preserve">the </w:t>
      </w:r>
      <w:r w:rsidRPr="00063374">
        <w:t>liability issues with regard</w:t>
      </w:r>
      <w:r w:rsidR="00FD7415" w:rsidRPr="00063374">
        <w:t>s</w:t>
      </w:r>
      <w:r w:rsidRPr="00063374">
        <w:t xml:space="preserve"> to data handling.</w:t>
      </w:r>
      <w:r w:rsidR="0041731E" w:rsidRPr="00063374">
        <w:t xml:space="preserve"> These aspects are documented in the Biobank Regulation.</w:t>
      </w:r>
    </w:p>
    <w:p w14:paraId="153236BD" w14:textId="0845D27A" w:rsidR="009F0984" w:rsidRPr="00063374" w:rsidRDefault="009F0984" w:rsidP="00A13EE2">
      <w:pPr>
        <w:pStyle w:val="listepuce1"/>
        <w:rPr>
          <w:b/>
        </w:rPr>
      </w:pPr>
      <w:r w:rsidRPr="00063374">
        <w:t xml:space="preserve">Personnel training and communication are key to guarantee </w:t>
      </w:r>
      <w:r w:rsidR="009A0A15" w:rsidRPr="00063374">
        <w:t>data integrity</w:t>
      </w:r>
      <w:r w:rsidR="00BA0341" w:rsidRPr="00063374">
        <w:t xml:space="preserve"> as well as </w:t>
      </w:r>
      <w:r w:rsidR="00FC316D" w:rsidRPr="00063374">
        <w:t>data privacy,</w:t>
      </w:r>
      <w:r w:rsidRPr="00063374">
        <w:t xml:space="preserve"> security and protection.</w:t>
      </w:r>
    </w:p>
    <w:p w14:paraId="426AA2DD" w14:textId="612D7091" w:rsidR="009F0984" w:rsidRPr="00063374" w:rsidRDefault="009F0984" w:rsidP="00A13EE2">
      <w:pPr>
        <w:pStyle w:val="listepuce1"/>
        <w:rPr>
          <w:b/>
        </w:rPr>
      </w:pPr>
      <w:r w:rsidRPr="00063374">
        <w:t>Specific personnel training regarding</w:t>
      </w:r>
      <w:r w:rsidR="00BA0341" w:rsidRPr="00063374">
        <w:t xml:space="preserve"> data </w:t>
      </w:r>
      <w:r w:rsidR="00175153" w:rsidRPr="00063374">
        <w:t xml:space="preserve">integrity </w:t>
      </w:r>
      <w:r w:rsidR="00BA0341" w:rsidRPr="00063374">
        <w:t xml:space="preserve">as well as </w:t>
      </w:r>
      <w:r w:rsidRPr="00063374">
        <w:t xml:space="preserve">data </w:t>
      </w:r>
      <w:r w:rsidR="00FC316D" w:rsidRPr="00063374">
        <w:t xml:space="preserve">privacy, </w:t>
      </w:r>
      <w:r w:rsidR="00550B26" w:rsidRPr="00063374">
        <w:t>security and protection</w:t>
      </w:r>
      <w:r w:rsidRPr="00063374">
        <w:t xml:space="preserve"> </w:t>
      </w:r>
      <w:r w:rsidR="0030266D" w:rsidRPr="00063374">
        <w:t>ar</w:t>
      </w:r>
      <w:r w:rsidRPr="00063374">
        <w:t>e develope</w:t>
      </w:r>
      <w:r w:rsidR="00966871" w:rsidRPr="00063374">
        <w:t>d</w:t>
      </w:r>
      <w:r w:rsidRPr="00063374">
        <w:t>, focusing on:</w:t>
      </w:r>
    </w:p>
    <w:p w14:paraId="0FF6C697" w14:textId="51A9BB90" w:rsidR="009F0984" w:rsidRPr="00063374" w:rsidRDefault="009F0984" w:rsidP="00A13EE2">
      <w:pPr>
        <w:pStyle w:val="Listepuces2"/>
        <w:rPr>
          <w:b/>
        </w:rPr>
      </w:pPr>
      <w:r w:rsidRPr="00063374">
        <w:t xml:space="preserve">Data management over the whole </w:t>
      </w:r>
      <w:r w:rsidR="006862A9" w:rsidRPr="00063374">
        <w:t xml:space="preserve">data </w:t>
      </w:r>
      <w:r w:rsidRPr="00063374">
        <w:t>lifecycle</w:t>
      </w:r>
      <w:r w:rsidR="000D6040" w:rsidRPr="00B45EBB">
        <w:rPr>
          <w:rStyle w:val="Appelnotedebasdep"/>
        </w:rPr>
        <w:footnoteReference w:id="9"/>
      </w:r>
      <w:r w:rsidR="00D72280">
        <w:t>.</w:t>
      </w:r>
    </w:p>
    <w:p w14:paraId="3A9B7D86" w14:textId="7F2058E1" w:rsidR="00BA0341" w:rsidRPr="00063374" w:rsidRDefault="00BA0341" w:rsidP="00A13EE2">
      <w:pPr>
        <w:pStyle w:val="Listepuces2"/>
        <w:rPr>
          <w:b/>
        </w:rPr>
      </w:pPr>
      <w:r w:rsidRPr="00063374">
        <w:t xml:space="preserve">Shared understanding regarding ALCOA principles: </w:t>
      </w:r>
      <w:r w:rsidR="008D1196" w:rsidRPr="00063374">
        <w:t>i</w:t>
      </w:r>
      <w:r w:rsidRPr="00063374">
        <w:t xml:space="preserve">n particular, standardization of the practices to provide high quality data. </w:t>
      </w:r>
    </w:p>
    <w:p w14:paraId="1017E037" w14:textId="19EDE1BC" w:rsidR="00BA0341" w:rsidRPr="00063374" w:rsidRDefault="00BA0341" w:rsidP="00A13EE2">
      <w:pPr>
        <w:pStyle w:val="Listepuces2"/>
        <w:rPr>
          <w:b/>
        </w:rPr>
      </w:pPr>
      <w:r w:rsidRPr="00063374">
        <w:t>Proper use of the BIMS solution, including standardized data entry and other measures described</w:t>
      </w:r>
      <w:r w:rsidR="00DE0A8E" w:rsidRPr="00063374">
        <w:t xml:space="preserve"> in the present SOP</w:t>
      </w:r>
      <w:r w:rsidRPr="00063374">
        <w:t>.</w:t>
      </w:r>
    </w:p>
    <w:p w14:paraId="2EA01700" w14:textId="68323D15" w:rsidR="009F0984" w:rsidRPr="00063374" w:rsidRDefault="009F0984" w:rsidP="00A13EE2">
      <w:pPr>
        <w:pStyle w:val="Listepuces2"/>
        <w:rPr>
          <w:b/>
        </w:rPr>
      </w:pPr>
      <w:r w:rsidRPr="00063374">
        <w:t xml:space="preserve">Awareness of </w:t>
      </w:r>
      <w:r w:rsidR="004D62F1" w:rsidRPr="00063374">
        <w:t xml:space="preserve">the </w:t>
      </w:r>
      <w:r w:rsidRPr="00063374">
        <w:t>risk</w:t>
      </w:r>
      <w:r w:rsidR="008D1196" w:rsidRPr="00063374">
        <w:t>s</w:t>
      </w:r>
      <w:r w:rsidRPr="00063374">
        <w:t xml:space="preserve"> related to data </w:t>
      </w:r>
      <w:r w:rsidR="00372334" w:rsidRPr="00063374">
        <w:t xml:space="preserve">privacy, </w:t>
      </w:r>
      <w:r w:rsidR="00550B26" w:rsidRPr="00063374">
        <w:t>security and protection</w:t>
      </w:r>
      <w:r w:rsidRPr="00063374">
        <w:t>.</w:t>
      </w:r>
    </w:p>
    <w:p w14:paraId="2743CCCD" w14:textId="77777777" w:rsidR="008F5979" w:rsidRPr="00063374" w:rsidRDefault="008F5979" w:rsidP="00DE4561">
      <w:pPr>
        <w:rPr>
          <w:rFonts w:ascii="Helvetica" w:hAnsi="Helvetica"/>
          <w:lang w:val="en-GB"/>
        </w:rPr>
      </w:pPr>
    </w:p>
    <w:p w14:paraId="7ABEA8AA" w14:textId="74D5839D" w:rsidR="005048C3" w:rsidRPr="00063374" w:rsidRDefault="005048C3" w:rsidP="00724334">
      <w:pPr>
        <w:pStyle w:val="Titre1"/>
      </w:pPr>
      <w:bookmarkStart w:id="18" w:name="_Toc130289022"/>
      <w:r w:rsidRPr="00063374">
        <w:t>RESOURCES MANAGEMENT (OPTIONAL)</w:t>
      </w:r>
      <w:bookmarkEnd w:id="18"/>
    </w:p>
    <w:p w14:paraId="7F597A9D" w14:textId="18C7D1B7" w:rsidR="005048C3" w:rsidRPr="00063374" w:rsidRDefault="005048C3" w:rsidP="00146207">
      <w:pPr>
        <w:pStyle w:val="Titre2"/>
      </w:pPr>
      <w:bookmarkStart w:id="19" w:name="_Toc130289023"/>
      <w:r w:rsidRPr="00063374">
        <w:t>MATERIALS AND EQUIPMENT</w:t>
      </w:r>
      <w:bookmarkEnd w:id="19"/>
    </w:p>
    <w:p w14:paraId="26C1D8CA" w14:textId="77777777" w:rsidR="005048C3" w:rsidRPr="00063374" w:rsidRDefault="005048C3" w:rsidP="007B014F">
      <w:pPr>
        <w:rPr>
          <w:rFonts w:ascii="Helvetica" w:hAnsi="Helvetica" w:cs="Arial"/>
          <w:szCs w:val="16"/>
          <w:lang w:val="en-GB"/>
        </w:rPr>
      </w:pPr>
      <w:r w:rsidRPr="00063374">
        <w:rPr>
          <w:rFonts w:ascii="Helvetica" w:hAnsi="Helvetica" w:cs="Arial"/>
          <w:szCs w:val="16"/>
          <w:lang w:val="en-GB"/>
        </w:rPr>
        <w:t>NA</w:t>
      </w:r>
    </w:p>
    <w:p w14:paraId="75A68BAE" w14:textId="626B859E" w:rsidR="005048C3" w:rsidRPr="00063374" w:rsidRDefault="005048C3" w:rsidP="00146207">
      <w:pPr>
        <w:pStyle w:val="Titre2"/>
      </w:pPr>
      <w:bookmarkStart w:id="20" w:name="_Toc130289024"/>
      <w:r w:rsidRPr="00063374">
        <w:t>POTENTIAL HAZARDS AND PRECAUTIONS TO TAKE</w:t>
      </w:r>
      <w:bookmarkEnd w:id="20"/>
    </w:p>
    <w:p w14:paraId="11498B4C" w14:textId="77777777" w:rsidR="005048C3" w:rsidRPr="00063374" w:rsidRDefault="005048C3" w:rsidP="007B014F">
      <w:pPr>
        <w:rPr>
          <w:rFonts w:ascii="Helvetica" w:hAnsi="Helvetica" w:cs="Arial"/>
          <w:b/>
          <w:szCs w:val="16"/>
          <w:lang w:val="en-GB"/>
        </w:rPr>
      </w:pPr>
      <w:r w:rsidRPr="00063374">
        <w:rPr>
          <w:rFonts w:ascii="Helvetica" w:hAnsi="Helvetica" w:cs="Arial"/>
          <w:szCs w:val="16"/>
          <w:lang w:val="en-GB"/>
        </w:rPr>
        <w:t>NA</w:t>
      </w:r>
    </w:p>
    <w:p w14:paraId="4D71AA77" w14:textId="70CE42F7" w:rsidR="005048C3" w:rsidRPr="00063374" w:rsidRDefault="005048C3" w:rsidP="00146207">
      <w:pPr>
        <w:pStyle w:val="Titre2"/>
      </w:pPr>
      <w:bookmarkStart w:id="21" w:name="_Toc130289025"/>
      <w:r w:rsidRPr="00063374">
        <w:t>PROTECTIVE WEAR AND SAFETY EQUIPMENT</w:t>
      </w:r>
      <w:bookmarkEnd w:id="21"/>
    </w:p>
    <w:p w14:paraId="1CA5787D" w14:textId="0E47A569" w:rsidR="005048C3" w:rsidRPr="00063374" w:rsidRDefault="005048C3" w:rsidP="007B014F">
      <w:pPr>
        <w:rPr>
          <w:rFonts w:ascii="Helvetica" w:hAnsi="Helvetica" w:cs="Arial"/>
          <w:szCs w:val="16"/>
          <w:lang w:val="en-GB"/>
        </w:rPr>
      </w:pPr>
      <w:r w:rsidRPr="00063374">
        <w:rPr>
          <w:rFonts w:ascii="Helvetica" w:hAnsi="Helvetica" w:cs="Arial"/>
          <w:szCs w:val="16"/>
          <w:lang w:val="en-GB"/>
        </w:rPr>
        <w:t>NA</w:t>
      </w:r>
    </w:p>
    <w:p w14:paraId="6DA1620B" w14:textId="5422D12D" w:rsidR="00D76EB3" w:rsidRPr="00063374" w:rsidRDefault="00D76EB3" w:rsidP="00D76EB3">
      <w:pPr>
        <w:rPr>
          <w:rFonts w:ascii="Helvetica" w:hAnsi="Helvetica"/>
          <w:lang w:val="en-GB"/>
        </w:rPr>
      </w:pPr>
    </w:p>
    <w:p w14:paraId="56BF87CF" w14:textId="0CC9EF96" w:rsidR="008F5979" w:rsidRPr="00063374" w:rsidRDefault="008F5979">
      <w:pPr>
        <w:spacing w:line="240" w:lineRule="auto"/>
        <w:rPr>
          <w:rFonts w:ascii="Helvetica" w:hAnsi="Helvetica"/>
          <w:lang w:val="en-GB"/>
        </w:rPr>
      </w:pPr>
      <w:r w:rsidRPr="00063374">
        <w:rPr>
          <w:rFonts w:ascii="Helvetica" w:hAnsi="Helvetica"/>
          <w:lang w:val="en-GB"/>
        </w:rPr>
        <w:br w:type="page"/>
      </w:r>
    </w:p>
    <w:p w14:paraId="130C2469" w14:textId="252452B0" w:rsidR="005048C3" w:rsidRPr="00063374" w:rsidRDefault="005048C3" w:rsidP="00724334">
      <w:pPr>
        <w:pStyle w:val="Titre1"/>
      </w:pPr>
      <w:bookmarkStart w:id="22" w:name="_Toc130289026"/>
      <w:r w:rsidRPr="00063374">
        <w:lastRenderedPageBreak/>
        <w:t>REFERENCES</w:t>
      </w:r>
      <w:bookmarkEnd w:id="22"/>
    </w:p>
    <w:p w14:paraId="72C7AB10" w14:textId="197B9AE8" w:rsidR="00D76EB3" w:rsidRPr="009E4B9D" w:rsidRDefault="00197740" w:rsidP="00D76EB3">
      <w:pPr>
        <w:pStyle w:val="Titre2"/>
        <w:rPr>
          <w:i/>
        </w:rPr>
      </w:pPr>
      <w:bookmarkStart w:id="23" w:name="_Toc130289027"/>
      <w:r w:rsidRPr="00063374">
        <w:t>REFERENCE TO</w:t>
      </w:r>
      <w:r w:rsidR="00B94530" w:rsidRPr="00063374">
        <w:t xml:space="preserve"> LAWS, REGULATIONS, AND GUIDELINES AND</w:t>
      </w:r>
      <w:r w:rsidRPr="00063374">
        <w:t xml:space="preserve"> OTHER SBP DOCUMENTS</w:t>
      </w:r>
      <w:bookmarkEnd w:id="23"/>
    </w:p>
    <w:p w14:paraId="4E7E02A7" w14:textId="62E2686E" w:rsidR="008F5979" w:rsidRPr="00032827" w:rsidRDefault="000232EF" w:rsidP="00063374">
      <w:pPr>
        <w:pStyle w:val="Bibliographie"/>
        <w:rPr>
          <w:color w:val="000000" w:themeColor="text1"/>
        </w:rPr>
      </w:pPr>
      <w:r w:rsidRPr="00063374">
        <w:rPr>
          <w:lang w:val="en-GB"/>
        </w:rPr>
        <w:fldChar w:fldCharType="begin"/>
      </w:r>
      <w:r w:rsidR="008F5979" w:rsidRPr="00063374">
        <w:rPr>
          <w:lang w:val="en-GB"/>
        </w:rPr>
        <w:instrText xml:space="preserve"> ADDIN ZOTERO_BIBL {"uncited":[],"omitted":[],"custom":[]} CSL_BIBLIOGRAPHY </w:instrText>
      </w:r>
      <w:r w:rsidRPr="00063374">
        <w:rPr>
          <w:lang w:val="en-GB"/>
        </w:rPr>
        <w:fldChar w:fldCharType="separate"/>
      </w:r>
      <w:bookmarkStart w:id="24" w:name="_Ref130285806"/>
      <w:r w:rsidR="008F5979" w:rsidRPr="00032827">
        <w:rPr>
          <w:color w:val="000000" w:themeColor="text1"/>
        </w:rPr>
        <w:t>SR 235.1 - Federal Act of 19 June 1992 on Data Protection (FADP).</w:t>
      </w:r>
      <w:bookmarkEnd w:id="24"/>
      <w:r w:rsidR="008F5979" w:rsidRPr="00032827">
        <w:rPr>
          <w:color w:val="000000" w:themeColor="text1"/>
        </w:rPr>
        <w:t xml:space="preserve"> </w:t>
      </w:r>
    </w:p>
    <w:p w14:paraId="533896FC" w14:textId="466E8DB1" w:rsidR="008F5979" w:rsidRPr="00032827" w:rsidRDefault="008F5979" w:rsidP="00063374">
      <w:pPr>
        <w:pStyle w:val="Bibliographie"/>
        <w:rPr>
          <w:color w:val="000000" w:themeColor="text1"/>
        </w:rPr>
      </w:pPr>
      <w:bookmarkStart w:id="25" w:name="_Ref130285826"/>
      <w:r w:rsidRPr="00032827">
        <w:rPr>
          <w:color w:val="000000" w:themeColor="text1"/>
        </w:rPr>
        <w:t>SR 810.301 - Ordinance of 20 September 2013 on Human Research with the Exception of Clinical Trials (Human Research Ordinance, HRO).</w:t>
      </w:r>
      <w:bookmarkEnd w:id="25"/>
      <w:r w:rsidRPr="00032827">
        <w:rPr>
          <w:color w:val="000000" w:themeColor="text1"/>
        </w:rPr>
        <w:t xml:space="preserve"> </w:t>
      </w:r>
    </w:p>
    <w:p w14:paraId="3D0524FA" w14:textId="79494052" w:rsidR="008F5979" w:rsidRPr="00032827" w:rsidRDefault="008F5979" w:rsidP="00063374">
      <w:pPr>
        <w:pStyle w:val="Bibliographie"/>
        <w:rPr>
          <w:color w:val="000000" w:themeColor="text1"/>
        </w:rPr>
      </w:pPr>
      <w:bookmarkStart w:id="26" w:name="_Ref130287671"/>
      <w:r w:rsidRPr="00032827">
        <w:rPr>
          <w:color w:val="000000" w:themeColor="text1"/>
        </w:rPr>
        <w:t xml:space="preserve">Data Management Plan (DMP) - Guidelines for researchers. In: Swiss Natl. Sci. Found. SNSF. </w:t>
      </w:r>
      <w:hyperlink r:id="rId12" w:history="1">
        <w:r w:rsidRPr="00032827">
          <w:rPr>
            <w:rStyle w:val="Lienhypertexte"/>
            <w:color w:val="000000" w:themeColor="text1"/>
          </w:rPr>
          <w:t>https://www.snf.ch/en/FAiWVH4WvpKvohw9/topic/undefined/en/FAiWVH4WvpKvohw9/topic/</w:t>
        </w:r>
      </w:hyperlink>
      <w:r w:rsidRPr="00032827">
        <w:rPr>
          <w:color w:val="000000" w:themeColor="text1"/>
        </w:rPr>
        <w:t xml:space="preserve">. </w:t>
      </w:r>
      <w:r w:rsidR="00063374" w:rsidRPr="00032827">
        <w:rPr>
          <w:color w:val="000000" w:themeColor="text1"/>
        </w:rPr>
        <w:br/>
      </w:r>
      <w:r w:rsidRPr="00032827">
        <w:rPr>
          <w:color w:val="000000" w:themeColor="text1"/>
        </w:rPr>
        <w:t>Accessed 7 Nov 2022</w:t>
      </w:r>
      <w:bookmarkEnd w:id="26"/>
      <w:r w:rsidRPr="00032827">
        <w:rPr>
          <w:color w:val="000000" w:themeColor="text1"/>
        </w:rPr>
        <w:t xml:space="preserve"> </w:t>
      </w:r>
    </w:p>
    <w:p w14:paraId="54C412F8" w14:textId="2B16B2F5" w:rsidR="00EC307E" w:rsidRPr="00032827" w:rsidRDefault="00EC307E" w:rsidP="00A94AC4">
      <w:pPr>
        <w:pStyle w:val="Bibliographie"/>
        <w:rPr>
          <w:rFonts w:cs="Arial"/>
          <w:color w:val="000000" w:themeColor="text1"/>
        </w:rPr>
      </w:pPr>
      <w:bookmarkStart w:id="27" w:name="_Ref130297726"/>
      <w:r w:rsidRPr="00032827">
        <w:rPr>
          <w:rFonts w:cs="Arial"/>
          <w:color w:val="000000" w:themeColor="text1"/>
          <w:lang w:val="en-GB"/>
        </w:rPr>
        <w:t xml:space="preserve">Mueller M (2022). </w:t>
      </w:r>
      <w:r w:rsidRPr="00032827">
        <w:rPr>
          <w:rFonts w:cs="Arial"/>
          <w:color w:val="000000" w:themeColor="text1"/>
        </w:rPr>
        <w:t xml:space="preserve">De-identification of health-related data. </w:t>
      </w:r>
      <w:r w:rsidRPr="00032827">
        <w:rPr>
          <w:rFonts w:cs="Arial"/>
          <w:color w:val="000000" w:themeColor="text1"/>
          <w:lang w:val="de-CH"/>
        </w:rPr>
        <w:t xml:space="preserve">In: SPHN. </w:t>
      </w:r>
      <w:hyperlink r:id="rId13" w:history="1">
        <w:r w:rsidRPr="00032827">
          <w:rPr>
            <w:rStyle w:val="Lienhypertexte"/>
            <w:rFonts w:cs="Arial"/>
            <w:color w:val="000000" w:themeColor="text1"/>
            <w:lang w:val="de-CH"/>
          </w:rPr>
          <w:t>https://sphn.ch/2022/05/20/de-identification_guidance/</w:t>
        </w:r>
      </w:hyperlink>
      <w:r w:rsidRPr="00032827">
        <w:rPr>
          <w:rFonts w:cs="Arial"/>
          <w:color w:val="000000" w:themeColor="text1"/>
          <w:lang w:val="de-CH"/>
        </w:rPr>
        <w:t xml:space="preserve">. </w:t>
      </w:r>
      <w:r w:rsidR="00032827" w:rsidRPr="00032827">
        <w:rPr>
          <w:rFonts w:cs="Arial"/>
          <w:color w:val="000000" w:themeColor="text1"/>
          <w:lang w:val="de-CH"/>
        </w:rPr>
        <w:br/>
      </w:r>
      <w:r w:rsidRPr="00032827">
        <w:rPr>
          <w:rFonts w:cs="Arial"/>
          <w:color w:val="000000" w:themeColor="text1"/>
        </w:rPr>
        <w:t>Accessed 7 Nov 2022</w:t>
      </w:r>
      <w:bookmarkEnd w:id="27"/>
      <w:r w:rsidRPr="00032827">
        <w:rPr>
          <w:rFonts w:cs="Arial"/>
          <w:color w:val="000000" w:themeColor="text1"/>
        </w:rPr>
        <w:t xml:space="preserve"> </w:t>
      </w:r>
    </w:p>
    <w:p w14:paraId="5ED4B178" w14:textId="77777777" w:rsidR="00063374" w:rsidRPr="00063374" w:rsidRDefault="000232EF" w:rsidP="00127C47">
      <w:pPr>
        <w:rPr>
          <w:rFonts w:ascii="Helvetica" w:hAnsi="Helvetica"/>
          <w:b/>
          <w:bCs/>
        </w:rPr>
      </w:pPr>
      <w:r w:rsidRPr="00063374">
        <w:rPr>
          <w:rFonts w:ascii="Helvetica" w:hAnsi="Helvetica"/>
          <w:lang w:val="en-GB"/>
        </w:rPr>
        <w:fldChar w:fldCharType="end"/>
      </w:r>
    </w:p>
    <w:p w14:paraId="5AE7DA4D" w14:textId="4424F09A" w:rsidR="00127C47" w:rsidRPr="0040237C" w:rsidRDefault="00127C47" w:rsidP="00127C47">
      <w:pPr>
        <w:rPr>
          <w:rFonts w:ascii="Helvetica" w:hAnsi="Helvetica"/>
          <w:b/>
          <w:bCs/>
          <w:color w:val="000000" w:themeColor="text1"/>
          <w:lang w:val="de-CH"/>
        </w:rPr>
      </w:pPr>
      <w:r w:rsidRPr="00032827">
        <w:rPr>
          <w:rFonts w:ascii="Helvetica" w:hAnsi="Helvetica"/>
          <w:b/>
          <w:bCs/>
        </w:rPr>
        <w:t xml:space="preserve">All SBP documents </w:t>
      </w:r>
      <w:r w:rsidRPr="00032827">
        <w:rPr>
          <w:rFonts w:ascii="Helvetica" w:hAnsi="Helvetica"/>
          <w:b/>
          <w:bCs/>
          <w:color w:val="000000" w:themeColor="text1"/>
        </w:rPr>
        <w:t>available</w:t>
      </w:r>
      <w:r w:rsidRPr="00063374">
        <w:rPr>
          <w:rFonts w:ascii="Helvetica" w:hAnsi="Helvetica"/>
          <w:b/>
          <w:bCs/>
          <w:color w:val="000000" w:themeColor="text1"/>
          <w:lang w:val="de-CH"/>
        </w:rPr>
        <w:t xml:space="preserve"> at </w:t>
      </w:r>
      <w:hyperlink r:id="rId14" w:history="1">
        <w:r w:rsidRPr="0040237C">
          <w:rPr>
            <w:rStyle w:val="Lienhypertexte"/>
            <w:rFonts w:ascii="Helvetica" w:hAnsi="Helvetica"/>
            <w:b/>
            <w:bCs/>
            <w:color w:val="000000" w:themeColor="text1"/>
            <w:lang w:val="de-CH"/>
          </w:rPr>
          <w:t>https://swissbiobanking.ch/documents/</w:t>
        </w:r>
      </w:hyperlink>
    </w:p>
    <w:p w14:paraId="0BAEAB78" w14:textId="77777777" w:rsidR="00127C47" w:rsidRPr="00063374" w:rsidRDefault="00127C47" w:rsidP="00063374">
      <w:pPr>
        <w:pStyle w:val="Paragraphedeliste"/>
      </w:pPr>
      <w:bookmarkStart w:id="28" w:name="_Ref118731062"/>
      <w:r w:rsidRPr="00063374">
        <w:t>SBP 1.04.006-SOP-Risk_Management.</w:t>
      </w:r>
      <w:bookmarkEnd w:id="28"/>
      <w:r w:rsidRPr="00063374">
        <w:t xml:space="preserve"> </w:t>
      </w:r>
    </w:p>
    <w:p w14:paraId="46F4E453" w14:textId="77777777" w:rsidR="00127C47" w:rsidRPr="00063374" w:rsidRDefault="00127C47" w:rsidP="00063374">
      <w:pPr>
        <w:pStyle w:val="Paragraphedeliste"/>
      </w:pPr>
      <w:bookmarkStart w:id="29" w:name="_Ref118731224"/>
      <w:r w:rsidRPr="00063374">
        <w:t>SBP 1.04.005-SOP-Quality-control-strategy-implementation.</w:t>
      </w:r>
      <w:bookmarkEnd w:id="29"/>
      <w:r w:rsidRPr="00063374">
        <w:t xml:space="preserve"> </w:t>
      </w:r>
    </w:p>
    <w:p w14:paraId="3BE813CD" w14:textId="77777777" w:rsidR="00127C47" w:rsidRPr="00063374" w:rsidRDefault="00127C47" w:rsidP="00063374">
      <w:pPr>
        <w:pStyle w:val="Paragraphedeliste"/>
      </w:pPr>
      <w:bookmarkStart w:id="30" w:name="_Ref118731234"/>
      <w:r w:rsidRPr="00063374">
        <w:t>SBP 1.04.002-SOP-Non-Conformity-Management.</w:t>
      </w:r>
      <w:bookmarkEnd w:id="30"/>
      <w:r w:rsidRPr="00063374">
        <w:t xml:space="preserve"> </w:t>
      </w:r>
    </w:p>
    <w:p w14:paraId="514C7C88" w14:textId="697010EC" w:rsidR="00127C47" w:rsidRPr="00063374" w:rsidRDefault="00127C47" w:rsidP="00063374">
      <w:pPr>
        <w:pStyle w:val="Paragraphedeliste"/>
      </w:pPr>
      <w:bookmarkStart w:id="31" w:name="_Ref118731281"/>
      <w:bookmarkStart w:id="32" w:name="_Ref127452310"/>
      <w:r w:rsidRPr="00063374">
        <w:t>SBP MTA 3.0</w:t>
      </w:r>
      <w:bookmarkEnd w:id="31"/>
      <w:r w:rsidRPr="00063374">
        <w:t>.</w:t>
      </w:r>
      <w:bookmarkEnd w:id="32"/>
    </w:p>
    <w:p w14:paraId="7E525E2B" w14:textId="77777777" w:rsidR="00127C47" w:rsidRPr="00063374" w:rsidRDefault="00127C47" w:rsidP="00063374">
      <w:pPr>
        <w:pStyle w:val="Paragraphedeliste"/>
      </w:pPr>
      <w:bookmarkStart w:id="33" w:name="_Ref118731295"/>
      <w:r w:rsidRPr="00063374">
        <w:t>SBP 1.03.002-SOP-Validation-of-Methods.</w:t>
      </w:r>
      <w:bookmarkEnd w:id="33"/>
      <w:r w:rsidRPr="00063374">
        <w:t xml:space="preserve"> </w:t>
      </w:r>
    </w:p>
    <w:p w14:paraId="38F3A5FC" w14:textId="77777777" w:rsidR="00127C47" w:rsidRPr="00063374" w:rsidRDefault="00127C47" w:rsidP="00063374">
      <w:pPr>
        <w:pStyle w:val="Paragraphedeliste"/>
      </w:pPr>
      <w:bookmarkStart w:id="34" w:name="_Ref118731306"/>
      <w:r w:rsidRPr="00063374">
        <w:t>SBP 2.02.006-Participant-Identification-log-3.</w:t>
      </w:r>
      <w:bookmarkEnd w:id="34"/>
      <w:r w:rsidRPr="00063374">
        <w:t xml:space="preserve"> </w:t>
      </w:r>
    </w:p>
    <w:p w14:paraId="763392E1" w14:textId="77777777" w:rsidR="00127C47" w:rsidRPr="00063374" w:rsidRDefault="00127C47" w:rsidP="00063374">
      <w:pPr>
        <w:pStyle w:val="Paragraphedeliste"/>
      </w:pPr>
      <w:bookmarkStart w:id="35" w:name="_Ref118731352"/>
      <w:r w:rsidRPr="00063374">
        <w:t>SBP 1.02.001-SOP-Personnel-Management.</w:t>
      </w:r>
      <w:bookmarkEnd w:id="35"/>
      <w:r w:rsidRPr="00063374">
        <w:t xml:space="preserve"> </w:t>
      </w:r>
    </w:p>
    <w:p w14:paraId="3396B5E1" w14:textId="77777777" w:rsidR="00127C47" w:rsidRPr="00063374" w:rsidRDefault="00127C47" w:rsidP="00063374">
      <w:pPr>
        <w:pStyle w:val="Paragraphedeliste"/>
      </w:pPr>
      <w:bookmarkStart w:id="36" w:name="_Ref118731359"/>
      <w:r w:rsidRPr="00063374">
        <w:t>SBP 2.02.001-Personnel-File.</w:t>
      </w:r>
      <w:bookmarkEnd w:id="36"/>
      <w:r w:rsidRPr="00063374">
        <w:t xml:space="preserve"> </w:t>
      </w:r>
    </w:p>
    <w:p w14:paraId="0B075832" w14:textId="77777777" w:rsidR="001636DE" w:rsidRPr="00063374" w:rsidRDefault="00127C47" w:rsidP="00063374">
      <w:pPr>
        <w:pStyle w:val="Paragraphedeliste"/>
      </w:pPr>
      <w:bookmarkStart w:id="37" w:name="_Ref118731417"/>
      <w:r w:rsidRPr="00063374">
        <w:t>SBP 2.04.009-Quality-Control-Results.</w:t>
      </w:r>
      <w:bookmarkEnd w:id="37"/>
      <w:r w:rsidRPr="00063374">
        <w:t xml:space="preserve"> </w:t>
      </w:r>
    </w:p>
    <w:p w14:paraId="54549CBE" w14:textId="77777777" w:rsidR="001636DE" w:rsidRPr="00063374" w:rsidRDefault="001636DE" w:rsidP="00063374">
      <w:pPr>
        <w:pStyle w:val="Paragraphedeliste"/>
      </w:pPr>
      <w:bookmarkStart w:id="38" w:name="_Ref127452991"/>
      <w:r w:rsidRPr="00063374">
        <w:t>SBP Biobank regulation</w:t>
      </w:r>
      <w:bookmarkEnd w:id="38"/>
    </w:p>
    <w:p w14:paraId="432AE52F" w14:textId="156E779D" w:rsidR="008F5979" w:rsidRPr="00B45EBB" w:rsidRDefault="001636DE" w:rsidP="008F5979">
      <w:pPr>
        <w:pStyle w:val="Paragraphedeliste"/>
      </w:pPr>
      <w:bookmarkStart w:id="39" w:name="_Ref127453009"/>
      <w:r w:rsidRPr="00063374">
        <w:t>SBP 1.01.002-SOP-Obtaining-consent</w:t>
      </w:r>
      <w:bookmarkEnd w:id="39"/>
    </w:p>
    <w:p w14:paraId="4B4C0B98" w14:textId="65B40BB0" w:rsidR="005048C3" w:rsidRPr="00063374" w:rsidRDefault="005048C3" w:rsidP="00724334">
      <w:pPr>
        <w:pStyle w:val="Titre2"/>
      </w:pPr>
      <w:bookmarkStart w:id="40" w:name="_Toc130289028"/>
      <w:r w:rsidRPr="00063374">
        <w:t>APPENDICES</w:t>
      </w:r>
      <w:bookmarkEnd w:id="40"/>
    </w:p>
    <w:p w14:paraId="3FC2CE43" w14:textId="7C63C71A" w:rsidR="003A0AC5" w:rsidRPr="00063374" w:rsidRDefault="003A0AC5" w:rsidP="003A0AC5">
      <w:pPr>
        <w:rPr>
          <w:rFonts w:ascii="Helvetica" w:hAnsi="Helvetica"/>
          <w:lang w:val="en-GB"/>
        </w:rPr>
      </w:pPr>
    </w:p>
    <w:p w14:paraId="79A0B5EA" w14:textId="343A3ADC" w:rsidR="00023E58" w:rsidRPr="00C2505B" w:rsidRDefault="003A0AC5" w:rsidP="00023E58">
      <w:pPr>
        <w:rPr>
          <w:rFonts w:ascii="Helvetica" w:hAnsi="Helvetica"/>
          <w:b/>
          <w:bCs/>
          <w:lang w:val="en-GB"/>
        </w:rPr>
      </w:pPr>
      <w:bookmarkStart w:id="41" w:name="_Ref118710595"/>
      <w:r w:rsidRPr="00C2505B">
        <w:rPr>
          <w:rFonts w:ascii="Helvetica" w:hAnsi="Helvetica"/>
          <w:b/>
          <w:bCs/>
          <w:lang w:val="en-GB"/>
        </w:rPr>
        <w:t xml:space="preserve">Annex </w:t>
      </w:r>
      <w:r w:rsidRPr="00C2505B">
        <w:rPr>
          <w:rFonts w:ascii="Helvetica" w:hAnsi="Helvetica"/>
          <w:b/>
          <w:bCs/>
          <w:lang w:val="en-GB"/>
        </w:rPr>
        <w:fldChar w:fldCharType="begin"/>
      </w:r>
      <w:r w:rsidRPr="00C2505B">
        <w:rPr>
          <w:rFonts w:ascii="Helvetica" w:hAnsi="Helvetica"/>
          <w:b/>
          <w:bCs/>
          <w:lang w:val="en-GB"/>
        </w:rPr>
        <w:instrText xml:space="preserve"> SEQ Annex \* ARABIC </w:instrText>
      </w:r>
      <w:r w:rsidRPr="00C2505B">
        <w:rPr>
          <w:rFonts w:ascii="Helvetica" w:hAnsi="Helvetica"/>
          <w:b/>
          <w:bCs/>
          <w:lang w:val="en-GB"/>
        </w:rPr>
        <w:fldChar w:fldCharType="separate"/>
      </w:r>
      <w:r w:rsidR="00023E58" w:rsidRPr="00C2505B">
        <w:rPr>
          <w:rFonts w:ascii="Helvetica" w:hAnsi="Helvetica"/>
          <w:b/>
          <w:bCs/>
          <w:noProof/>
          <w:lang w:val="en-GB"/>
        </w:rPr>
        <w:t>1</w:t>
      </w:r>
      <w:r w:rsidRPr="00C2505B">
        <w:rPr>
          <w:rFonts w:ascii="Helvetica" w:hAnsi="Helvetica"/>
          <w:b/>
          <w:bCs/>
          <w:lang w:val="en-GB"/>
        </w:rPr>
        <w:fldChar w:fldCharType="end"/>
      </w:r>
      <w:bookmarkEnd w:id="41"/>
      <w:r w:rsidRPr="00C2505B">
        <w:rPr>
          <w:rFonts w:ascii="Helvetica" w:hAnsi="Helvetica"/>
          <w:lang w:val="en-GB"/>
        </w:rPr>
        <w:t xml:space="preserve"> </w:t>
      </w:r>
      <w:r w:rsidR="00A046A5" w:rsidRPr="00C2505B">
        <w:rPr>
          <w:rFonts w:ascii="Helvetica" w:hAnsi="Helvetica"/>
          <w:lang w:val="en-GB"/>
        </w:rPr>
        <w:t xml:space="preserve">— </w:t>
      </w:r>
      <w:hyperlink r:id="rId15" w:history="1">
        <w:r w:rsidR="004470E5" w:rsidRPr="00C2505B">
          <w:rPr>
            <w:rStyle w:val="Lienhypertexte"/>
            <w:rFonts w:ascii="Helvetica" w:hAnsi="Helvetica"/>
            <w:b/>
            <w:bCs/>
            <w:color w:val="000000" w:themeColor="text1"/>
            <w:lang w:val="en-GB"/>
          </w:rPr>
          <w:t xml:space="preserve">SBP </w:t>
        </w:r>
        <w:r w:rsidRPr="00C2505B">
          <w:rPr>
            <w:rStyle w:val="Lienhypertexte"/>
            <w:rFonts w:ascii="Helvetica" w:hAnsi="Helvetica"/>
            <w:b/>
            <w:bCs/>
            <w:color w:val="000000" w:themeColor="text1"/>
            <w:lang w:val="en-GB"/>
          </w:rPr>
          <w:t>Data Management Plan</w:t>
        </w:r>
        <w:r w:rsidR="004470E5" w:rsidRPr="00C2505B">
          <w:rPr>
            <w:rStyle w:val="Lienhypertexte"/>
            <w:rFonts w:ascii="Helvetica" w:hAnsi="Helvetica"/>
            <w:b/>
            <w:bCs/>
            <w:color w:val="000000" w:themeColor="text1"/>
            <w:lang w:val="en-GB"/>
          </w:rPr>
          <w:t xml:space="preserve"> Templat</w:t>
        </w:r>
        <w:r w:rsidR="0040237C" w:rsidRPr="00C2505B">
          <w:rPr>
            <w:rStyle w:val="Lienhypertexte"/>
            <w:rFonts w:ascii="Helvetica" w:hAnsi="Helvetica"/>
            <w:b/>
            <w:bCs/>
            <w:color w:val="000000" w:themeColor="text1"/>
            <w:lang w:val="en-GB"/>
          </w:rPr>
          <w:t>e (</w:t>
        </w:r>
        <w:r w:rsidR="000C7B6F">
          <w:rPr>
            <w:rStyle w:val="Lienhypertexte"/>
            <w:rFonts w:ascii="Helvetica" w:hAnsi="Helvetica"/>
            <w:b/>
            <w:bCs/>
            <w:color w:val="000000" w:themeColor="text1"/>
            <w:lang w:val="en-GB"/>
          </w:rPr>
          <w:t xml:space="preserve">download </w:t>
        </w:r>
        <w:r w:rsidR="0040237C" w:rsidRPr="00C2505B">
          <w:rPr>
            <w:rStyle w:val="Lienhypertexte"/>
            <w:rFonts w:ascii="Helvetica" w:hAnsi="Helvetica"/>
            <w:b/>
            <w:bCs/>
            <w:color w:val="000000" w:themeColor="text1"/>
            <w:lang w:val="en-GB"/>
          </w:rPr>
          <w:t>.xls)</w:t>
        </w:r>
      </w:hyperlink>
    </w:p>
    <w:p w14:paraId="3EEBFDEB" w14:textId="1B0DD6E6" w:rsidR="00D8050B" w:rsidRPr="00E30324" w:rsidRDefault="00023E58" w:rsidP="00A046A5">
      <w:pPr>
        <w:spacing w:before="120"/>
        <w:rPr>
          <w:rFonts w:ascii="Helvetica" w:hAnsi="Helvetica"/>
          <w:lang w:val="en-GB"/>
        </w:rPr>
      </w:pPr>
      <w:r w:rsidRPr="00C2505B">
        <w:rPr>
          <w:rFonts w:ascii="Helvetica" w:hAnsi="Helvetica"/>
          <w:b/>
          <w:bCs/>
        </w:rPr>
        <w:t xml:space="preserve">Annex </w:t>
      </w:r>
      <w:r w:rsidR="00DE3292" w:rsidRPr="00C2505B">
        <w:rPr>
          <w:rFonts w:ascii="Helvetica" w:hAnsi="Helvetica"/>
          <w:b/>
          <w:bCs/>
        </w:rPr>
        <w:t xml:space="preserve">2 </w:t>
      </w:r>
      <w:r w:rsidR="00A046A5" w:rsidRPr="00C2505B">
        <w:rPr>
          <w:rFonts w:ascii="Helvetica" w:hAnsi="Helvetica"/>
          <w:lang w:val="en-GB"/>
        </w:rPr>
        <w:t xml:space="preserve">— </w:t>
      </w:r>
      <w:r w:rsidR="00A046A5" w:rsidRPr="00E30324">
        <w:rPr>
          <w:rFonts w:ascii="Helvetica" w:hAnsi="Helvetica"/>
          <w:b/>
          <w:bCs/>
          <w:lang w:val="en-GB"/>
        </w:rPr>
        <w:t>Data management process</w:t>
      </w:r>
    </w:p>
    <w:p w14:paraId="1E859EC1" w14:textId="77777777" w:rsidR="00A046A5" w:rsidRPr="00C2505B" w:rsidRDefault="00A046A5" w:rsidP="00A046A5">
      <w:pPr>
        <w:rPr>
          <w:rFonts w:ascii="Helvetica" w:hAnsi="Helvetica"/>
          <w:lang w:eastAsia="fr-CH"/>
        </w:rPr>
      </w:pPr>
      <w:r w:rsidRPr="00C2505B">
        <w:rPr>
          <w:rFonts w:ascii="Helvetica" w:hAnsi="Helvetica"/>
          <w:lang w:eastAsia="fr-CH"/>
        </w:rPr>
        <w:t>Example of a hospital-based biobank</w:t>
      </w:r>
    </w:p>
    <w:p w14:paraId="7EA7C66C" w14:textId="7D389393" w:rsidR="00A046A5" w:rsidRPr="00C2505B" w:rsidRDefault="00A046A5" w:rsidP="00A046A5">
      <w:pPr>
        <w:rPr>
          <w:rFonts w:ascii="Helvetica" w:hAnsi="Helvetica"/>
        </w:rPr>
      </w:pPr>
      <w:r w:rsidRPr="00C2505B">
        <w:rPr>
          <w:rFonts w:ascii="Helvetica" w:hAnsi="Helvetica" w:cs="Ü™p"/>
          <w:lang w:eastAsia="fr-CH"/>
        </w:rPr>
        <w:t>The schematic illustrates the data flow of a biobank relying on the hospital for its sample collection. This annex highlights the different types of collected data and the possible integration between the hosting databases. They all follow the ALCOA+ principles to ensure the integrity, privacy, security</w:t>
      </w:r>
      <w:r w:rsidR="00E30324">
        <w:rPr>
          <w:rFonts w:ascii="Helvetica" w:hAnsi="Helvetica" w:cs="Ü™p"/>
          <w:lang w:eastAsia="fr-CH"/>
        </w:rPr>
        <w:t>,</w:t>
      </w:r>
      <w:r w:rsidRPr="00C2505B">
        <w:rPr>
          <w:rFonts w:ascii="Helvetica" w:hAnsi="Helvetica" w:cs="Ü™p"/>
          <w:lang w:eastAsia="fr-CH"/>
        </w:rPr>
        <w:t xml:space="preserve"> and protection of the </w:t>
      </w:r>
      <w:r w:rsidRPr="00C2505B">
        <w:rPr>
          <w:rFonts w:ascii="Helvetica" w:hAnsi="Helvetica"/>
          <w:lang w:eastAsia="fr-CH"/>
        </w:rPr>
        <w:t>sample-associated data.</w:t>
      </w:r>
    </w:p>
    <w:p w14:paraId="6ABC8067" w14:textId="34734AB3" w:rsidR="008F5979" w:rsidRPr="00E30324" w:rsidRDefault="00023E58" w:rsidP="00A046A5">
      <w:pPr>
        <w:spacing w:before="120"/>
        <w:rPr>
          <w:rFonts w:ascii="Helvetica" w:hAnsi="Helvetica"/>
          <w:b/>
          <w:bCs/>
          <w:lang w:val="en-GB"/>
        </w:rPr>
      </w:pPr>
      <w:r w:rsidRPr="00C2505B">
        <w:rPr>
          <w:rFonts w:ascii="Helvetica" w:hAnsi="Helvetica"/>
          <w:b/>
          <w:bCs/>
        </w:rPr>
        <w:t xml:space="preserve">Annex </w:t>
      </w:r>
      <w:r w:rsidR="00DE3292" w:rsidRPr="00C2505B">
        <w:rPr>
          <w:rFonts w:ascii="Helvetica" w:hAnsi="Helvetica"/>
          <w:b/>
          <w:bCs/>
        </w:rPr>
        <w:t xml:space="preserve">3 </w:t>
      </w:r>
      <w:r w:rsidR="00A046A5" w:rsidRPr="00C2505B">
        <w:rPr>
          <w:rFonts w:ascii="Helvetica" w:hAnsi="Helvetica"/>
          <w:b/>
          <w:bCs/>
          <w:lang w:val="en-GB"/>
        </w:rPr>
        <w:t xml:space="preserve">— </w:t>
      </w:r>
      <w:r w:rsidR="00A046A5" w:rsidRPr="00E30324">
        <w:rPr>
          <w:rFonts w:ascii="Helvetica" w:hAnsi="Helvetica"/>
          <w:b/>
          <w:bCs/>
          <w:lang w:val="en-GB"/>
        </w:rPr>
        <w:t>Data Quality Checklist</w:t>
      </w:r>
      <w:r w:rsidR="005636C9" w:rsidRPr="00E30324">
        <w:rPr>
          <w:rFonts w:ascii="Helvetica" w:hAnsi="Helvetica"/>
          <w:b/>
          <w:bCs/>
          <w:lang w:val="en-GB"/>
        </w:rPr>
        <w:t xml:space="preserve"> </w:t>
      </w:r>
    </w:p>
    <w:p w14:paraId="5A65BCC5" w14:textId="3D5FFBD8" w:rsidR="00A046A5" w:rsidRPr="00C2505B" w:rsidRDefault="00A046A5" w:rsidP="00A046A5">
      <w:pPr>
        <w:rPr>
          <w:rFonts w:ascii="Helvetica" w:hAnsi="Helvetica"/>
          <w:lang w:val="en-GB"/>
        </w:rPr>
      </w:pPr>
      <w:r w:rsidRPr="00C2505B">
        <w:rPr>
          <w:rFonts w:ascii="Helvetica" w:hAnsi="Helvetica"/>
        </w:rPr>
        <w:t>This flowchart describes the procedures to follow, the biobank personal involved in the implementation steps and the documents to create to ensure a proper data management. This list is not exhaustive and should be adapted depending on the biobank strategy and available resources.</w:t>
      </w:r>
    </w:p>
    <w:p w14:paraId="112E0F27" w14:textId="0A81AB0C" w:rsidR="005048C3" w:rsidRPr="00063374" w:rsidRDefault="005048C3" w:rsidP="00724334">
      <w:pPr>
        <w:pStyle w:val="Titre2"/>
      </w:pPr>
      <w:bookmarkStart w:id="42" w:name="_Toc130289029"/>
      <w:r w:rsidRPr="00063374">
        <w:t>REVISION HISTORY</w:t>
      </w:r>
      <w:bookmarkEnd w:id="42"/>
    </w:p>
    <w:p w14:paraId="2F080D68" w14:textId="77777777" w:rsidR="005048C3" w:rsidRPr="00063374" w:rsidRDefault="005048C3" w:rsidP="00DE4561">
      <w:pPr>
        <w:rPr>
          <w:rFonts w:ascii="Helvetica" w:hAnsi="Helvetica"/>
          <w:lang w:val="en-GB"/>
        </w:rPr>
      </w:pPr>
    </w:p>
    <w:tbl>
      <w:tblPr>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shd w:val="clear" w:color="auto" w:fill="FFFFFF" w:themeFill="background1"/>
        <w:tblLook w:val="04A0" w:firstRow="1" w:lastRow="0" w:firstColumn="1" w:lastColumn="0" w:noHBand="0" w:noVBand="1"/>
      </w:tblPr>
      <w:tblGrid>
        <w:gridCol w:w="1845"/>
        <w:gridCol w:w="1479"/>
        <w:gridCol w:w="1871"/>
        <w:gridCol w:w="3760"/>
      </w:tblGrid>
      <w:tr w:rsidR="005048C3" w:rsidRPr="00063374" w14:paraId="769B5C53" w14:textId="77777777" w:rsidTr="000E4B4F">
        <w:tc>
          <w:tcPr>
            <w:tcW w:w="1951" w:type="dxa"/>
            <w:shd w:val="clear" w:color="auto" w:fill="FFFFFF" w:themeFill="background1"/>
          </w:tcPr>
          <w:p w14:paraId="62F71822" w14:textId="77777777" w:rsidR="005048C3" w:rsidRPr="00063374" w:rsidRDefault="005048C3" w:rsidP="000E4B4F">
            <w:pPr>
              <w:spacing w:after="60" w:line="240" w:lineRule="atLeast"/>
              <w:rPr>
                <w:rFonts w:ascii="Helvetica" w:eastAsiaTheme="majorEastAsia" w:hAnsi="Helvetica" w:cs="Arial"/>
                <w:bCs/>
                <w:lang w:val="en-GB"/>
              </w:rPr>
            </w:pPr>
            <w:r w:rsidRPr="00063374">
              <w:rPr>
                <w:rFonts w:ascii="Helvetica" w:eastAsiaTheme="majorEastAsia" w:hAnsi="Helvetica" w:cs="Arial"/>
                <w:b/>
                <w:bCs/>
                <w:lang w:val="en-GB"/>
              </w:rPr>
              <w:t>Document number</w:t>
            </w:r>
          </w:p>
        </w:tc>
        <w:tc>
          <w:tcPr>
            <w:tcW w:w="1559" w:type="dxa"/>
            <w:shd w:val="clear" w:color="auto" w:fill="FFFFFF" w:themeFill="background1"/>
          </w:tcPr>
          <w:p w14:paraId="3C65C9E3" w14:textId="77777777" w:rsidR="005048C3" w:rsidRPr="00063374" w:rsidRDefault="005048C3" w:rsidP="000E4B4F">
            <w:pPr>
              <w:spacing w:after="60" w:line="240" w:lineRule="atLeast"/>
              <w:rPr>
                <w:rFonts w:ascii="Helvetica" w:eastAsiaTheme="majorEastAsia" w:hAnsi="Helvetica" w:cs="Arial"/>
                <w:bCs/>
                <w:lang w:val="en-GB"/>
              </w:rPr>
            </w:pPr>
            <w:r w:rsidRPr="00063374">
              <w:rPr>
                <w:rFonts w:ascii="Helvetica" w:eastAsiaTheme="majorEastAsia" w:hAnsi="Helvetica" w:cs="Arial"/>
                <w:b/>
                <w:bCs/>
                <w:lang w:val="en-GB"/>
              </w:rPr>
              <w:t>Revision date</w:t>
            </w:r>
          </w:p>
        </w:tc>
        <w:tc>
          <w:tcPr>
            <w:tcW w:w="1985" w:type="dxa"/>
            <w:shd w:val="clear" w:color="auto" w:fill="FFFFFF" w:themeFill="background1"/>
          </w:tcPr>
          <w:p w14:paraId="27FED4C5" w14:textId="77777777" w:rsidR="005048C3" w:rsidRPr="00063374" w:rsidRDefault="005048C3" w:rsidP="000E4B4F">
            <w:pPr>
              <w:spacing w:after="60" w:line="240" w:lineRule="atLeast"/>
              <w:rPr>
                <w:rFonts w:ascii="Helvetica" w:eastAsiaTheme="majorEastAsia" w:hAnsi="Helvetica" w:cs="Arial"/>
                <w:bCs/>
                <w:lang w:val="en-GB"/>
              </w:rPr>
            </w:pPr>
            <w:r w:rsidRPr="00063374">
              <w:rPr>
                <w:rFonts w:ascii="Helvetica" w:eastAsiaTheme="majorEastAsia" w:hAnsi="Helvetica" w:cs="Arial"/>
                <w:b/>
                <w:bCs/>
                <w:lang w:val="en-GB"/>
              </w:rPr>
              <w:t xml:space="preserve">Author </w:t>
            </w:r>
          </w:p>
        </w:tc>
        <w:tc>
          <w:tcPr>
            <w:tcW w:w="4030" w:type="dxa"/>
            <w:shd w:val="clear" w:color="auto" w:fill="FFFFFF" w:themeFill="background1"/>
          </w:tcPr>
          <w:p w14:paraId="76355218" w14:textId="77777777" w:rsidR="005048C3" w:rsidRPr="00063374" w:rsidRDefault="005048C3" w:rsidP="000E4B4F">
            <w:pPr>
              <w:spacing w:after="60" w:line="240" w:lineRule="atLeast"/>
              <w:rPr>
                <w:rFonts w:ascii="Helvetica" w:eastAsiaTheme="majorEastAsia" w:hAnsi="Helvetica" w:cs="Arial"/>
                <w:bCs/>
                <w:lang w:val="en-GB"/>
              </w:rPr>
            </w:pPr>
            <w:r w:rsidRPr="00063374">
              <w:rPr>
                <w:rFonts w:ascii="Helvetica" w:eastAsiaTheme="majorEastAsia" w:hAnsi="Helvetica" w:cs="Arial"/>
                <w:b/>
                <w:bCs/>
                <w:lang w:val="en-GB"/>
              </w:rPr>
              <w:t>Details of revision</w:t>
            </w:r>
          </w:p>
        </w:tc>
      </w:tr>
      <w:tr w:rsidR="005048C3" w:rsidRPr="00063374" w14:paraId="170A015F" w14:textId="77777777" w:rsidTr="000E4B4F">
        <w:tc>
          <w:tcPr>
            <w:tcW w:w="1951" w:type="dxa"/>
            <w:shd w:val="clear" w:color="auto" w:fill="FFFFFF" w:themeFill="background1"/>
          </w:tcPr>
          <w:p w14:paraId="4131D4DD" w14:textId="77777777" w:rsidR="005048C3" w:rsidRPr="009B0027" w:rsidRDefault="005048C3" w:rsidP="000E4B4F">
            <w:pPr>
              <w:spacing w:after="60" w:line="240" w:lineRule="atLeast"/>
              <w:rPr>
                <w:rFonts w:ascii="Helvetica" w:eastAsiaTheme="majorEastAsia" w:hAnsi="Helvetica" w:cs="Arial"/>
                <w:lang w:val="en-GB"/>
              </w:rPr>
            </w:pPr>
            <w:r w:rsidRPr="009B0027">
              <w:rPr>
                <w:rFonts w:ascii="Helvetica" w:eastAsiaTheme="majorEastAsia" w:hAnsi="Helvetica" w:cs="Arial"/>
                <w:lang w:val="en-GB"/>
              </w:rPr>
              <w:t>V1.0</w:t>
            </w:r>
          </w:p>
        </w:tc>
        <w:tc>
          <w:tcPr>
            <w:tcW w:w="1559" w:type="dxa"/>
            <w:shd w:val="clear" w:color="auto" w:fill="FFFFFF" w:themeFill="background1"/>
          </w:tcPr>
          <w:p w14:paraId="2FBFEDBD" w14:textId="77777777" w:rsidR="005048C3" w:rsidRPr="009B0027" w:rsidRDefault="005048C3" w:rsidP="000E4B4F">
            <w:pPr>
              <w:spacing w:after="60" w:line="240" w:lineRule="atLeast"/>
              <w:rPr>
                <w:rFonts w:ascii="Helvetica" w:eastAsiaTheme="majorEastAsia" w:hAnsi="Helvetica" w:cs="Arial"/>
                <w:lang w:val="en-GB"/>
              </w:rPr>
            </w:pPr>
          </w:p>
        </w:tc>
        <w:tc>
          <w:tcPr>
            <w:tcW w:w="1985" w:type="dxa"/>
            <w:shd w:val="clear" w:color="auto" w:fill="FFFFFF" w:themeFill="background1"/>
          </w:tcPr>
          <w:p w14:paraId="71104220" w14:textId="77777777" w:rsidR="005048C3" w:rsidRPr="009B0027" w:rsidRDefault="005048C3" w:rsidP="000E4B4F">
            <w:pPr>
              <w:spacing w:after="60" w:line="240" w:lineRule="atLeast"/>
              <w:rPr>
                <w:rFonts w:ascii="Helvetica" w:eastAsiaTheme="majorEastAsia" w:hAnsi="Helvetica" w:cs="Arial"/>
                <w:lang w:val="en-GB"/>
              </w:rPr>
            </w:pPr>
            <w:r w:rsidRPr="009B0027">
              <w:rPr>
                <w:rFonts w:ascii="Helvetica" w:eastAsiaTheme="majorEastAsia" w:hAnsi="Helvetica" w:cs="Arial"/>
                <w:lang w:val="en-GB"/>
              </w:rPr>
              <w:t>SBP</w:t>
            </w:r>
          </w:p>
        </w:tc>
        <w:tc>
          <w:tcPr>
            <w:tcW w:w="4030" w:type="dxa"/>
            <w:shd w:val="clear" w:color="auto" w:fill="FFFFFF" w:themeFill="background1"/>
          </w:tcPr>
          <w:p w14:paraId="17C5B6FF" w14:textId="77777777" w:rsidR="005048C3" w:rsidRPr="009B0027" w:rsidRDefault="005048C3" w:rsidP="000E4B4F">
            <w:pPr>
              <w:spacing w:after="60" w:line="240" w:lineRule="atLeast"/>
              <w:rPr>
                <w:rFonts w:ascii="Helvetica" w:eastAsiaTheme="majorEastAsia" w:hAnsi="Helvetica" w:cs="Arial"/>
                <w:lang w:val="en-GB"/>
              </w:rPr>
            </w:pPr>
            <w:r w:rsidRPr="009B0027">
              <w:rPr>
                <w:rFonts w:ascii="Helvetica" w:eastAsiaTheme="majorEastAsia" w:hAnsi="Helvetica" w:cs="Arial"/>
                <w:lang w:val="en-GB"/>
              </w:rPr>
              <w:t>Initial release</w:t>
            </w:r>
          </w:p>
        </w:tc>
      </w:tr>
    </w:tbl>
    <w:p w14:paraId="4073E342" w14:textId="6D3D8C65" w:rsidR="00246867" w:rsidRPr="00063374" w:rsidRDefault="00246867" w:rsidP="00DE4561">
      <w:pPr>
        <w:rPr>
          <w:rFonts w:ascii="Helvetica" w:hAnsi="Helvetica"/>
          <w:lang w:val="en-GB"/>
        </w:rPr>
      </w:pPr>
    </w:p>
    <w:p w14:paraId="20097B5F" w14:textId="18B73B00" w:rsidR="00500F33" w:rsidRDefault="00500F33">
      <w:pPr>
        <w:spacing w:line="240" w:lineRule="auto"/>
        <w:rPr>
          <w:rFonts w:ascii="Helvetica" w:hAnsi="Helvetica"/>
          <w:lang w:val="en-GB"/>
        </w:rPr>
      </w:pPr>
      <w:r>
        <w:rPr>
          <w:rFonts w:ascii="Helvetica" w:hAnsi="Helvetica"/>
          <w:lang w:val="en-GB"/>
        </w:rPr>
        <w:br w:type="page"/>
      </w:r>
    </w:p>
    <w:p w14:paraId="10ABF991" w14:textId="77777777" w:rsidR="005C7780" w:rsidRDefault="005C7780">
      <w:pPr>
        <w:spacing w:line="240" w:lineRule="auto"/>
        <w:rPr>
          <w:rFonts w:ascii="Helvetica" w:hAnsi="Helvetica"/>
          <w:lang w:val="en-GB"/>
        </w:rPr>
      </w:pPr>
    </w:p>
    <w:p w14:paraId="52A9FA81" w14:textId="34835CAB" w:rsidR="00C2505B" w:rsidRDefault="00C2505B">
      <w:pPr>
        <w:spacing w:line="240" w:lineRule="auto"/>
        <w:rPr>
          <w:rFonts w:ascii="Helvetica" w:hAnsi="Helvetica"/>
          <w:lang w:eastAsia="fr-CH"/>
        </w:rPr>
      </w:pPr>
      <w:r>
        <w:rPr>
          <w:rFonts w:ascii="Helvetica" w:hAnsi="Helvetica"/>
          <w:noProof/>
          <w:lang w:val="en-GB"/>
        </w:rPr>
        <w:drawing>
          <wp:anchor distT="0" distB="0" distL="114300" distR="114300" simplePos="0" relativeHeight="251660288" behindDoc="1" locked="0" layoutInCell="1" allowOverlap="0" wp14:anchorId="1916C3A1" wp14:editId="358C268A">
            <wp:simplePos x="0" y="0"/>
            <wp:positionH relativeFrom="column">
              <wp:posOffset>-2418186</wp:posOffset>
            </wp:positionH>
            <wp:positionV relativeFrom="paragraph">
              <wp:posOffset>305964</wp:posOffset>
            </wp:positionV>
            <wp:extent cx="10232360" cy="7230705"/>
            <wp:effectExtent l="2223"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6"/>
                    <a:stretch>
                      <a:fillRect/>
                    </a:stretch>
                  </pic:blipFill>
                  <pic:spPr>
                    <a:xfrm rot="5400000">
                      <a:off x="0" y="0"/>
                      <a:ext cx="10232360" cy="7230705"/>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Pr>
          <w:rFonts w:ascii="Helvetica" w:hAnsi="Helvetica"/>
          <w:lang w:eastAsia="fr-CH"/>
        </w:rPr>
        <w:br w:type="page"/>
      </w:r>
    </w:p>
    <w:p w14:paraId="33748F52" w14:textId="6CBA7354" w:rsidR="00C2505B" w:rsidRPr="00C2505B" w:rsidRDefault="00C2505B" w:rsidP="00DE4561">
      <w:pPr>
        <w:rPr>
          <w:rFonts w:ascii="Helvetica" w:hAnsi="Helvetica"/>
        </w:rPr>
      </w:pPr>
    </w:p>
    <w:p w14:paraId="6C7A2446" w14:textId="47E750AE" w:rsidR="00023E58" w:rsidRPr="00063374" w:rsidRDefault="00C2505B" w:rsidP="008F5979">
      <w:pPr>
        <w:rPr>
          <w:rFonts w:ascii="Helvetica" w:hAnsi="Helvetica"/>
          <w:lang w:val="en-GB"/>
        </w:rPr>
      </w:pPr>
      <w:r>
        <w:rPr>
          <w:rFonts w:ascii="Helvetica" w:hAnsi="Helvetica"/>
          <w:noProof/>
        </w:rPr>
        <w:drawing>
          <wp:anchor distT="0" distB="0" distL="114300" distR="114300" simplePos="0" relativeHeight="251661312" behindDoc="1" locked="0" layoutInCell="1" allowOverlap="1" wp14:anchorId="1579419F" wp14:editId="34F69895">
            <wp:simplePos x="0" y="0"/>
            <wp:positionH relativeFrom="column">
              <wp:posOffset>-2603606</wp:posOffset>
            </wp:positionH>
            <wp:positionV relativeFrom="paragraph">
              <wp:posOffset>437704</wp:posOffset>
            </wp:positionV>
            <wp:extent cx="10423732" cy="7365938"/>
            <wp:effectExtent l="508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7"/>
                    <a:stretch>
                      <a:fillRect/>
                    </a:stretch>
                  </pic:blipFill>
                  <pic:spPr>
                    <a:xfrm rot="5400000">
                      <a:off x="0" y="0"/>
                      <a:ext cx="10423732" cy="7365938"/>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p>
    <w:sectPr w:rsidR="00023E58" w:rsidRPr="00063374" w:rsidSect="007513FE">
      <w:headerReference w:type="default" r:id="rId18"/>
      <w:footerReference w:type="default" r:id="rId19"/>
      <w:headerReference w:type="first" r:id="rId20"/>
      <w:footerReference w:type="first" r:id="rId21"/>
      <w:footnotePr>
        <w:numFmt w:val="lowerLetter"/>
        <w:numRestart w:val="eachPage"/>
      </w:footnotePr>
      <w:pgSz w:w="11906" w:h="16838" w:code="9"/>
      <w:pgMar w:top="1418" w:right="1134" w:bottom="851" w:left="1797" w:header="68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CA1FF" w14:textId="77777777" w:rsidR="002318FD" w:rsidRDefault="002318FD">
      <w:r>
        <w:separator/>
      </w:r>
    </w:p>
  </w:endnote>
  <w:endnote w:type="continuationSeparator" w:id="0">
    <w:p w14:paraId="154F5969" w14:textId="77777777" w:rsidR="002318FD" w:rsidRDefault="002318FD">
      <w:r>
        <w:continuationSeparator/>
      </w:r>
    </w:p>
  </w:endnote>
  <w:endnote w:type="continuationNotice" w:id="1">
    <w:p w14:paraId="63CF7B1D" w14:textId="77777777" w:rsidR="002318FD" w:rsidRDefault="002318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Ü™p">
    <w:altName w:val="Calibri"/>
    <w:panose1 w:val="020B0604020202020204"/>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85E12" w14:textId="3520BE8C" w:rsidR="0064370A" w:rsidRDefault="0064370A" w:rsidP="00E64DE0">
    <w:pPr>
      <w:pStyle w:val="Pieddepage"/>
      <w:rPr>
        <w:color w:val="000000" w:themeColor="text1"/>
        <w:sz w:val="14"/>
        <w:szCs w:val="14"/>
      </w:rPr>
    </w:pPr>
  </w:p>
  <w:p w14:paraId="0F24C3D5" w14:textId="77777777" w:rsidR="007513FE" w:rsidRPr="007513FE" w:rsidRDefault="007513FE" w:rsidP="00E64DE0">
    <w:pPr>
      <w:pStyle w:val="Pieddepage"/>
      <w:rPr>
        <w:color w:val="000000" w:themeColor="text1"/>
        <w:sz w:val="14"/>
        <w:szCs w:val="14"/>
      </w:rPr>
    </w:pPr>
  </w:p>
  <w:p w14:paraId="22CDD359" w14:textId="77777777" w:rsidR="0064370A" w:rsidRPr="005956BB" w:rsidRDefault="0064370A" w:rsidP="00E64DE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67173" w14:textId="77777777" w:rsidR="0064370A" w:rsidRDefault="0064370A" w:rsidP="006346FD">
    <w:pPr>
      <w:pStyle w:val="Pieddepage"/>
      <w:rPr>
        <w:szCs w:val="16"/>
      </w:rPr>
    </w:pPr>
  </w:p>
  <w:p w14:paraId="6661B4D5" w14:textId="77777777" w:rsidR="0064370A" w:rsidRPr="005956BB" w:rsidRDefault="0064370A" w:rsidP="00E64D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CA5A9" w14:textId="77777777" w:rsidR="002318FD" w:rsidRDefault="002318FD">
      <w:r>
        <w:separator/>
      </w:r>
    </w:p>
  </w:footnote>
  <w:footnote w:type="continuationSeparator" w:id="0">
    <w:p w14:paraId="2B897A71" w14:textId="77777777" w:rsidR="002318FD" w:rsidRDefault="002318FD">
      <w:r>
        <w:continuationSeparator/>
      </w:r>
    </w:p>
  </w:footnote>
  <w:footnote w:type="continuationNotice" w:id="1">
    <w:p w14:paraId="120A2D27" w14:textId="77777777" w:rsidR="002318FD" w:rsidRDefault="002318FD"/>
  </w:footnote>
  <w:footnote w:id="2">
    <w:p w14:paraId="2796BB59" w14:textId="1C57046A" w:rsidR="006D73D9" w:rsidRPr="006D73D9" w:rsidRDefault="006D73D9">
      <w:pPr>
        <w:pStyle w:val="Notedebasdepage"/>
      </w:pPr>
      <w:r w:rsidRPr="001A6BC0">
        <w:rPr>
          <w:rStyle w:val="Appelnotedebasdep"/>
        </w:rPr>
        <w:footnoteRef/>
      </w:r>
      <w:r w:rsidRPr="001A6BC0">
        <w:rPr>
          <w:rStyle w:val="Appelnotedebasdep"/>
        </w:rPr>
        <w:t xml:space="preserve"> </w:t>
      </w:r>
      <w:r w:rsidR="00F72C7A" w:rsidRPr="001A6BC0">
        <w:rPr>
          <w:rStyle w:val="Appelnotedebasdep"/>
        </w:rPr>
        <w:tab/>
      </w:r>
      <w:r w:rsidR="007A6222">
        <w:t>This Annex complements</w:t>
      </w:r>
      <w:r w:rsidR="006E6899">
        <w:t xml:space="preserve"> the</w:t>
      </w:r>
      <w:r w:rsidRPr="006D73D9">
        <w:t xml:space="preserve"> template </w:t>
      </w:r>
      <w:r w:rsidR="006E6899">
        <w:t xml:space="preserve">proposed by </w:t>
      </w:r>
      <w:r w:rsidR="006E6899" w:rsidRPr="006D73D9">
        <w:t xml:space="preserve">Swiss National Science Foundation </w:t>
      </w:r>
      <w:r w:rsidR="006E6899">
        <w:t>to create a</w:t>
      </w:r>
      <w:r w:rsidRPr="006D73D9">
        <w:t xml:space="preserve"> Data Management Plan</w:t>
      </w:r>
      <w:r w:rsidR="00E30324" w:rsidRPr="00E30324">
        <w:rPr>
          <w:rStyle w:val="Appelnotedebasdep"/>
        </w:rPr>
        <w:fldChar w:fldCharType="begin"/>
      </w:r>
      <w:r w:rsidR="00E30324" w:rsidRPr="00E30324">
        <w:rPr>
          <w:rStyle w:val="Appelnotedebasdep"/>
        </w:rPr>
        <w:instrText xml:space="preserve"> REF _Ref130287671 \r \h </w:instrText>
      </w:r>
      <w:r w:rsidR="00E30324">
        <w:rPr>
          <w:rStyle w:val="Appelnotedebasdep"/>
        </w:rPr>
        <w:instrText xml:space="preserve"> \* MERGEFORMAT </w:instrText>
      </w:r>
      <w:r w:rsidR="00E30324" w:rsidRPr="00E30324">
        <w:rPr>
          <w:rStyle w:val="Appelnotedebasdep"/>
        </w:rPr>
      </w:r>
      <w:r w:rsidR="00E30324" w:rsidRPr="00E30324">
        <w:rPr>
          <w:rStyle w:val="Appelnotedebasdep"/>
        </w:rPr>
        <w:fldChar w:fldCharType="separate"/>
      </w:r>
      <w:r w:rsidR="00E30324" w:rsidRPr="00E30324">
        <w:rPr>
          <w:rStyle w:val="Appelnotedebasdep"/>
        </w:rPr>
        <w:t>[3]</w:t>
      </w:r>
      <w:r w:rsidR="00E30324" w:rsidRPr="00E30324">
        <w:rPr>
          <w:rStyle w:val="Appelnotedebasdep"/>
        </w:rPr>
        <w:fldChar w:fldCharType="end"/>
      </w:r>
      <w:r w:rsidR="00433AF8">
        <w:rPr>
          <w:b/>
          <w:bCs/>
        </w:rPr>
        <w:t>.</w:t>
      </w:r>
    </w:p>
  </w:footnote>
  <w:footnote w:id="3">
    <w:p w14:paraId="061D120B" w14:textId="0FE21A82" w:rsidR="001E2AE6" w:rsidRPr="00447579" w:rsidRDefault="001E2AE6" w:rsidP="00A52D46">
      <w:pPr>
        <w:pStyle w:val="Notedebasdepage"/>
        <w:rPr>
          <w:b/>
        </w:rPr>
      </w:pPr>
      <w:r w:rsidRPr="001A6BC0">
        <w:rPr>
          <w:rStyle w:val="Appelnotedebasdep"/>
        </w:rPr>
        <w:footnoteRef/>
      </w:r>
      <w:r w:rsidRPr="001A6BC0">
        <w:rPr>
          <w:rStyle w:val="Appelnotedebasdep"/>
        </w:rPr>
        <w:t xml:space="preserve"> </w:t>
      </w:r>
      <w:r w:rsidR="00A52D46" w:rsidRPr="001A6BC0">
        <w:rPr>
          <w:rStyle w:val="Appelnotedebasdep"/>
        </w:rPr>
        <w:t xml:space="preserve"> </w:t>
      </w:r>
      <w:r w:rsidR="00A52D46">
        <w:t xml:space="preserve"> </w:t>
      </w:r>
      <w:r w:rsidR="00DE781F" w:rsidRPr="00447579">
        <w:t>Storage</w:t>
      </w:r>
      <w:r w:rsidRPr="00447579">
        <w:t xml:space="preserve"> duration should be documented in the consent documents and</w:t>
      </w:r>
      <w:r w:rsidR="00A772E5" w:rsidRPr="00447579">
        <w:t xml:space="preserve"> in</w:t>
      </w:r>
      <w:r w:rsidRPr="00447579">
        <w:t xml:space="preserve"> the biobank regulation.</w:t>
      </w:r>
      <w:r w:rsidR="00A772E5" w:rsidRPr="00447579">
        <w:t xml:space="preserve"> </w:t>
      </w:r>
      <w:r w:rsidR="008B748E" w:rsidRPr="00447579">
        <w:t>Note that f</w:t>
      </w:r>
      <w:r w:rsidR="00A772E5" w:rsidRPr="00447579">
        <w:t xml:space="preserve">or clinical trials, </w:t>
      </w:r>
      <w:r w:rsidR="008B748E" w:rsidRPr="00447579">
        <w:t>the data should be archived for at least 10 years after the study end.</w:t>
      </w:r>
    </w:p>
    <w:p w14:paraId="6415C6C4" w14:textId="2449DB88" w:rsidR="001E2AE6" w:rsidRPr="00B72581" w:rsidRDefault="001E2AE6">
      <w:pPr>
        <w:pStyle w:val="Notedebasdepage"/>
        <w:rPr>
          <w:lang w:val="en-GB"/>
        </w:rPr>
      </w:pPr>
    </w:p>
  </w:footnote>
  <w:footnote w:id="4">
    <w:p w14:paraId="54CA9380" w14:textId="1C0FC838" w:rsidR="00895657" w:rsidRPr="00895657" w:rsidRDefault="00895657">
      <w:pPr>
        <w:pStyle w:val="Notedebasdepage"/>
        <w:rPr>
          <w:rFonts w:cs="Arial"/>
        </w:rPr>
      </w:pPr>
      <w:r w:rsidRPr="00670468">
        <w:rPr>
          <w:rStyle w:val="Appelnotedebasdep"/>
        </w:rPr>
        <w:footnoteRef/>
      </w:r>
      <w:r w:rsidRPr="00895657">
        <w:rPr>
          <w:rFonts w:cs="Arial"/>
        </w:rPr>
        <w:t xml:space="preserve"> </w:t>
      </w:r>
      <w:r w:rsidRPr="00895657">
        <w:rPr>
          <w:rFonts w:eastAsiaTheme="majorEastAsia" w:cs="Arial"/>
          <w:bCs/>
          <w:szCs w:val="16"/>
          <w:lang w:val="en-GB"/>
        </w:rPr>
        <w:t>This list is not exhaustive and should be adapted depending on the biobank strategy and available resources.</w:t>
      </w:r>
    </w:p>
  </w:footnote>
  <w:footnote w:id="5">
    <w:p w14:paraId="30CF9138" w14:textId="7A5B1C78" w:rsidR="003403C1" w:rsidRPr="003403C1" w:rsidRDefault="003403C1" w:rsidP="008F5979">
      <w:pPr>
        <w:pStyle w:val="Notedebasdepage"/>
        <w:spacing w:line="276" w:lineRule="auto"/>
      </w:pPr>
      <w:r>
        <w:rPr>
          <w:rStyle w:val="Appelnotedebasdep"/>
        </w:rPr>
        <w:footnoteRef/>
      </w:r>
      <w:r>
        <w:t xml:space="preserve"> </w:t>
      </w:r>
      <w:r w:rsidR="00A6199C">
        <w:t>Note that t</w:t>
      </w:r>
      <w:r w:rsidR="00254BA2">
        <w:t>he</w:t>
      </w:r>
      <w:r w:rsidR="00036616">
        <w:t xml:space="preserve"> proposed</w:t>
      </w:r>
      <w:r w:rsidR="00254BA2">
        <w:t xml:space="preserve"> measures </w:t>
      </w:r>
      <w:r w:rsidR="00036616">
        <w:t xml:space="preserve">are coherent with participant consent, described in the biobank regulation </w:t>
      </w:r>
      <w:r w:rsidR="00433AF8" w:rsidRPr="001117C1">
        <w:rPr>
          <w:rStyle w:val="Appelnotedebasdep"/>
        </w:rPr>
        <w:fldChar w:fldCharType="begin"/>
      </w:r>
      <w:r w:rsidR="00433AF8" w:rsidRPr="001117C1">
        <w:rPr>
          <w:rStyle w:val="Appelnotedebasdep"/>
        </w:rPr>
        <w:instrText xml:space="preserve"> REF _Ref127452991 \r \h </w:instrText>
      </w:r>
      <w:r w:rsidR="008F5979" w:rsidRPr="001117C1">
        <w:rPr>
          <w:rStyle w:val="Appelnotedebasdep"/>
        </w:rPr>
        <w:instrText xml:space="preserve"> \* MERGEFORMAT </w:instrText>
      </w:r>
      <w:r w:rsidR="00433AF8" w:rsidRPr="001117C1">
        <w:rPr>
          <w:rStyle w:val="Appelnotedebasdep"/>
        </w:rPr>
      </w:r>
      <w:r w:rsidR="00433AF8" w:rsidRPr="001117C1">
        <w:rPr>
          <w:rStyle w:val="Appelnotedebasdep"/>
        </w:rPr>
        <w:fldChar w:fldCharType="separate"/>
      </w:r>
      <w:r w:rsidR="00433AF8" w:rsidRPr="001117C1">
        <w:rPr>
          <w:rStyle w:val="Appelnotedebasdep"/>
        </w:rPr>
        <w:t>J</w:t>
      </w:r>
      <w:r w:rsidR="00433AF8" w:rsidRPr="001117C1">
        <w:rPr>
          <w:rStyle w:val="Appelnotedebasdep"/>
        </w:rPr>
        <w:fldChar w:fldCharType="end"/>
      </w:r>
      <w:r w:rsidR="00401511">
        <w:t xml:space="preserve"> and in the </w:t>
      </w:r>
      <w:r w:rsidR="00CC41C8">
        <w:t xml:space="preserve">obtaining consent SOP </w:t>
      </w:r>
      <w:r w:rsidR="00433AF8" w:rsidRPr="00B52FD7">
        <w:rPr>
          <w:rStyle w:val="Appelnotedebasdep"/>
        </w:rPr>
        <w:fldChar w:fldCharType="begin"/>
      </w:r>
      <w:r w:rsidR="00433AF8" w:rsidRPr="00B52FD7">
        <w:rPr>
          <w:rStyle w:val="Appelnotedebasdep"/>
        </w:rPr>
        <w:instrText xml:space="preserve"> REF _Ref127453009 \r \h </w:instrText>
      </w:r>
      <w:r w:rsidR="008F5979" w:rsidRPr="00B52FD7">
        <w:rPr>
          <w:rStyle w:val="Appelnotedebasdep"/>
        </w:rPr>
        <w:instrText xml:space="preserve"> \* MERGEFORMAT </w:instrText>
      </w:r>
      <w:r w:rsidR="00433AF8" w:rsidRPr="00B52FD7">
        <w:rPr>
          <w:rStyle w:val="Appelnotedebasdep"/>
        </w:rPr>
      </w:r>
      <w:r w:rsidR="00433AF8" w:rsidRPr="00B52FD7">
        <w:rPr>
          <w:rStyle w:val="Appelnotedebasdep"/>
        </w:rPr>
        <w:fldChar w:fldCharType="separate"/>
      </w:r>
      <w:r w:rsidR="00433AF8" w:rsidRPr="00B52FD7">
        <w:rPr>
          <w:rStyle w:val="Appelnotedebasdep"/>
        </w:rPr>
        <w:t>K</w:t>
      </w:r>
      <w:r w:rsidR="00433AF8" w:rsidRPr="00B52FD7">
        <w:rPr>
          <w:rStyle w:val="Appelnotedebasdep"/>
        </w:rPr>
        <w:fldChar w:fldCharType="end"/>
      </w:r>
      <w:r w:rsidR="00F32996">
        <w:t>.</w:t>
      </w:r>
    </w:p>
  </w:footnote>
  <w:footnote w:id="6">
    <w:p w14:paraId="078BD18C" w14:textId="6B23BBBF" w:rsidR="00343BDF" w:rsidRPr="00B72581" w:rsidRDefault="00343BDF">
      <w:pPr>
        <w:pStyle w:val="Notedebasdepage"/>
        <w:rPr>
          <w:lang w:val="en-GB"/>
        </w:rPr>
      </w:pPr>
      <w:r>
        <w:rPr>
          <w:rStyle w:val="Appelnotedebasdep"/>
        </w:rPr>
        <w:footnoteRef/>
      </w:r>
      <w:r>
        <w:t xml:space="preserve"> </w:t>
      </w:r>
      <w:r>
        <w:rPr>
          <w:rFonts w:cs="Arial"/>
          <w:szCs w:val="16"/>
          <w:lang w:val="en-GB"/>
        </w:rPr>
        <w:t xml:space="preserve">Note that rules and </w:t>
      </w:r>
      <w:r w:rsidRPr="004470E5">
        <w:rPr>
          <w:rFonts w:cs="Arial"/>
          <w:szCs w:val="16"/>
          <w:lang w:val="en-GB"/>
        </w:rPr>
        <w:t>measures</w:t>
      </w:r>
      <w:r w:rsidR="0067526C">
        <w:rPr>
          <w:rFonts w:cs="Arial"/>
          <w:szCs w:val="16"/>
          <w:lang w:val="en-GB"/>
        </w:rPr>
        <w:t xml:space="preserve"> related to data security</w:t>
      </w:r>
      <w:r w:rsidRPr="004470E5">
        <w:rPr>
          <w:rFonts w:cs="Arial"/>
          <w:szCs w:val="16"/>
          <w:lang w:val="en-GB"/>
        </w:rPr>
        <w:t xml:space="preserve"> </w:t>
      </w:r>
      <w:r>
        <w:rPr>
          <w:rFonts w:cs="Arial"/>
          <w:szCs w:val="16"/>
          <w:lang w:val="en-GB"/>
        </w:rPr>
        <w:t>are often managed by specific IT departments from the institutions</w:t>
      </w:r>
      <w:r w:rsidRPr="004470E5">
        <w:rPr>
          <w:rFonts w:cs="Arial"/>
          <w:szCs w:val="16"/>
          <w:lang w:val="en-GB"/>
        </w:rPr>
        <w:t xml:space="preserve">. In this case, it is necessary to contact the IT department and </w:t>
      </w:r>
      <w:r>
        <w:rPr>
          <w:rFonts w:cs="Arial"/>
          <w:szCs w:val="16"/>
          <w:lang w:val="en-GB"/>
        </w:rPr>
        <w:t>learn more about</w:t>
      </w:r>
      <w:r w:rsidRPr="004470E5">
        <w:rPr>
          <w:rFonts w:cs="Arial"/>
          <w:szCs w:val="16"/>
          <w:lang w:val="en-GB"/>
        </w:rPr>
        <w:t xml:space="preserve"> the </w:t>
      </w:r>
      <w:r>
        <w:rPr>
          <w:rFonts w:cs="Arial"/>
          <w:szCs w:val="16"/>
          <w:lang w:val="en-GB"/>
        </w:rPr>
        <w:t>data security</w:t>
      </w:r>
      <w:r w:rsidRPr="004470E5">
        <w:rPr>
          <w:rFonts w:cs="Arial"/>
          <w:szCs w:val="16"/>
          <w:lang w:val="en-GB"/>
        </w:rPr>
        <w:t xml:space="preserve"> measures </w:t>
      </w:r>
      <w:r>
        <w:rPr>
          <w:rFonts w:cs="Arial"/>
          <w:szCs w:val="16"/>
          <w:lang w:val="en-GB"/>
        </w:rPr>
        <w:t>applying</w:t>
      </w:r>
      <w:r w:rsidR="0067526C">
        <w:rPr>
          <w:rFonts w:cs="Arial"/>
          <w:szCs w:val="16"/>
          <w:lang w:val="en-GB"/>
        </w:rPr>
        <w:t xml:space="preserve"> already</w:t>
      </w:r>
      <w:r w:rsidRPr="004470E5">
        <w:rPr>
          <w:rFonts w:cs="Arial"/>
          <w:szCs w:val="16"/>
          <w:lang w:val="en-GB"/>
        </w:rPr>
        <w:t xml:space="preserve"> to </w:t>
      </w:r>
      <w:r>
        <w:rPr>
          <w:rFonts w:cs="Arial"/>
          <w:szCs w:val="16"/>
          <w:lang w:val="en-GB"/>
        </w:rPr>
        <w:t>the</w:t>
      </w:r>
      <w:r w:rsidRPr="004470E5">
        <w:rPr>
          <w:rFonts w:cs="Arial"/>
          <w:szCs w:val="16"/>
          <w:lang w:val="en-GB"/>
        </w:rPr>
        <w:t xml:space="preserve"> biobank</w:t>
      </w:r>
      <w:r w:rsidR="0067526C">
        <w:rPr>
          <w:rFonts w:cs="Arial"/>
          <w:szCs w:val="16"/>
          <w:lang w:val="en-GB"/>
        </w:rPr>
        <w:t>, and the ones that should be specifically</w:t>
      </w:r>
      <w:r w:rsidR="0095018F">
        <w:rPr>
          <w:rFonts w:cs="Arial"/>
          <w:szCs w:val="16"/>
          <w:lang w:val="en-GB"/>
        </w:rPr>
        <w:t xml:space="preserve"> added.</w:t>
      </w:r>
    </w:p>
  </w:footnote>
  <w:footnote w:id="7">
    <w:p w14:paraId="3E44B809" w14:textId="2830F8C8" w:rsidR="00FC3191" w:rsidRPr="00B72581" w:rsidRDefault="00FC3191">
      <w:pPr>
        <w:pStyle w:val="Notedebasdepage"/>
        <w:rPr>
          <w:rFonts w:cs="Arial"/>
          <w:szCs w:val="16"/>
          <w:lang w:val="en-GB"/>
        </w:rPr>
      </w:pPr>
      <w:r>
        <w:rPr>
          <w:rStyle w:val="Appelnotedebasdep"/>
        </w:rPr>
        <w:footnoteRef/>
      </w:r>
      <w:r>
        <w:t xml:space="preserve"> </w:t>
      </w:r>
      <w:r w:rsidR="00AB21CB">
        <w:rPr>
          <w:rFonts w:cs="Arial"/>
          <w:szCs w:val="16"/>
          <w:lang w:val="en-GB"/>
        </w:rPr>
        <w:t>The</w:t>
      </w:r>
      <w:r w:rsidR="00AB21CB" w:rsidRPr="00B72581">
        <w:rPr>
          <w:rFonts w:cs="Arial"/>
          <w:szCs w:val="16"/>
          <w:lang w:val="en-GB"/>
        </w:rPr>
        <w:t xml:space="preserve"> offices of the person</w:t>
      </w:r>
      <w:r w:rsidR="00AB21CB">
        <w:rPr>
          <w:rFonts w:cs="Arial"/>
          <w:szCs w:val="16"/>
          <w:lang w:val="en-GB"/>
        </w:rPr>
        <w:t>nel</w:t>
      </w:r>
      <w:r w:rsidR="00AB21CB" w:rsidRPr="00B72581">
        <w:rPr>
          <w:rFonts w:cs="Arial"/>
          <w:szCs w:val="16"/>
          <w:lang w:val="en-GB"/>
        </w:rPr>
        <w:t xml:space="preserve"> using the systems who therefore also have access to the data</w:t>
      </w:r>
      <w:r w:rsidR="00AB21CB">
        <w:rPr>
          <w:rFonts w:cs="Arial"/>
          <w:szCs w:val="16"/>
          <w:lang w:val="en-GB"/>
        </w:rPr>
        <w:t>.</w:t>
      </w:r>
    </w:p>
  </w:footnote>
  <w:footnote w:id="8">
    <w:p w14:paraId="093507B7" w14:textId="0F8DF198" w:rsidR="00BB2237" w:rsidRPr="00BB2237" w:rsidRDefault="00BB2237">
      <w:pPr>
        <w:pStyle w:val="Notedebasdepage"/>
        <w:rPr>
          <w:lang w:val="en-GB"/>
        </w:rPr>
      </w:pPr>
      <w:r>
        <w:rPr>
          <w:rStyle w:val="Appelnotedebasdep"/>
        </w:rPr>
        <w:footnoteRef/>
      </w:r>
      <w:r>
        <w:t xml:space="preserve"> </w:t>
      </w:r>
      <w:r w:rsidRPr="00BB2237">
        <w:t>The biobank databases include a full audit trail that is automatically updated and documented. The audit trail should consist of a detailed history of the data as follows: data creation, changes, deletion, who made the changes, and the date and time of the changes.</w:t>
      </w:r>
    </w:p>
  </w:footnote>
  <w:footnote w:id="9">
    <w:p w14:paraId="566B43C1" w14:textId="497315C5" w:rsidR="000D6040" w:rsidRPr="00B72581" w:rsidRDefault="000D6040">
      <w:pPr>
        <w:pStyle w:val="Notedebasdepage"/>
        <w:rPr>
          <w:lang w:val="en-GB"/>
        </w:rPr>
      </w:pPr>
      <w:r>
        <w:rPr>
          <w:rStyle w:val="Appelnotedebasdep"/>
        </w:rPr>
        <w:footnoteRef/>
      </w:r>
      <w:r>
        <w:t xml:space="preserve"> </w:t>
      </w:r>
      <w:r w:rsidRPr="00B72581">
        <w:rPr>
          <w:lang w:val="en-GB"/>
        </w:rPr>
        <w:t>Note</w:t>
      </w:r>
      <w:r w:rsidR="00C54A84">
        <w:rPr>
          <w:lang w:val="en-GB"/>
        </w:rPr>
        <w:t xml:space="preserve"> that</w:t>
      </w:r>
      <w:r w:rsidRPr="00B72581">
        <w:rPr>
          <w:lang w:val="en-GB"/>
        </w:rPr>
        <w:t xml:space="preserve"> training on Good Clinical Practices</w:t>
      </w:r>
      <w:r>
        <w:rPr>
          <w:lang w:val="en-GB"/>
        </w:rPr>
        <w:t>, including basic aspect of data management, are available in some institutions.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3DF72" w14:textId="3FC81071" w:rsidR="007513FE" w:rsidRPr="00B52FD7" w:rsidRDefault="007513FE" w:rsidP="007513FE">
    <w:pPr>
      <w:pStyle w:val="Pieddepage"/>
      <w:tabs>
        <w:tab w:val="clear" w:pos="4320"/>
        <w:tab w:val="clear" w:pos="8640"/>
        <w:tab w:val="left" w:pos="0"/>
        <w:tab w:val="right" w:pos="9072"/>
      </w:tabs>
      <w:rPr>
        <w:color w:val="E30613"/>
        <w:sz w:val="14"/>
        <w:szCs w:val="14"/>
      </w:rPr>
    </w:pPr>
    <w:r w:rsidRPr="007513FE">
      <w:rPr>
        <w:rFonts w:ascii="Helvetica" w:hAnsi="Helvetica"/>
        <w:b/>
        <w:bCs/>
        <w:color w:val="E30613"/>
        <w:sz w:val="14"/>
        <w:szCs w:val="14"/>
        <w:lang w:val="fr-FR" w:eastAsia="fr-CH"/>
      </w:rPr>
      <w:t xml:space="preserve">SOP </w:t>
    </w:r>
    <w:r w:rsidRPr="007513FE">
      <w:rPr>
        <w:rFonts w:ascii="Helvetica" w:hAnsi="Helvetica"/>
        <w:color w:val="E30613"/>
        <w:sz w:val="14"/>
        <w:szCs w:val="14"/>
        <w:lang w:val="fr-FR" w:eastAsia="fr-CH"/>
      </w:rPr>
      <w:t>DATA QUALITY</w:t>
    </w:r>
    <w:r>
      <w:rPr>
        <w:szCs w:val="16"/>
      </w:rPr>
      <w:tab/>
    </w:r>
    <w:r w:rsidRPr="00B52FD7">
      <w:rPr>
        <w:color w:val="E30613"/>
        <w:sz w:val="14"/>
        <w:szCs w:val="14"/>
      </w:rPr>
      <w:fldChar w:fldCharType="begin"/>
    </w:r>
    <w:r w:rsidRPr="00B52FD7">
      <w:rPr>
        <w:color w:val="E30613"/>
        <w:sz w:val="14"/>
        <w:szCs w:val="14"/>
      </w:rPr>
      <w:instrText xml:space="preserve"> PAGE </w:instrText>
    </w:r>
    <w:r w:rsidRPr="00B52FD7">
      <w:rPr>
        <w:color w:val="E30613"/>
        <w:sz w:val="14"/>
        <w:szCs w:val="14"/>
      </w:rPr>
      <w:fldChar w:fldCharType="separate"/>
    </w:r>
    <w:r w:rsidRPr="00B52FD7">
      <w:rPr>
        <w:color w:val="E30613"/>
        <w:sz w:val="14"/>
        <w:szCs w:val="14"/>
      </w:rPr>
      <w:t>4</w:t>
    </w:r>
    <w:r w:rsidRPr="00B52FD7">
      <w:rPr>
        <w:color w:val="E30613"/>
        <w:sz w:val="14"/>
        <w:szCs w:val="14"/>
      </w:rPr>
      <w:fldChar w:fldCharType="end"/>
    </w:r>
    <w:r w:rsidR="00B52FD7" w:rsidRPr="00B52FD7">
      <w:rPr>
        <w:color w:val="E30613"/>
        <w:sz w:val="14"/>
        <w:szCs w:val="14"/>
      </w:rPr>
      <w:t xml:space="preserve"> </w:t>
    </w:r>
    <w:r w:rsidRPr="00B52FD7">
      <w:rPr>
        <w:color w:val="E30613"/>
        <w:sz w:val="14"/>
        <w:szCs w:val="14"/>
      </w:rPr>
      <w:t>/</w:t>
    </w:r>
    <w:r w:rsidR="00B52FD7" w:rsidRPr="00B52FD7">
      <w:rPr>
        <w:color w:val="E30613"/>
        <w:sz w:val="14"/>
        <w:szCs w:val="14"/>
      </w:rPr>
      <w:t xml:space="preserve"> </w:t>
    </w:r>
    <w:r w:rsidRPr="00B52FD7">
      <w:rPr>
        <w:color w:val="E30613"/>
        <w:sz w:val="14"/>
        <w:szCs w:val="14"/>
      </w:rPr>
      <w:fldChar w:fldCharType="begin"/>
    </w:r>
    <w:r w:rsidRPr="00B52FD7">
      <w:rPr>
        <w:color w:val="E30613"/>
        <w:sz w:val="14"/>
        <w:szCs w:val="14"/>
      </w:rPr>
      <w:instrText xml:space="preserve"> NUMPAGES </w:instrText>
    </w:r>
    <w:r w:rsidRPr="00B52FD7">
      <w:rPr>
        <w:color w:val="E30613"/>
        <w:sz w:val="14"/>
        <w:szCs w:val="14"/>
      </w:rPr>
      <w:fldChar w:fldCharType="separate"/>
    </w:r>
    <w:r w:rsidRPr="00B52FD7">
      <w:rPr>
        <w:color w:val="E30613"/>
        <w:sz w:val="14"/>
        <w:szCs w:val="14"/>
      </w:rPr>
      <w:t>9</w:t>
    </w:r>
    <w:r w:rsidRPr="00B52FD7">
      <w:rPr>
        <w:color w:val="E30613"/>
        <w:sz w:val="14"/>
        <w:szCs w:val="14"/>
      </w:rPr>
      <w:fldChar w:fldCharType="end"/>
    </w:r>
  </w:p>
  <w:p w14:paraId="7F1AC8A2" w14:textId="01DC1A83" w:rsidR="007513FE" w:rsidRDefault="007513FE">
    <w:pPr>
      <w:pStyle w:val="En-tte"/>
    </w:pPr>
    <w:r>
      <w:rPr>
        <w:noProof/>
      </w:rPr>
      <mc:AlternateContent>
        <mc:Choice Requires="wps">
          <w:drawing>
            <wp:anchor distT="0" distB="0" distL="114300" distR="114300" simplePos="0" relativeHeight="251659264" behindDoc="0" locked="0" layoutInCell="1" allowOverlap="1" wp14:anchorId="6DAF95C9" wp14:editId="65AB46D4">
              <wp:simplePos x="0" y="0"/>
              <wp:positionH relativeFrom="column">
                <wp:posOffset>1905</wp:posOffset>
              </wp:positionH>
              <wp:positionV relativeFrom="paragraph">
                <wp:posOffset>53128</wp:posOffset>
              </wp:positionV>
              <wp:extent cx="5689600" cy="0"/>
              <wp:effectExtent l="0" t="0" r="12700" b="12700"/>
              <wp:wrapNone/>
              <wp:docPr id="5" name="Connecteur droit 5"/>
              <wp:cNvGraphicFramePr/>
              <a:graphic xmlns:a="http://schemas.openxmlformats.org/drawingml/2006/main">
                <a:graphicData uri="http://schemas.microsoft.com/office/word/2010/wordprocessingShape">
                  <wps:wsp>
                    <wps:cNvCnPr/>
                    <wps:spPr>
                      <a:xfrm>
                        <a:off x="0" y="0"/>
                        <a:ext cx="5689600" cy="0"/>
                      </a:xfrm>
                      <a:prstGeom prst="line">
                        <a:avLst/>
                      </a:prstGeom>
                      <a:ln>
                        <a:solidFill>
                          <a:srgbClr val="9AD6EA"/>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8D8ADFC" id="Connecteur droit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4.2pt" to="448.1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dwluAEAANUDAAAOAAAAZHJzL2Uyb0RvYy54bWysU9uO0zAQfUfiHyy/06QrEe1GTVerLcsL&#10;ghWXD3CdcWPJN41Nk/49YzdNV4CEQLw4HnvOmTPHk839ZA07AkbtXcfXq5ozcNL32h06/u3r05tb&#10;zmISrhfGO+j4CSK/375+tRlDCzd+8KYHZETiYjuGjg8phbaqohzAirjyARxdKo9WJArxUPUoRmK3&#10;prqp66YaPfYBvYQY6XR3vuTbwq8UyPRJqQiJmY6TtlRWLOs+r9V2I9oDijBoOcsQ/6DCCu2o6EK1&#10;E0mw76h/obJaoo9epZX0tvJKaQmlB+pmXf/UzZdBBCi9kDkxLDbF/0crPx4f3TOSDWOIbQzPmLuY&#10;FNr8JX1sKmadFrNgSkzS4dvm9q6pyVN5uauuwIAxvQdvWd503GiX+xCtOH6IiYpR6iUlHxuX1+iN&#10;7p+0MSXAw/7RIDsKerm7h13z7iE/FgFfpFGUodVVe9mlk4Ez7WdQTPekdl3Kl7GChVZICS41M69x&#10;lJ1hiiQswPrPwDk/Q6GM3N+AF0Sp7F1awFY7j7+rnqb1LFmd8y8OnPvOFux9fyqvWqyh2SnOzXOe&#10;h/NlXODXv3H7AwAA//8DAFBLAwQUAAYACAAAACEAkIbs19oAAAAEAQAADwAAAGRycy9kb3ducmV2&#10;LnhtbEyOTU/DMBBE70j8B2uRuFGHj7YhxKkqRCV6qWiKxNWJlzhqvA6x2wZ+PQsXOD7NaObli9F1&#10;4ohDaD0puJ4kIJBqb1pqFLzuVlcpiBA1Gd15QgWfGGBRnJ/lOjP+RFs8lrERPEIh0wpsjH0mZagt&#10;Oh0mvkfi7N0PTkfGoZFm0Cced528SZKZdLolfrC6x0eL9b48OAUvX0/T/fJjtXmukvJtPbdru3VT&#10;pS4vxuUDiIhj/CvDjz6rQ8FOlT+QCaJTcMs9BekdCA7T+xlz9cuyyOV/+eIbAAD//wMAUEsBAi0A&#10;FAAGAAgAAAAhALaDOJL+AAAA4QEAABMAAAAAAAAAAAAAAAAAAAAAAFtDb250ZW50X1R5cGVzXS54&#10;bWxQSwECLQAUAAYACAAAACEAOP0h/9YAAACUAQAACwAAAAAAAAAAAAAAAAAvAQAAX3JlbHMvLnJl&#10;bHNQSwECLQAUAAYACAAAACEAJlncJbgBAADVAwAADgAAAAAAAAAAAAAAAAAuAgAAZHJzL2Uyb0Rv&#10;Yy54bWxQSwECLQAUAAYACAAAACEAkIbs19oAAAAEAQAADwAAAAAAAAAAAAAAAAASBAAAZHJzL2Rv&#10;d25yZXYueG1sUEsFBgAAAAAEAAQA8wAAABkFAAAAAA==&#10;" strokecolor="#9ad6ea"/>
          </w:pict>
        </mc:Fallback>
      </mc:AlternateContent>
    </w:r>
  </w:p>
  <w:p w14:paraId="4F544FE3" w14:textId="77777777" w:rsidR="00500F33" w:rsidRDefault="00500F33">
    <w:pPr>
      <w:pStyle w:val="En-tte"/>
    </w:pPr>
  </w:p>
  <w:p w14:paraId="6C21A645" w14:textId="77777777" w:rsidR="00500F33" w:rsidRDefault="00500F33">
    <w:pPr>
      <w:pStyle w:val="En-tte"/>
    </w:pPr>
  </w:p>
  <w:p w14:paraId="7C9591F0" w14:textId="77777777" w:rsidR="00500F33" w:rsidRDefault="00500F3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20CC" w14:textId="65B0E6EB" w:rsidR="009076A5" w:rsidRDefault="009076A5">
    <w:pPr>
      <w:pStyle w:val="En-tte"/>
    </w:pPr>
    <w:r>
      <w:rPr>
        <w:noProof/>
      </w:rPr>
      <w:drawing>
        <wp:anchor distT="0" distB="0" distL="114300" distR="114300" simplePos="0" relativeHeight="251658240" behindDoc="1" locked="0" layoutInCell="1" allowOverlap="1" wp14:anchorId="4E97B2FE" wp14:editId="149A217B">
          <wp:simplePos x="0" y="0"/>
          <wp:positionH relativeFrom="column">
            <wp:posOffset>3753696</wp:posOffset>
          </wp:positionH>
          <wp:positionV relativeFrom="paragraph">
            <wp:posOffset>-76411</wp:posOffset>
          </wp:positionV>
          <wp:extent cx="3708000" cy="4802400"/>
          <wp:effectExtent l="0" t="215900" r="0" b="0"/>
          <wp:wrapNone/>
          <wp:docPr id="3" name="Image 3" descr="Une image contenant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diagramme&#10;&#10;Description générée automatiquement"/>
                  <pic:cNvPicPr/>
                </pic:nvPicPr>
                <pic:blipFill>
                  <a:blip r:embed="rId1"/>
                  <a:stretch>
                    <a:fillRect/>
                  </a:stretch>
                </pic:blipFill>
                <pic:spPr>
                  <a:xfrm rot="19470307">
                    <a:off x="0" y="0"/>
                    <a:ext cx="3708000" cy="480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AEAAD10"/>
    <w:lvl w:ilvl="0">
      <w:start w:val="1"/>
      <w:numFmt w:val="bullet"/>
      <w:pStyle w:val="Listepuces2"/>
      <w:lvlText w:val=""/>
      <w:lvlJc w:val="left"/>
      <w:pPr>
        <w:tabs>
          <w:tab w:val="num" w:pos="643"/>
        </w:tabs>
        <w:ind w:left="624" w:hanging="267"/>
      </w:pPr>
      <w:rPr>
        <w:rFonts w:ascii="Symbol" w:hAnsi="Symbol" w:hint="default"/>
      </w:rPr>
    </w:lvl>
  </w:abstractNum>
  <w:abstractNum w:abstractNumId="1" w15:restartNumberingAfterBreak="0">
    <w:nsid w:val="001667ED"/>
    <w:multiLevelType w:val="multilevel"/>
    <w:tmpl w:val="6CA2199C"/>
    <w:styleLink w:val="Listeactuelle6"/>
    <w:lvl w:ilvl="0">
      <w:start w:val="1"/>
      <w:numFmt w:val="upperLetter"/>
      <w:suff w:val="space"/>
      <w:lvlText w:val="%1. "/>
      <w:lvlJc w:val="left"/>
      <w:pPr>
        <w:ind w:left="0" w:firstLine="0"/>
      </w:pPr>
      <w:rPr>
        <w:rFonts w:hint="default"/>
        <w:caps/>
        <w:color w:val="E30613"/>
        <w:sz w:val="40"/>
      </w:rPr>
    </w:lvl>
    <w:lvl w:ilvl="1">
      <w:start w:val="1"/>
      <w:numFmt w:val="decimal"/>
      <w:suff w:val="nothing"/>
      <w:lvlText w:val="%1%2. "/>
      <w:lvlJc w:val="left"/>
      <w:pPr>
        <w:ind w:left="0" w:firstLine="0"/>
      </w:pPr>
      <w:rPr>
        <w:rFonts w:hint="default"/>
        <w:b/>
        <w:i w:val="0"/>
        <w:caps/>
        <w:color w:val="E30613"/>
        <w:sz w:val="16"/>
      </w:rPr>
    </w:lvl>
    <w:lvl w:ilvl="2">
      <w:start w:val="1"/>
      <w:numFmt w:val="decimal"/>
      <w:suff w:val="nothing"/>
      <w:lvlText w:val="%1%2.%3"/>
      <w:lvlJc w:val="left"/>
      <w:pPr>
        <w:ind w:left="0" w:firstLine="0"/>
      </w:pPr>
      <w:rPr>
        <w:rFonts w:ascii="Helvetica" w:hAnsi="Helvetica" w:hint="default"/>
        <w:b/>
        <w:i w:val="0"/>
        <w:color w:val="000000" w:themeColor="text1"/>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08810CF"/>
    <w:multiLevelType w:val="hybridMultilevel"/>
    <w:tmpl w:val="4E56C318"/>
    <w:lvl w:ilvl="0" w:tplc="5F9429D0">
      <w:start w:val="1"/>
      <w:numFmt w:val="upperLetter"/>
      <w:pStyle w:val="Paragraphedeliste"/>
      <w:lvlText w:val="%1."/>
      <w:lvlJc w:val="left"/>
      <w:pPr>
        <w:ind w:left="454" w:hanging="454"/>
      </w:pPr>
      <w:rPr>
        <w:rFonts w:hint="default"/>
        <w:b/>
        <w:i w:val="0"/>
        <w:caps/>
        <w:vanish w:val="0"/>
        <w:color w:val="E30613"/>
        <w:sz w:val="16"/>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6B44B03"/>
    <w:multiLevelType w:val="multilevel"/>
    <w:tmpl w:val="DE54BBF2"/>
    <w:styleLink w:val="SOP"/>
    <w:lvl w:ilvl="0">
      <w:start w:val="1"/>
      <w:numFmt w:val="decimal"/>
      <w:lvlText w:val="%1."/>
      <w:lvlJc w:val="left"/>
      <w:pPr>
        <w:ind w:left="1080" w:hanging="360"/>
      </w:pPr>
      <w:rPr>
        <w:rFonts w:hint="default"/>
        <w:b/>
      </w:rPr>
    </w:lvl>
    <w:lvl w:ilvl="1">
      <w:start w:val="1"/>
      <w:numFmt w:val="decimal"/>
      <w:lvlText w:val="%1.%2"/>
      <w:lvlJc w:val="left"/>
      <w:pPr>
        <w:ind w:left="1644" w:hanging="56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C07E79"/>
    <w:multiLevelType w:val="multilevel"/>
    <w:tmpl w:val="8A405C44"/>
    <w:styleLink w:val="Listeactuelle15"/>
    <w:lvl w:ilvl="0">
      <w:start w:val="1"/>
      <w:numFmt w:val="upperLetter"/>
      <w:suff w:val="space"/>
      <w:lvlText w:val="%1. "/>
      <w:lvlJc w:val="left"/>
      <w:pPr>
        <w:ind w:left="0" w:firstLine="0"/>
      </w:pPr>
      <w:rPr>
        <w:rFonts w:hint="default"/>
        <w:caps/>
        <w:color w:val="E30613"/>
        <w:sz w:val="40"/>
      </w:rPr>
    </w:lvl>
    <w:lvl w:ilvl="1">
      <w:start w:val="1"/>
      <w:numFmt w:val="decimal"/>
      <w:suff w:val="nothing"/>
      <w:lvlText w:val="%1%2. "/>
      <w:lvlJc w:val="left"/>
      <w:pPr>
        <w:ind w:left="0" w:firstLine="0"/>
      </w:pPr>
      <w:rPr>
        <w:rFonts w:hint="default"/>
        <w:b/>
        <w:i w:val="0"/>
        <w:caps/>
        <w:color w:val="E30613"/>
        <w:sz w:val="20"/>
      </w:rPr>
    </w:lvl>
    <w:lvl w:ilvl="2">
      <w:start w:val="1"/>
      <w:numFmt w:val="decimal"/>
      <w:suff w:val="nothing"/>
      <w:lvlText w:val="%1%2.%3 "/>
      <w:lvlJc w:val="left"/>
      <w:pPr>
        <w:ind w:left="0" w:firstLine="0"/>
      </w:pPr>
      <w:rPr>
        <w:rFonts w:ascii="Helvetica" w:hAnsi="Helvetica" w:hint="default"/>
        <w:b/>
        <w:i w:val="0"/>
        <w:color w:val="000000" w:themeColor="text1"/>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9662D32"/>
    <w:multiLevelType w:val="multilevel"/>
    <w:tmpl w:val="8F1836D6"/>
    <w:styleLink w:val="Listeactuelle3"/>
    <w:lvl w:ilvl="0">
      <w:start w:val="1"/>
      <w:numFmt w:val="upperLetter"/>
      <w:suff w:val="space"/>
      <w:lvlText w:val="Part %1 — "/>
      <w:lvlJc w:val="left"/>
      <w:pPr>
        <w:ind w:left="0" w:firstLine="0"/>
      </w:pPr>
      <w:rPr>
        <w:rFonts w:hint="default"/>
        <w:caps/>
        <w:color w:val="E30613"/>
        <w:sz w:val="40"/>
      </w:rPr>
    </w:lvl>
    <w:lvl w:ilvl="1">
      <w:start w:val="1"/>
      <w:numFmt w:val="decimal"/>
      <w:suff w:val="nothing"/>
      <w:lvlText w:val="%1%2."/>
      <w:lvlJc w:val="left"/>
      <w:pPr>
        <w:ind w:left="0" w:firstLine="0"/>
      </w:pPr>
      <w:rPr>
        <w:rFonts w:hint="default"/>
        <w:b/>
        <w:i w:val="0"/>
        <w:caps/>
        <w:color w:val="E30613"/>
        <w:sz w:val="16"/>
      </w:rPr>
    </w:lvl>
    <w:lvl w:ilvl="2">
      <w:start w:val="1"/>
      <w:numFmt w:val="decimal"/>
      <w:suff w:val="nothing"/>
      <w:lvlText w:val="%1%2.%3"/>
      <w:lvlJc w:val="left"/>
      <w:pPr>
        <w:ind w:left="0" w:firstLine="0"/>
      </w:pPr>
      <w:rPr>
        <w:rFonts w:ascii="Helvetica" w:hAnsi="Helvetica" w:hint="default"/>
        <w:b/>
        <w:i w:val="0"/>
        <w:color w:val="000000" w:themeColor="text1"/>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C182D31"/>
    <w:multiLevelType w:val="hybridMultilevel"/>
    <w:tmpl w:val="C44AE3CC"/>
    <w:lvl w:ilvl="0" w:tplc="A6A6B494">
      <w:start w:val="1"/>
      <w:numFmt w:val="bullet"/>
      <w:pStyle w:val="NormalBullet"/>
      <w:lvlText w:val=""/>
      <w:lvlJc w:val="left"/>
      <w:pPr>
        <w:tabs>
          <w:tab w:val="num" w:pos="1429"/>
        </w:tabs>
        <w:ind w:left="1429" w:hanging="709"/>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DA067BF"/>
    <w:multiLevelType w:val="multilevel"/>
    <w:tmpl w:val="194E44E0"/>
    <w:styleLink w:val="StyleSOP"/>
    <w:lvl w:ilvl="0">
      <w:start w:val="1"/>
      <w:numFmt w:val="decimal"/>
      <w:lvlText w:val="%1"/>
      <w:lvlJc w:val="left"/>
      <w:pPr>
        <w:ind w:left="360" w:hanging="360"/>
      </w:pPr>
      <w:rPr>
        <w:rFonts w:hint="default"/>
        <w:b/>
      </w:rPr>
    </w:lvl>
    <w:lvl w:ilvl="1">
      <w:start w:val="1"/>
      <w:numFmt w:val="decimal"/>
      <w:lvlText w:val="%1.%2"/>
      <w:lvlJc w:val="left"/>
      <w:pPr>
        <w:ind w:left="924" w:hanging="56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FBA156E"/>
    <w:multiLevelType w:val="multilevel"/>
    <w:tmpl w:val="FDE282F8"/>
    <w:styleLink w:val="Listeactuelle5"/>
    <w:lvl w:ilvl="0">
      <w:start w:val="1"/>
      <w:numFmt w:val="upperLetter"/>
      <w:suff w:val="space"/>
      <w:lvlText w:val="Part %1 — "/>
      <w:lvlJc w:val="left"/>
      <w:pPr>
        <w:ind w:left="0" w:firstLine="0"/>
      </w:pPr>
      <w:rPr>
        <w:rFonts w:hint="default"/>
        <w:caps/>
        <w:color w:val="E30613"/>
        <w:sz w:val="40"/>
      </w:rPr>
    </w:lvl>
    <w:lvl w:ilvl="1">
      <w:start w:val="1"/>
      <w:numFmt w:val="decimal"/>
      <w:suff w:val="nothing"/>
      <w:lvlText w:val="%1%2. "/>
      <w:lvlJc w:val="left"/>
      <w:pPr>
        <w:ind w:left="0" w:firstLine="0"/>
      </w:pPr>
      <w:rPr>
        <w:rFonts w:hint="default"/>
        <w:b/>
        <w:i w:val="0"/>
        <w:caps/>
        <w:color w:val="E30613"/>
        <w:sz w:val="16"/>
      </w:rPr>
    </w:lvl>
    <w:lvl w:ilvl="2">
      <w:start w:val="1"/>
      <w:numFmt w:val="decimal"/>
      <w:suff w:val="nothing"/>
      <w:lvlText w:val="%1%2.%3"/>
      <w:lvlJc w:val="left"/>
      <w:pPr>
        <w:ind w:left="0" w:firstLine="0"/>
      </w:pPr>
      <w:rPr>
        <w:rFonts w:ascii="Helvetica" w:hAnsi="Helvetica" w:hint="default"/>
        <w:b/>
        <w:i w:val="0"/>
        <w:color w:val="000000" w:themeColor="text1"/>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2701262"/>
    <w:multiLevelType w:val="multilevel"/>
    <w:tmpl w:val="4E56C318"/>
    <w:styleLink w:val="Listeactuelle17"/>
    <w:lvl w:ilvl="0">
      <w:start w:val="1"/>
      <w:numFmt w:val="upperLetter"/>
      <w:lvlText w:val="%1."/>
      <w:lvlJc w:val="left"/>
      <w:pPr>
        <w:ind w:left="454" w:hanging="454"/>
      </w:pPr>
      <w:rPr>
        <w:rFonts w:hint="default"/>
        <w:b/>
        <w:i w:val="0"/>
        <w:caps/>
        <w:vanish w:val="0"/>
        <w:color w:val="E30613"/>
        <w:sz w:val="16"/>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103D36"/>
    <w:multiLevelType w:val="multilevel"/>
    <w:tmpl w:val="BE3C9EB8"/>
    <w:styleLink w:val="Style1"/>
    <w:lvl w:ilvl="0">
      <w:start w:val="1"/>
      <w:numFmt w:val="decimal"/>
      <w:lvlText w:val="%1"/>
      <w:lvlJc w:val="left"/>
      <w:pPr>
        <w:ind w:left="360" w:hanging="360"/>
      </w:pPr>
      <w:rPr>
        <w:rFonts w:hint="default"/>
      </w:rPr>
    </w:lvl>
    <w:lvl w:ilvl="1">
      <w:start w:val="1"/>
      <w:numFmt w:val="decimal"/>
      <w:lvlText w:val="%2.1"/>
      <w:lvlJc w:val="left"/>
      <w:pPr>
        <w:ind w:left="907" w:hanging="547"/>
      </w:pPr>
      <w:rPr>
        <w:rFonts w:hint="default"/>
      </w:rPr>
    </w:lvl>
    <w:lvl w:ilvl="2">
      <w:start w:val="1"/>
      <w:numFmt w:val="decimal"/>
      <w:lvlText w:val="%3.1.1"/>
      <w:lvlJc w:val="left"/>
      <w:pPr>
        <w:ind w:left="1474" w:hanging="7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C1F7DF4"/>
    <w:multiLevelType w:val="multilevel"/>
    <w:tmpl w:val="53E605AE"/>
    <w:styleLink w:val="Listeactuelle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32C02797"/>
    <w:multiLevelType w:val="multilevel"/>
    <w:tmpl w:val="040C001D"/>
    <w:styleLink w:val="Listeactuel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3742B6B"/>
    <w:multiLevelType w:val="multilevel"/>
    <w:tmpl w:val="0D26B618"/>
    <w:styleLink w:val="Listeactuelle12"/>
    <w:lvl w:ilvl="0">
      <w:start w:val="1"/>
      <w:numFmt w:val="lowerLetter"/>
      <w:lvlText w:val="%1."/>
      <w:lvlJc w:val="left"/>
      <w:pPr>
        <w:ind w:left="454" w:hanging="454"/>
      </w:pPr>
      <w:rPr>
        <w:rFonts w:hint="default"/>
        <w:caps/>
        <w:color w:val="E30613"/>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5E3177"/>
    <w:multiLevelType w:val="multilevel"/>
    <w:tmpl w:val="ACFE0DA0"/>
    <w:styleLink w:val="Listeactuelle9"/>
    <w:lvl w:ilvl="0">
      <w:start w:val="1"/>
      <w:numFmt w:val="lowerLetter"/>
      <w:lvlText w:val="%1."/>
      <w:lvlJc w:val="left"/>
      <w:pPr>
        <w:ind w:left="454" w:hanging="454"/>
      </w:pPr>
      <w:rPr>
        <w:rFonts w:hint="default"/>
        <w:caps/>
        <w:color w:val="E3061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760D42"/>
    <w:multiLevelType w:val="hybridMultilevel"/>
    <w:tmpl w:val="C05C417C"/>
    <w:lvl w:ilvl="0" w:tplc="C66E2150">
      <w:start w:val="1"/>
      <w:numFmt w:val="decimal"/>
      <w:pStyle w:val="LISTES"/>
      <w:lvlText w:val="%1."/>
      <w:lvlJc w:val="left"/>
      <w:pPr>
        <w:ind w:left="596" w:hanging="170"/>
      </w:pPr>
      <w:rPr>
        <w:rFonts w:hint="default"/>
        <w:color w:val="000000" w:themeColor="text1"/>
      </w:rPr>
    </w:lvl>
    <w:lvl w:ilvl="1" w:tplc="040C0019" w:tentative="1">
      <w:start w:val="1"/>
      <w:numFmt w:val="lowerLetter"/>
      <w:lvlText w:val="%2."/>
      <w:lvlJc w:val="left"/>
      <w:pPr>
        <w:ind w:left="1619" w:hanging="360"/>
      </w:pPr>
    </w:lvl>
    <w:lvl w:ilvl="2" w:tplc="040C001B" w:tentative="1">
      <w:start w:val="1"/>
      <w:numFmt w:val="lowerRoman"/>
      <w:lvlText w:val="%3."/>
      <w:lvlJc w:val="right"/>
      <w:pPr>
        <w:ind w:left="2339" w:hanging="180"/>
      </w:pPr>
    </w:lvl>
    <w:lvl w:ilvl="3" w:tplc="040C000F" w:tentative="1">
      <w:start w:val="1"/>
      <w:numFmt w:val="decimal"/>
      <w:lvlText w:val="%4."/>
      <w:lvlJc w:val="left"/>
      <w:pPr>
        <w:ind w:left="3059" w:hanging="360"/>
      </w:pPr>
    </w:lvl>
    <w:lvl w:ilvl="4" w:tplc="040C0019" w:tentative="1">
      <w:start w:val="1"/>
      <w:numFmt w:val="lowerLetter"/>
      <w:lvlText w:val="%5."/>
      <w:lvlJc w:val="left"/>
      <w:pPr>
        <w:ind w:left="3779" w:hanging="360"/>
      </w:pPr>
    </w:lvl>
    <w:lvl w:ilvl="5" w:tplc="040C001B" w:tentative="1">
      <w:start w:val="1"/>
      <w:numFmt w:val="lowerRoman"/>
      <w:lvlText w:val="%6."/>
      <w:lvlJc w:val="right"/>
      <w:pPr>
        <w:ind w:left="4499" w:hanging="180"/>
      </w:pPr>
    </w:lvl>
    <w:lvl w:ilvl="6" w:tplc="040C000F" w:tentative="1">
      <w:start w:val="1"/>
      <w:numFmt w:val="decimal"/>
      <w:lvlText w:val="%7."/>
      <w:lvlJc w:val="left"/>
      <w:pPr>
        <w:ind w:left="5219" w:hanging="360"/>
      </w:pPr>
    </w:lvl>
    <w:lvl w:ilvl="7" w:tplc="040C0019" w:tentative="1">
      <w:start w:val="1"/>
      <w:numFmt w:val="lowerLetter"/>
      <w:lvlText w:val="%8."/>
      <w:lvlJc w:val="left"/>
      <w:pPr>
        <w:ind w:left="5939" w:hanging="360"/>
      </w:pPr>
    </w:lvl>
    <w:lvl w:ilvl="8" w:tplc="040C001B" w:tentative="1">
      <w:start w:val="1"/>
      <w:numFmt w:val="lowerRoman"/>
      <w:lvlText w:val="%9."/>
      <w:lvlJc w:val="right"/>
      <w:pPr>
        <w:ind w:left="6659" w:hanging="180"/>
      </w:pPr>
    </w:lvl>
  </w:abstractNum>
  <w:abstractNum w:abstractNumId="16" w15:restartNumberingAfterBreak="0">
    <w:nsid w:val="4A9C76E0"/>
    <w:multiLevelType w:val="multilevel"/>
    <w:tmpl w:val="015690D8"/>
    <w:styleLink w:val="Listeactuelle16"/>
    <w:lvl w:ilvl="0">
      <w:start w:val="1"/>
      <w:numFmt w:val="decimal"/>
      <w:lvlText w:val="[%1]"/>
      <w:lvlJc w:val="left"/>
      <w:pPr>
        <w:ind w:left="454" w:hanging="454"/>
      </w:pPr>
      <w:rPr>
        <w:rFonts w:hint="default"/>
        <w:color w:val="E30613"/>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F687C08"/>
    <w:multiLevelType w:val="multilevel"/>
    <w:tmpl w:val="902AFE66"/>
    <w:styleLink w:val="Listeactuelle7"/>
    <w:lvl w:ilvl="0">
      <w:start w:val="1"/>
      <w:numFmt w:val="bullet"/>
      <w:lvlText w:val=""/>
      <w:lvlJc w:val="left"/>
      <w:pPr>
        <w:ind w:left="357" w:hanging="357"/>
      </w:pPr>
      <w:rPr>
        <w:rFonts w:ascii="Symbol" w:hAnsi="Symbol" w:hint="default"/>
        <w:color w:val="E30613"/>
      </w:rPr>
    </w:lvl>
    <w:lvl w:ilvl="1">
      <w:start w:val="1"/>
      <w:numFmt w:val="bullet"/>
      <w:lvlText w:val=""/>
      <w:lvlJc w:val="left"/>
      <w:pPr>
        <w:ind w:left="1077" w:firstLine="0"/>
      </w:pPr>
      <w:rPr>
        <w:rFonts w:ascii="Symbol" w:hAnsi="Symbol" w:hint="default"/>
      </w:rPr>
    </w:lvl>
    <w:lvl w:ilvl="2">
      <w:start w:val="1"/>
      <w:numFmt w:val="decimal"/>
      <w:lvlText w:val="A%1.%3."/>
      <w:lvlJc w:val="right"/>
      <w:pPr>
        <w:ind w:left="1797" w:firstLine="0"/>
      </w:pPr>
      <w:rPr>
        <w:rFonts w:hint="default"/>
      </w:rPr>
    </w:lvl>
    <w:lvl w:ilvl="3">
      <w:start w:val="1"/>
      <w:numFmt w:val="decimal"/>
      <w:lvlText w:val="%4."/>
      <w:lvlJc w:val="left"/>
      <w:pPr>
        <w:ind w:left="2517" w:firstLine="0"/>
      </w:pPr>
      <w:rPr>
        <w:rFonts w:hint="default"/>
      </w:rPr>
    </w:lvl>
    <w:lvl w:ilvl="4">
      <w:start w:val="1"/>
      <w:numFmt w:val="lowerLetter"/>
      <w:lvlText w:val="%5."/>
      <w:lvlJc w:val="left"/>
      <w:pPr>
        <w:ind w:left="3237" w:firstLine="0"/>
      </w:pPr>
      <w:rPr>
        <w:rFonts w:hint="default"/>
      </w:rPr>
    </w:lvl>
    <w:lvl w:ilvl="5">
      <w:start w:val="1"/>
      <w:numFmt w:val="lowerRoman"/>
      <w:lvlText w:val="%6."/>
      <w:lvlJc w:val="right"/>
      <w:pPr>
        <w:ind w:left="3957" w:firstLine="0"/>
      </w:pPr>
      <w:rPr>
        <w:rFonts w:hint="default"/>
      </w:rPr>
    </w:lvl>
    <w:lvl w:ilvl="6">
      <w:start w:val="1"/>
      <w:numFmt w:val="decimal"/>
      <w:lvlText w:val="%7."/>
      <w:lvlJc w:val="left"/>
      <w:pPr>
        <w:ind w:left="4677" w:firstLine="0"/>
      </w:pPr>
      <w:rPr>
        <w:rFonts w:hint="default"/>
      </w:rPr>
    </w:lvl>
    <w:lvl w:ilvl="7">
      <w:start w:val="1"/>
      <w:numFmt w:val="lowerLetter"/>
      <w:lvlText w:val="%8."/>
      <w:lvlJc w:val="left"/>
      <w:pPr>
        <w:ind w:left="5397" w:firstLine="0"/>
      </w:pPr>
      <w:rPr>
        <w:rFonts w:hint="default"/>
      </w:rPr>
    </w:lvl>
    <w:lvl w:ilvl="8">
      <w:start w:val="1"/>
      <w:numFmt w:val="lowerRoman"/>
      <w:lvlText w:val="%9."/>
      <w:lvlJc w:val="right"/>
      <w:pPr>
        <w:ind w:left="6117" w:firstLine="0"/>
      </w:pPr>
      <w:rPr>
        <w:rFonts w:hint="default"/>
      </w:rPr>
    </w:lvl>
  </w:abstractNum>
  <w:abstractNum w:abstractNumId="18" w15:restartNumberingAfterBreak="0">
    <w:nsid w:val="51091618"/>
    <w:multiLevelType w:val="multilevel"/>
    <w:tmpl w:val="DDA80002"/>
    <w:styleLink w:val="Listeactuelle1"/>
    <w:lvl w:ilvl="0">
      <w:start w:val="1"/>
      <w:numFmt w:val="bullet"/>
      <w:lvlText w:val=""/>
      <w:lvlJc w:val="left"/>
      <w:pPr>
        <w:ind w:left="357" w:firstLine="0"/>
      </w:pPr>
      <w:rPr>
        <w:rFonts w:ascii="Symbol" w:hAnsi="Symbol" w:hint="default"/>
      </w:rPr>
    </w:lvl>
    <w:lvl w:ilvl="1">
      <w:start w:val="1"/>
      <w:numFmt w:val="bullet"/>
      <w:lvlText w:val=""/>
      <w:lvlJc w:val="left"/>
      <w:pPr>
        <w:ind w:left="1077" w:firstLine="0"/>
      </w:pPr>
      <w:rPr>
        <w:rFonts w:ascii="Symbol" w:hAnsi="Symbol" w:hint="default"/>
      </w:rPr>
    </w:lvl>
    <w:lvl w:ilvl="2">
      <w:start w:val="1"/>
      <w:numFmt w:val="decimal"/>
      <w:lvlText w:val="A%1.%3."/>
      <w:lvlJc w:val="right"/>
      <w:pPr>
        <w:ind w:left="1797" w:firstLine="0"/>
      </w:pPr>
      <w:rPr>
        <w:rFonts w:hint="default"/>
      </w:rPr>
    </w:lvl>
    <w:lvl w:ilvl="3">
      <w:start w:val="1"/>
      <w:numFmt w:val="decimal"/>
      <w:lvlText w:val="%4."/>
      <w:lvlJc w:val="left"/>
      <w:pPr>
        <w:ind w:left="2517" w:firstLine="0"/>
      </w:pPr>
      <w:rPr>
        <w:rFonts w:hint="default"/>
      </w:rPr>
    </w:lvl>
    <w:lvl w:ilvl="4">
      <w:start w:val="1"/>
      <w:numFmt w:val="lowerLetter"/>
      <w:lvlText w:val="%5."/>
      <w:lvlJc w:val="left"/>
      <w:pPr>
        <w:ind w:left="3237" w:firstLine="0"/>
      </w:pPr>
      <w:rPr>
        <w:rFonts w:hint="default"/>
      </w:rPr>
    </w:lvl>
    <w:lvl w:ilvl="5">
      <w:start w:val="1"/>
      <w:numFmt w:val="lowerRoman"/>
      <w:lvlText w:val="%6."/>
      <w:lvlJc w:val="right"/>
      <w:pPr>
        <w:ind w:left="3957" w:firstLine="0"/>
      </w:pPr>
      <w:rPr>
        <w:rFonts w:hint="default"/>
      </w:rPr>
    </w:lvl>
    <w:lvl w:ilvl="6">
      <w:start w:val="1"/>
      <w:numFmt w:val="decimal"/>
      <w:lvlText w:val="%7."/>
      <w:lvlJc w:val="left"/>
      <w:pPr>
        <w:ind w:left="4677" w:firstLine="0"/>
      </w:pPr>
      <w:rPr>
        <w:rFonts w:hint="default"/>
      </w:rPr>
    </w:lvl>
    <w:lvl w:ilvl="7">
      <w:start w:val="1"/>
      <w:numFmt w:val="lowerLetter"/>
      <w:lvlText w:val="%8."/>
      <w:lvlJc w:val="left"/>
      <w:pPr>
        <w:ind w:left="5397" w:firstLine="0"/>
      </w:pPr>
      <w:rPr>
        <w:rFonts w:hint="default"/>
      </w:rPr>
    </w:lvl>
    <w:lvl w:ilvl="8">
      <w:start w:val="1"/>
      <w:numFmt w:val="lowerRoman"/>
      <w:lvlText w:val="%9."/>
      <w:lvlJc w:val="right"/>
      <w:pPr>
        <w:ind w:left="6117" w:firstLine="0"/>
      </w:pPr>
      <w:rPr>
        <w:rFonts w:hint="default"/>
      </w:rPr>
    </w:lvl>
  </w:abstractNum>
  <w:abstractNum w:abstractNumId="19" w15:restartNumberingAfterBreak="0">
    <w:nsid w:val="525C4E9E"/>
    <w:multiLevelType w:val="multilevel"/>
    <w:tmpl w:val="5F3AA232"/>
    <w:styleLink w:val="Listeactuelle14"/>
    <w:lvl w:ilvl="0">
      <w:start w:val="1"/>
      <w:numFmt w:val="upperLetter"/>
      <w:lvlText w:val="%1."/>
      <w:lvlJc w:val="left"/>
      <w:pPr>
        <w:ind w:left="454" w:hanging="454"/>
      </w:pPr>
      <w:rPr>
        <w:rFonts w:hint="default"/>
        <w:b/>
        <w:i w:val="0"/>
        <w:caps/>
        <w:vanish w:val="0"/>
        <w:color w:val="E30613"/>
        <w:sz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77165A6"/>
    <w:multiLevelType w:val="multilevel"/>
    <w:tmpl w:val="06044982"/>
    <w:styleLink w:val="Listeactuelle13"/>
    <w:lvl w:ilvl="0">
      <w:start w:val="1"/>
      <w:numFmt w:val="upperLetter"/>
      <w:lvlText w:val="%1."/>
      <w:lvlJc w:val="left"/>
      <w:pPr>
        <w:ind w:left="454" w:hanging="454"/>
      </w:pPr>
      <w:rPr>
        <w:rFonts w:hint="default"/>
        <w:b/>
        <w:i w:val="0"/>
        <w:caps/>
        <w:vanish w:val="0"/>
        <w:color w:val="E30613"/>
        <w:sz w:val="18"/>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8253CD4"/>
    <w:multiLevelType w:val="hybridMultilevel"/>
    <w:tmpl w:val="3BC6899C"/>
    <w:lvl w:ilvl="0" w:tplc="3DA07A46">
      <w:start w:val="1"/>
      <w:numFmt w:val="decimal"/>
      <w:pStyle w:val="Bibliographie"/>
      <w:lvlText w:val="[%1]"/>
      <w:lvlJc w:val="left"/>
      <w:pPr>
        <w:ind w:left="454" w:hanging="454"/>
      </w:pPr>
      <w:rPr>
        <w:rFonts w:hint="default"/>
        <w:b/>
        <w:i w:val="0"/>
        <w:color w:val="E30613"/>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8712552"/>
    <w:multiLevelType w:val="multilevel"/>
    <w:tmpl w:val="AA004E5A"/>
    <w:styleLink w:val="Listeactuelle8"/>
    <w:lvl w:ilvl="0">
      <w:start w:val="1"/>
      <w:numFmt w:val="upperLetter"/>
      <w:lvlText w:val="%1."/>
      <w:lvlJc w:val="left"/>
      <w:pPr>
        <w:ind w:left="720" w:hanging="360"/>
      </w:pPr>
      <w:rPr>
        <w:rFonts w:hint="default"/>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C5247F"/>
    <w:multiLevelType w:val="multilevel"/>
    <w:tmpl w:val="BB6E1E28"/>
    <w:lvl w:ilvl="0">
      <w:start w:val="1"/>
      <w:numFmt w:val="decimal"/>
      <w:pStyle w:val="Titre22"/>
      <w:lvlText w:val="A%1."/>
      <w:lvlJc w:val="left"/>
      <w:pPr>
        <w:ind w:left="357" w:firstLine="0"/>
      </w:pPr>
      <w:rPr>
        <w:rFonts w:hint="default"/>
      </w:rPr>
    </w:lvl>
    <w:lvl w:ilvl="1">
      <w:start w:val="1"/>
      <w:numFmt w:val="decimal"/>
      <w:suff w:val="space"/>
      <w:lvlText w:val="A%1.%2."/>
      <w:lvlJc w:val="left"/>
      <w:pPr>
        <w:ind w:left="1077" w:firstLine="0"/>
      </w:pPr>
      <w:rPr>
        <w:rFonts w:hint="default"/>
      </w:rPr>
    </w:lvl>
    <w:lvl w:ilvl="2">
      <w:start w:val="1"/>
      <w:numFmt w:val="decimal"/>
      <w:lvlText w:val="A%1.%3."/>
      <w:lvlJc w:val="right"/>
      <w:pPr>
        <w:ind w:left="1797" w:firstLine="0"/>
      </w:pPr>
      <w:rPr>
        <w:rFonts w:hint="default"/>
      </w:rPr>
    </w:lvl>
    <w:lvl w:ilvl="3">
      <w:start w:val="1"/>
      <w:numFmt w:val="decimal"/>
      <w:lvlText w:val="%4."/>
      <w:lvlJc w:val="left"/>
      <w:pPr>
        <w:ind w:left="2517" w:firstLine="0"/>
      </w:pPr>
      <w:rPr>
        <w:rFonts w:hint="default"/>
      </w:rPr>
    </w:lvl>
    <w:lvl w:ilvl="4">
      <w:start w:val="1"/>
      <w:numFmt w:val="lowerLetter"/>
      <w:lvlText w:val="%5."/>
      <w:lvlJc w:val="left"/>
      <w:pPr>
        <w:ind w:left="3237" w:firstLine="0"/>
      </w:pPr>
      <w:rPr>
        <w:rFonts w:hint="default"/>
      </w:rPr>
    </w:lvl>
    <w:lvl w:ilvl="5">
      <w:start w:val="1"/>
      <w:numFmt w:val="lowerRoman"/>
      <w:lvlText w:val="%6."/>
      <w:lvlJc w:val="right"/>
      <w:pPr>
        <w:ind w:left="3957" w:firstLine="0"/>
      </w:pPr>
      <w:rPr>
        <w:rFonts w:hint="default"/>
      </w:rPr>
    </w:lvl>
    <w:lvl w:ilvl="6">
      <w:start w:val="1"/>
      <w:numFmt w:val="decimal"/>
      <w:lvlText w:val="%7."/>
      <w:lvlJc w:val="left"/>
      <w:pPr>
        <w:ind w:left="4677" w:firstLine="0"/>
      </w:pPr>
      <w:rPr>
        <w:rFonts w:hint="default"/>
      </w:rPr>
    </w:lvl>
    <w:lvl w:ilvl="7">
      <w:start w:val="1"/>
      <w:numFmt w:val="lowerLetter"/>
      <w:lvlText w:val="%8."/>
      <w:lvlJc w:val="left"/>
      <w:pPr>
        <w:ind w:left="5397" w:firstLine="0"/>
      </w:pPr>
      <w:rPr>
        <w:rFonts w:hint="default"/>
      </w:rPr>
    </w:lvl>
    <w:lvl w:ilvl="8">
      <w:start w:val="1"/>
      <w:numFmt w:val="lowerRoman"/>
      <w:lvlText w:val="%9."/>
      <w:lvlJc w:val="right"/>
      <w:pPr>
        <w:ind w:left="6117" w:firstLine="0"/>
      </w:pPr>
      <w:rPr>
        <w:rFonts w:hint="default"/>
      </w:rPr>
    </w:lvl>
  </w:abstractNum>
  <w:abstractNum w:abstractNumId="24" w15:restartNumberingAfterBreak="0">
    <w:nsid w:val="6C303DFF"/>
    <w:multiLevelType w:val="multilevel"/>
    <w:tmpl w:val="D4A44250"/>
    <w:lvl w:ilvl="0">
      <w:start w:val="1"/>
      <w:numFmt w:val="bullet"/>
      <w:pStyle w:val="listepuce1"/>
      <w:lvlText w:val=""/>
      <w:lvlJc w:val="left"/>
      <w:pPr>
        <w:ind w:left="357" w:hanging="357"/>
      </w:pPr>
      <w:rPr>
        <w:rFonts w:ascii="Symbol" w:hAnsi="Symbol" w:hint="default"/>
        <w:color w:val="E30613"/>
      </w:rPr>
    </w:lvl>
    <w:lvl w:ilvl="1">
      <w:start w:val="1"/>
      <w:numFmt w:val="bullet"/>
      <w:lvlText w:val=""/>
      <w:lvlJc w:val="left"/>
      <w:pPr>
        <w:ind w:left="1077" w:firstLine="0"/>
      </w:pPr>
      <w:rPr>
        <w:rFonts w:ascii="Symbol" w:hAnsi="Symbol" w:hint="default"/>
      </w:rPr>
    </w:lvl>
    <w:lvl w:ilvl="2">
      <w:start w:val="1"/>
      <w:numFmt w:val="decimal"/>
      <w:lvlText w:val="A%1.%3."/>
      <w:lvlJc w:val="right"/>
      <w:pPr>
        <w:ind w:left="1797" w:firstLine="0"/>
      </w:pPr>
      <w:rPr>
        <w:rFonts w:hint="default"/>
      </w:rPr>
    </w:lvl>
    <w:lvl w:ilvl="3">
      <w:start w:val="1"/>
      <w:numFmt w:val="decimal"/>
      <w:lvlText w:val="%4."/>
      <w:lvlJc w:val="left"/>
      <w:pPr>
        <w:ind w:left="2517" w:firstLine="0"/>
      </w:pPr>
      <w:rPr>
        <w:rFonts w:hint="default"/>
      </w:rPr>
    </w:lvl>
    <w:lvl w:ilvl="4">
      <w:start w:val="1"/>
      <w:numFmt w:val="lowerLetter"/>
      <w:lvlText w:val="%5."/>
      <w:lvlJc w:val="left"/>
      <w:pPr>
        <w:ind w:left="3237" w:firstLine="0"/>
      </w:pPr>
      <w:rPr>
        <w:rFonts w:hint="default"/>
      </w:rPr>
    </w:lvl>
    <w:lvl w:ilvl="5">
      <w:start w:val="1"/>
      <w:numFmt w:val="lowerRoman"/>
      <w:lvlText w:val="%6."/>
      <w:lvlJc w:val="right"/>
      <w:pPr>
        <w:ind w:left="3957" w:firstLine="0"/>
      </w:pPr>
      <w:rPr>
        <w:rFonts w:hint="default"/>
      </w:rPr>
    </w:lvl>
    <w:lvl w:ilvl="6">
      <w:start w:val="1"/>
      <w:numFmt w:val="decimal"/>
      <w:lvlText w:val="%7."/>
      <w:lvlJc w:val="left"/>
      <w:pPr>
        <w:ind w:left="4677" w:firstLine="0"/>
      </w:pPr>
      <w:rPr>
        <w:rFonts w:hint="default"/>
      </w:rPr>
    </w:lvl>
    <w:lvl w:ilvl="7">
      <w:start w:val="1"/>
      <w:numFmt w:val="lowerLetter"/>
      <w:lvlText w:val="%8."/>
      <w:lvlJc w:val="left"/>
      <w:pPr>
        <w:ind w:left="5397" w:firstLine="0"/>
      </w:pPr>
      <w:rPr>
        <w:rFonts w:hint="default"/>
      </w:rPr>
    </w:lvl>
    <w:lvl w:ilvl="8">
      <w:start w:val="1"/>
      <w:numFmt w:val="lowerRoman"/>
      <w:lvlText w:val="%9."/>
      <w:lvlJc w:val="right"/>
      <w:pPr>
        <w:ind w:left="6117" w:firstLine="0"/>
      </w:pPr>
      <w:rPr>
        <w:rFonts w:hint="default"/>
      </w:rPr>
    </w:lvl>
  </w:abstractNum>
  <w:abstractNum w:abstractNumId="25" w15:restartNumberingAfterBreak="0">
    <w:nsid w:val="76085937"/>
    <w:multiLevelType w:val="multilevel"/>
    <w:tmpl w:val="0D26B618"/>
    <w:styleLink w:val="Listeactuelle11"/>
    <w:lvl w:ilvl="0">
      <w:start w:val="1"/>
      <w:numFmt w:val="lowerLetter"/>
      <w:lvlText w:val="%1."/>
      <w:lvlJc w:val="left"/>
      <w:pPr>
        <w:ind w:left="454" w:hanging="454"/>
      </w:pPr>
      <w:rPr>
        <w:rFonts w:hint="default"/>
        <w:caps/>
        <w:color w:val="E30613"/>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6735B5A"/>
    <w:multiLevelType w:val="multilevel"/>
    <w:tmpl w:val="5FD27C4C"/>
    <w:lvl w:ilvl="0">
      <w:start w:val="1"/>
      <w:numFmt w:val="upperLetter"/>
      <w:pStyle w:val="Titre1"/>
      <w:suff w:val="space"/>
      <w:lvlText w:val="%1. "/>
      <w:lvlJc w:val="left"/>
      <w:pPr>
        <w:ind w:left="0" w:firstLine="0"/>
      </w:pPr>
      <w:rPr>
        <w:rFonts w:hint="default"/>
        <w:caps/>
        <w:color w:val="E30613"/>
        <w:sz w:val="40"/>
      </w:rPr>
    </w:lvl>
    <w:lvl w:ilvl="1">
      <w:start w:val="1"/>
      <w:numFmt w:val="decimal"/>
      <w:pStyle w:val="Titre2"/>
      <w:suff w:val="nothing"/>
      <w:lvlText w:val="%1%2. "/>
      <w:lvlJc w:val="left"/>
      <w:pPr>
        <w:ind w:left="357" w:hanging="357"/>
      </w:pPr>
      <w:rPr>
        <w:rFonts w:hint="default"/>
        <w:b/>
        <w:i w:val="0"/>
        <w:caps/>
        <w:color w:val="E30613"/>
        <w:sz w:val="20"/>
      </w:rPr>
    </w:lvl>
    <w:lvl w:ilvl="2">
      <w:start w:val="1"/>
      <w:numFmt w:val="decimal"/>
      <w:pStyle w:val="Titre3"/>
      <w:suff w:val="nothing"/>
      <w:lvlText w:val="%1%2.%3 "/>
      <w:lvlJc w:val="left"/>
      <w:pPr>
        <w:ind w:left="0" w:firstLine="0"/>
      </w:pPr>
      <w:rPr>
        <w:rFonts w:ascii="Helvetica" w:hAnsi="Helvetica" w:hint="default"/>
        <w:b/>
        <w:i w:val="0"/>
        <w:color w:val="000000" w:themeColor="text1"/>
      </w:rPr>
    </w:lvl>
    <w:lvl w:ilvl="3">
      <w:start w:val="1"/>
      <w:numFmt w:val="none"/>
      <w:pStyle w:val="Titre4"/>
      <w:suff w:val="nothing"/>
      <w:lvlText w:val=""/>
      <w:lvlJc w:val="left"/>
      <w:pPr>
        <w:ind w:left="0" w:firstLine="0"/>
      </w:pPr>
      <w:rPr>
        <w:rFonts w:hint="default"/>
      </w:rPr>
    </w:lvl>
    <w:lvl w:ilvl="4">
      <w:start w:val="1"/>
      <w:numFmt w:val="none"/>
      <w:pStyle w:val="Titre5"/>
      <w:suff w:val="nothing"/>
      <w:lvlText w:val=""/>
      <w:lvlJc w:val="left"/>
      <w:pPr>
        <w:ind w:left="0" w:firstLine="0"/>
      </w:pPr>
      <w:rPr>
        <w:rFonts w:hint="default"/>
      </w:rPr>
    </w:lvl>
    <w:lvl w:ilvl="5">
      <w:start w:val="1"/>
      <w:numFmt w:val="none"/>
      <w:pStyle w:val="Titre6"/>
      <w:suff w:val="nothing"/>
      <w:lvlText w:val=""/>
      <w:lvlJc w:val="left"/>
      <w:pPr>
        <w:ind w:left="0" w:firstLine="0"/>
      </w:pPr>
      <w:rPr>
        <w:rFonts w:hint="default"/>
      </w:rPr>
    </w:lvl>
    <w:lvl w:ilvl="6">
      <w:start w:val="1"/>
      <w:numFmt w:val="none"/>
      <w:pStyle w:val="Titre7"/>
      <w:suff w:val="nothing"/>
      <w:lvlText w:val=""/>
      <w:lvlJc w:val="left"/>
      <w:pPr>
        <w:ind w:left="0" w:firstLine="0"/>
      </w:pPr>
      <w:rPr>
        <w:rFonts w:hint="default"/>
      </w:rPr>
    </w:lvl>
    <w:lvl w:ilvl="7">
      <w:start w:val="1"/>
      <w:numFmt w:val="none"/>
      <w:pStyle w:val="Titre8"/>
      <w:suff w:val="nothing"/>
      <w:lvlText w:val=""/>
      <w:lvlJc w:val="left"/>
      <w:pPr>
        <w:ind w:left="0" w:firstLine="0"/>
      </w:pPr>
      <w:rPr>
        <w:rFonts w:hint="default"/>
      </w:rPr>
    </w:lvl>
    <w:lvl w:ilvl="8">
      <w:start w:val="1"/>
      <w:numFmt w:val="none"/>
      <w:pStyle w:val="Titre9"/>
      <w:suff w:val="nothing"/>
      <w:lvlText w:val=""/>
      <w:lvlJc w:val="left"/>
      <w:pPr>
        <w:ind w:left="0" w:firstLine="0"/>
      </w:pPr>
      <w:rPr>
        <w:rFonts w:hint="default"/>
      </w:rPr>
    </w:lvl>
  </w:abstractNum>
  <w:abstractNum w:abstractNumId="27" w15:restartNumberingAfterBreak="0">
    <w:nsid w:val="7A1F59F1"/>
    <w:multiLevelType w:val="multilevel"/>
    <w:tmpl w:val="FDE282F8"/>
    <w:styleLink w:val="Listeactuelle4"/>
    <w:lvl w:ilvl="0">
      <w:start w:val="1"/>
      <w:numFmt w:val="upperLetter"/>
      <w:suff w:val="space"/>
      <w:lvlText w:val="Part %1 — "/>
      <w:lvlJc w:val="left"/>
      <w:pPr>
        <w:ind w:left="0" w:firstLine="0"/>
      </w:pPr>
      <w:rPr>
        <w:rFonts w:hint="default"/>
        <w:caps/>
        <w:color w:val="E30613"/>
        <w:sz w:val="40"/>
      </w:rPr>
    </w:lvl>
    <w:lvl w:ilvl="1">
      <w:start w:val="1"/>
      <w:numFmt w:val="decimal"/>
      <w:suff w:val="nothing"/>
      <w:lvlText w:val="%1%2. "/>
      <w:lvlJc w:val="left"/>
      <w:pPr>
        <w:ind w:left="0" w:firstLine="0"/>
      </w:pPr>
      <w:rPr>
        <w:rFonts w:hint="default"/>
        <w:b/>
        <w:i w:val="0"/>
        <w:caps/>
        <w:color w:val="E30613"/>
        <w:sz w:val="16"/>
      </w:rPr>
    </w:lvl>
    <w:lvl w:ilvl="2">
      <w:start w:val="1"/>
      <w:numFmt w:val="decimal"/>
      <w:suff w:val="nothing"/>
      <w:lvlText w:val="%1%2.%3"/>
      <w:lvlJc w:val="left"/>
      <w:pPr>
        <w:ind w:left="0" w:firstLine="0"/>
      </w:pPr>
      <w:rPr>
        <w:rFonts w:ascii="Helvetica" w:hAnsi="Helvetica" w:hint="default"/>
        <w:b/>
        <w:i w:val="0"/>
        <w:color w:val="000000" w:themeColor="text1"/>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517885918">
    <w:abstractNumId w:val="3"/>
  </w:num>
  <w:num w:numId="2" w16cid:durableId="353263329">
    <w:abstractNumId w:val="7"/>
  </w:num>
  <w:num w:numId="3" w16cid:durableId="1482043933">
    <w:abstractNumId w:val="10"/>
  </w:num>
  <w:num w:numId="4" w16cid:durableId="1959674781">
    <w:abstractNumId w:val="6"/>
  </w:num>
  <w:num w:numId="5" w16cid:durableId="1898124859">
    <w:abstractNumId w:val="23"/>
  </w:num>
  <w:num w:numId="6" w16cid:durableId="349994170">
    <w:abstractNumId w:val="15"/>
    <w:lvlOverride w:ilvl="0">
      <w:startOverride w:val="1"/>
    </w:lvlOverride>
  </w:num>
  <w:num w:numId="7" w16cid:durableId="653994341">
    <w:abstractNumId w:val="26"/>
  </w:num>
  <w:num w:numId="8" w16cid:durableId="500507566">
    <w:abstractNumId w:val="18"/>
  </w:num>
  <w:num w:numId="9" w16cid:durableId="1936474196">
    <w:abstractNumId w:val="11"/>
  </w:num>
  <w:num w:numId="10" w16cid:durableId="1945573562">
    <w:abstractNumId w:val="5"/>
  </w:num>
  <w:num w:numId="11" w16cid:durableId="978269486">
    <w:abstractNumId w:val="24"/>
  </w:num>
  <w:num w:numId="12" w16cid:durableId="450903280">
    <w:abstractNumId w:val="0"/>
  </w:num>
  <w:num w:numId="13" w16cid:durableId="318927283">
    <w:abstractNumId w:val="27"/>
  </w:num>
  <w:num w:numId="14" w16cid:durableId="2117090311">
    <w:abstractNumId w:val="8"/>
  </w:num>
  <w:num w:numId="15" w16cid:durableId="732505375">
    <w:abstractNumId w:val="1"/>
  </w:num>
  <w:num w:numId="16" w16cid:durableId="325135016">
    <w:abstractNumId w:val="17"/>
  </w:num>
  <w:num w:numId="17" w16cid:durableId="1563785139">
    <w:abstractNumId w:val="21"/>
  </w:num>
  <w:num w:numId="18" w16cid:durableId="1658144112">
    <w:abstractNumId w:val="2"/>
  </w:num>
  <w:num w:numId="19" w16cid:durableId="1914970837">
    <w:abstractNumId w:val="22"/>
  </w:num>
  <w:num w:numId="20" w16cid:durableId="357892662">
    <w:abstractNumId w:val="14"/>
  </w:num>
  <w:num w:numId="21" w16cid:durableId="1656376346">
    <w:abstractNumId w:val="12"/>
  </w:num>
  <w:num w:numId="22" w16cid:durableId="1010180816">
    <w:abstractNumId w:val="25"/>
  </w:num>
  <w:num w:numId="23" w16cid:durableId="350373789">
    <w:abstractNumId w:val="13"/>
  </w:num>
  <w:num w:numId="24" w16cid:durableId="171995904">
    <w:abstractNumId w:val="20"/>
  </w:num>
  <w:num w:numId="25" w16cid:durableId="335570271">
    <w:abstractNumId w:val="19"/>
  </w:num>
  <w:num w:numId="26" w16cid:durableId="1099445414">
    <w:abstractNumId w:val="4"/>
  </w:num>
  <w:num w:numId="27" w16cid:durableId="198861828">
    <w:abstractNumId w:val="16"/>
  </w:num>
  <w:num w:numId="28" w16cid:durableId="1301572671">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autoHyphenation/>
  <w:hyphenationZone w:val="357"/>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numFmt w:val="lowerLetter"/>
    <w:numRestart w:val="eachPage"/>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F03"/>
    <w:rsid w:val="00000AF5"/>
    <w:rsid w:val="000015CB"/>
    <w:rsid w:val="00001FE6"/>
    <w:rsid w:val="00002991"/>
    <w:rsid w:val="00004C4C"/>
    <w:rsid w:val="00005D4F"/>
    <w:rsid w:val="00011D05"/>
    <w:rsid w:val="00015711"/>
    <w:rsid w:val="00016962"/>
    <w:rsid w:val="0002307A"/>
    <w:rsid w:val="000232EF"/>
    <w:rsid w:val="0002370B"/>
    <w:rsid w:val="00023E58"/>
    <w:rsid w:val="0002495F"/>
    <w:rsid w:val="00024AC1"/>
    <w:rsid w:val="00025127"/>
    <w:rsid w:val="000256B5"/>
    <w:rsid w:val="0003068B"/>
    <w:rsid w:val="00030FB6"/>
    <w:rsid w:val="00031A49"/>
    <w:rsid w:val="0003217F"/>
    <w:rsid w:val="00032827"/>
    <w:rsid w:val="00032F77"/>
    <w:rsid w:val="00035AC8"/>
    <w:rsid w:val="00035D24"/>
    <w:rsid w:val="00036616"/>
    <w:rsid w:val="00040C7F"/>
    <w:rsid w:val="00040F86"/>
    <w:rsid w:val="000419F9"/>
    <w:rsid w:val="00042045"/>
    <w:rsid w:val="0004287A"/>
    <w:rsid w:val="00043383"/>
    <w:rsid w:val="000438EE"/>
    <w:rsid w:val="00043BCC"/>
    <w:rsid w:val="00043E5D"/>
    <w:rsid w:val="0004407B"/>
    <w:rsid w:val="00044F87"/>
    <w:rsid w:val="0004530B"/>
    <w:rsid w:val="000459AD"/>
    <w:rsid w:val="00046CD0"/>
    <w:rsid w:val="00047DC5"/>
    <w:rsid w:val="00050D49"/>
    <w:rsid w:val="000510A1"/>
    <w:rsid w:val="00052FE4"/>
    <w:rsid w:val="00054E37"/>
    <w:rsid w:val="000559AC"/>
    <w:rsid w:val="000563E4"/>
    <w:rsid w:val="0005672D"/>
    <w:rsid w:val="00060B48"/>
    <w:rsid w:val="00063374"/>
    <w:rsid w:val="00064714"/>
    <w:rsid w:val="000667D3"/>
    <w:rsid w:val="000669EB"/>
    <w:rsid w:val="0007001D"/>
    <w:rsid w:val="00070A55"/>
    <w:rsid w:val="00071A70"/>
    <w:rsid w:val="00075073"/>
    <w:rsid w:val="00075CA9"/>
    <w:rsid w:val="00077720"/>
    <w:rsid w:val="00077886"/>
    <w:rsid w:val="00084039"/>
    <w:rsid w:val="00086245"/>
    <w:rsid w:val="00086A2B"/>
    <w:rsid w:val="00087498"/>
    <w:rsid w:val="00090432"/>
    <w:rsid w:val="000904B8"/>
    <w:rsid w:val="00091802"/>
    <w:rsid w:val="00094861"/>
    <w:rsid w:val="00095BCB"/>
    <w:rsid w:val="000970EE"/>
    <w:rsid w:val="0009725E"/>
    <w:rsid w:val="00097B58"/>
    <w:rsid w:val="000A2577"/>
    <w:rsid w:val="000A2C7E"/>
    <w:rsid w:val="000A5706"/>
    <w:rsid w:val="000A6B63"/>
    <w:rsid w:val="000A7D24"/>
    <w:rsid w:val="000A7FE1"/>
    <w:rsid w:val="000B0724"/>
    <w:rsid w:val="000B2CA1"/>
    <w:rsid w:val="000B402B"/>
    <w:rsid w:val="000B4B60"/>
    <w:rsid w:val="000B65EB"/>
    <w:rsid w:val="000C034C"/>
    <w:rsid w:val="000C0B0D"/>
    <w:rsid w:val="000C0BC0"/>
    <w:rsid w:val="000C3CD7"/>
    <w:rsid w:val="000C5617"/>
    <w:rsid w:val="000C71CB"/>
    <w:rsid w:val="000C76F0"/>
    <w:rsid w:val="000C7A34"/>
    <w:rsid w:val="000C7B6F"/>
    <w:rsid w:val="000D0090"/>
    <w:rsid w:val="000D098A"/>
    <w:rsid w:val="000D14E7"/>
    <w:rsid w:val="000D2927"/>
    <w:rsid w:val="000D3119"/>
    <w:rsid w:val="000D58F1"/>
    <w:rsid w:val="000D5B47"/>
    <w:rsid w:val="000D6040"/>
    <w:rsid w:val="000D7AB9"/>
    <w:rsid w:val="000E0238"/>
    <w:rsid w:val="000E100E"/>
    <w:rsid w:val="000E16BF"/>
    <w:rsid w:val="000E1CE3"/>
    <w:rsid w:val="000E1D00"/>
    <w:rsid w:val="000E2450"/>
    <w:rsid w:val="000E270A"/>
    <w:rsid w:val="000E500A"/>
    <w:rsid w:val="000E50F4"/>
    <w:rsid w:val="000E5A80"/>
    <w:rsid w:val="000E6778"/>
    <w:rsid w:val="000E7432"/>
    <w:rsid w:val="000F05B1"/>
    <w:rsid w:val="000F41B1"/>
    <w:rsid w:val="000F441C"/>
    <w:rsid w:val="000F4705"/>
    <w:rsid w:val="0010020C"/>
    <w:rsid w:val="0010117E"/>
    <w:rsid w:val="00103208"/>
    <w:rsid w:val="0010367E"/>
    <w:rsid w:val="00104D29"/>
    <w:rsid w:val="0010595E"/>
    <w:rsid w:val="00105965"/>
    <w:rsid w:val="001117C1"/>
    <w:rsid w:val="00112BAE"/>
    <w:rsid w:val="00112BE0"/>
    <w:rsid w:val="00114F5A"/>
    <w:rsid w:val="00115E92"/>
    <w:rsid w:val="0011658B"/>
    <w:rsid w:val="00123FA9"/>
    <w:rsid w:val="001266A5"/>
    <w:rsid w:val="00127C47"/>
    <w:rsid w:val="00134A82"/>
    <w:rsid w:val="00135769"/>
    <w:rsid w:val="00137EA5"/>
    <w:rsid w:val="00140236"/>
    <w:rsid w:val="0014370A"/>
    <w:rsid w:val="00144424"/>
    <w:rsid w:val="00144EF5"/>
    <w:rsid w:val="00144FA7"/>
    <w:rsid w:val="00146207"/>
    <w:rsid w:val="00146F8A"/>
    <w:rsid w:val="00147E12"/>
    <w:rsid w:val="00152653"/>
    <w:rsid w:val="00152BE1"/>
    <w:rsid w:val="00152D3F"/>
    <w:rsid w:val="00153141"/>
    <w:rsid w:val="00154128"/>
    <w:rsid w:val="001552C5"/>
    <w:rsid w:val="0015633E"/>
    <w:rsid w:val="001636DE"/>
    <w:rsid w:val="00164205"/>
    <w:rsid w:val="00166BF6"/>
    <w:rsid w:val="001673E2"/>
    <w:rsid w:val="001674DD"/>
    <w:rsid w:val="00170AFB"/>
    <w:rsid w:val="00171613"/>
    <w:rsid w:val="0017162B"/>
    <w:rsid w:val="001718F4"/>
    <w:rsid w:val="001731A3"/>
    <w:rsid w:val="0017449F"/>
    <w:rsid w:val="0017506F"/>
    <w:rsid w:val="00175153"/>
    <w:rsid w:val="001758F2"/>
    <w:rsid w:val="00176948"/>
    <w:rsid w:val="00180356"/>
    <w:rsid w:val="00180CCF"/>
    <w:rsid w:val="00181AD5"/>
    <w:rsid w:val="0018240E"/>
    <w:rsid w:val="0018260A"/>
    <w:rsid w:val="00183D20"/>
    <w:rsid w:val="001841A1"/>
    <w:rsid w:val="00184688"/>
    <w:rsid w:val="00184797"/>
    <w:rsid w:val="00186587"/>
    <w:rsid w:val="00190E7A"/>
    <w:rsid w:val="00191053"/>
    <w:rsid w:val="00193A0F"/>
    <w:rsid w:val="00194849"/>
    <w:rsid w:val="00196BD1"/>
    <w:rsid w:val="00197740"/>
    <w:rsid w:val="00197E69"/>
    <w:rsid w:val="001A4C54"/>
    <w:rsid w:val="001A6A05"/>
    <w:rsid w:val="001A6BC0"/>
    <w:rsid w:val="001B14B1"/>
    <w:rsid w:val="001B210E"/>
    <w:rsid w:val="001B3454"/>
    <w:rsid w:val="001B4C34"/>
    <w:rsid w:val="001B571A"/>
    <w:rsid w:val="001C00F4"/>
    <w:rsid w:val="001C1389"/>
    <w:rsid w:val="001C1DDE"/>
    <w:rsid w:val="001C2658"/>
    <w:rsid w:val="001C28BE"/>
    <w:rsid w:val="001C4387"/>
    <w:rsid w:val="001C4606"/>
    <w:rsid w:val="001C5D40"/>
    <w:rsid w:val="001C6D19"/>
    <w:rsid w:val="001C6E14"/>
    <w:rsid w:val="001D0614"/>
    <w:rsid w:val="001D0D8C"/>
    <w:rsid w:val="001D18EA"/>
    <w:rsid w:val="001D1914"/>
    <w:rsid w:val="001D483B"/>
    <w:rsid w:val="001D544D"/>
    <w:rsid w:val="001D5AD8"/>
    <w:rsid w:val="001D5F3D"/>
    <w:rsid w:val="001D6F5C"/>
    <w:rsid w:val="001D750E"/>
    <w:rsid w:val="001D7530"/>
    <w:rsid w:val="001E138E"/>
    <w:rsid w:val="001E2AE6"/>
    <w:rsid w:val="001E3DA3"/>
    <w:rsid w:val="001E5558"/>
    <w:rsid w:val="001E73FA"/>
    <w:rsid w:val="001F0A08"/>
    <w:rsid w:val="001F2360"/>
    <w:rsid w:val="001F2F4D"/>
    <w:rsid w:val="001F3A43"/>
    <w:rsid w:val="001F4160"/>
    <w:rsid w:val="001F57B9"/>
    <w:rsid w:val="00200449"/>
    <w:rsid w:val="002006BB"/>
    <w:rsid w:val="002010ED"/>
    <w:rsid w:val="00202FAF"/>
    <w:rsid w:val="0020372B"/>
    <w:rsid w:val="002054A0"/>
    <w:rsid w:val="0020561B"/>
    <w:rsid w:val="0021472C"/>
    <w:rsid w:val="00214A77"/>
    <w:rsid w:val="002151A9"/>
    <w:rsid w:val="002160F7"/>
    <w:rsid w:val="002166E6"/>
    <w:rsid w:val="00216BF1"/>
    <w:rsid w:val="00220E88"/>
    <w:rsid w:val="002213DD"/>
    <w:rsid w:val="002227CB"/>
    <w:rsid w:val="00223311"/>
    <w:rsid w:val="00225D0A"/>
    <w:rsid w:val="00226462"/>
    <w:rsid w:val="00230B4A"/>
    <w:rsid w:val="002318FD"/>
    <w:rsid w:val="00231A22"/>
    <w:rsid w:val="00233687"/>
    <w:rsid w:val="00236443"/>
    <w:rsid w:val="00236846"/>
    <w:rsid w:val="00236A48"/>
    <w:rsid w:val="00237A16"/>
    <w:rsid w:val="00241166"/>
    <w:rsid w:val="00241792"/>
    <w:rsid w:val="00241CBA"/>
    <w:rsid w:val="00242850"/>
    <w:rsid w:val="00245BB2"/>
    <w:rsid w:val="00245BE2"/>
    <w:rsid w:val="00245C73"/>
    <w:rsid w:val="00246867"/>
    <w:rsid w:val="002506E6"/>
    <w:rsid w:val="00254BA2"/>
    <w:rsid w:val="00256752"/>
    <w:rsid w:val="0025727A"/>
    <w:rsid w:val="00260C8A"/>
    <w:rsid w:val="00260D31"/>
    <w:rsid w:val="00263783"/>
    <w:rsid w:val="00263A8E"/>
    <w:rsid w:val="00266F6D"/>
    <w:rsid w:val="00274AAF"/>
    <w:rsid w:val="002750AC"/>
    <w:rsid w:val="002755F5"/>
    <w:rsid w:val="00275FBE"/>
    <w:rsid w:val="00276972"/>
    <w:rsid w:val="002769F3"/>
    <w:rsid w:val="00276F69"/>
    <w:rsid w:val="002809BD"/>
    <w:rsid w:val="00281A4E"/>
    <w:rsid w:val="00281BD0"/>
    <w:rsid w:val="00282295"/>
    <w:rsid w:val="00282D98"/>
    <w:rsid w:val="00283C46"/>
    <w:rsid w:val="00284EF2"/>
    <w:rsid w:val="00285564"/>
    <w:rsid w:val="002857CB"/>
    <w:rsid w:val="00286E0E"/>
    <w:rsid w:val="00287C3B"/>
    <w:rsid w:val="00290043"/>
    <w:rsid w:val="00292004"/>
    <w:rsid w:val="00293511"/>
    <w:rsid w:val="00293D1B"/>
    <w:rsid w:val="00294B19"/>
    <w:rsid w:val="00294EAE"/>
    <w:rsid w:val="002A2098"/>
    <w:rsid w:val="002A36C9"/>
    <w:rsid w:val="002A36E0"/>
    <w:rsid w:val="002A47A0"/>
    <w:rsid w:val="002A5B09"/>
    <w:rsid w:val="002A5CCB"/>
    <w:rsid w:val="002A5E6B"/>
    <w:rsid w:val="002B02FC"/>
    <w:rsid w:val="002B114A"/>
    <w:rsid w:val="002B1E23"/>
    <w:rsid w:val="002B2FBC"/>
    <w:rsid w:val="002B441A"/>
    <w:rsid w:val="002B6AC5"/>
    <w:rsid w:val="002B7219"/>
    <w:rsid w:val="002B7E41"/>
    <w:rsid w:val="002C049D"/>
    <w:rsid w:val="002C0ADE"/>
    <w:rsid w:val="002C0C7F"/>
    <w:rsid w:val="002C0F45"/>
    <w:rsid w:val="002C1584"/>
    <w:rsid w:val="002C3BA2"/>
    <w:rsid w:val="002C44CC"/>
    <w:rsid w:val="002C45FA"/>
    <w:rsid w:val="002C5625"/>
    <w:rsid w:val="002C61A3"/>
    <w:rsid w:val="002C6A79"/>
    <w:rsid w:val="002D16BF"/>
    <w:rsid w:val="002D1EBF"/>
    <w:rsid w:val="002D2350"/>
    <w:rsid w:val="002D3E58"/>
    <w:rsid w:val="002D4257"/>
    <w:rsid w:val="002D5DB8"/>
    <w:rsid w:val="002E1B83"/>
    <w:rsid w:val="002E4AF2"/>
    <w:rsid w:val="002E5A82"/>
    <w:rsid w:val="002E7C43"/>
    <w:rsid w:val="002F13B6"/>
    <w:rsid w:val="002F1818"/>
    <w:rsid w:val="002F45BE"/>
    <w:rsid w:val="002F522B"/>
    <w:rsid w:val="002F5EF0"/>
    <w:rsid w:val="002F766E"/>
    <w:rsid w:val="002F7C9F"/>
    <w:rsid w:val="00301A10"/>
    <w:rsid w:val="00301CF3"/>
    <w:rsid w:val="0030266D"/>
    <w:rsid w:val="003026B1"/>
    <w:rsid w:val="0030337E"/>
    <w:rsid w:val="003044E1"/>
    <w:rsid w:val="00307952"/>
    <w:rsid w:val="00310C08"/>
    <w:rsid w:val="00311903"/>
    <w:rsid w:val="00311B23"/>
    <w:rsid w:val="00313F82"/>
    <w:rsid w:val="00314052"/>
    <w:rsid w:val="0031498C"/>
    <w:rsid w:val="0031545E"/>
    <w:rsid w:val="00317A5D"/>
    <w:rsid w:val="00317DE7"/>
    <w:rsid w:val="00321E7D"/>
    <w:rsid w:val="00323AAA"/>
    <w:rsid w:val="00323E16"/>
    <w:rsid w:val="00323F08"/>
    <w:rsid w:val="0032528A"/>
    <w:rsid w:val="00327347"/>
    <w:rsid w:val="003273FD"/>
    <w:rsid w:val="00327B5B"/>
    <w:rsid w:val="00327F65"/>
    <w:rsid w:val="003305EA"/>
    <w:rsid w:val="0033296C"/>
    <w:rsid w:val="00334CCE"/>
    <w:rsid w:val="003403C1"/>
    <w:rsid w:val="0034143A"/>
    <w:rsid w:val="00342CEB"/>
    <w:rsid w:val="00342F2C"/>
    <w:rsid w:val="00343BDF"/>
    <w:rsid w:val="00343E8E"/>
    <w:rsid w:val="00344666"/>
    <w:rsid w:val="00345057"/>
    <w:rsid w:val="00345236"/>
    <w:rsid w:val="0034706C"/>
    <w:rsid w:val="0035016A"/>
    <w:rsid w:val="00351503"/>
    <w:rsid w:val="0035209C"/>
    <w:rsid w:val="00353757"/>
    <w:rsid w:val="00353BE0"/>
    <w:rsid w:val="00355440"/>
    <w:rsid w:val="00355856"/>
    <w:rsid w:val="00355B86"/>
    <w:rsid w:val="003561FE"/>
    <w:rsid w:val="00356EA4"/>
    <w:rsid w:val="003613F1"/>
    <w:rsid w:val="003632A8"/>
    <w:rsid w:val="0036584F"/>
    <w:rsid w:val="003658F5"/>
    <w:rsid w:val="00365B08"/>
    <w:rsid w:val="00370F43"/>
    <w:rsid w:val="00372161"/>
    <w:rsid w:val="00372334"/>
    <w:rsid w:val="003727D7"/>
    <w:rsid w:val="0037497B"/>
    <w:rsid w:val="00375937"/>
    <w:rsid w:val="00377953"/>
    <w:rsid w:val="00380446"/>
    <w:rsid w:val="00380DD4"/>
    <w:rsid w:val="003825B8"/>
    <w:rsid w:val="00382A83"/>
    <w:rsid w:val="00382EDB"/>
    <w:rsid w:val="003844F3"/>
    <w:rsid w:val="00385D55"/>
    <w:rsid w:val="003864A3"/>
    <w:rsid w:val="003868E5"/>
    <w:rsid w:val="00392F47"/>
    <w:rsid w:val="003935B7"/>
    <w:rsid w:val="00393F48"/>
    <w:rsid w:val="00396498"/>
    <w:rsid w:val="00396B12"/>
    <w:rsid w:val="003A05E7"/>
    <w:rsid w:val="003A0AC5"/>
    <w:rsid w:val="003A0EF7"/>
    <w:rsid w:val="003A1DC9"/>
    <w:rsid w:val="003A23F4"/>
    <w:rsid w:val="003A3576"/>
    <w:rsid w:val="003A4A97"/>
    <w:rsid w:val="003B18DC"/>
    <w:rsid w:val="003B1D1A"/>
    <w:rsid w:val="003B225B"/>
    <w:rsid w:val="003B2E22"/>
    <w:rsid w:val="003B30A9"/>
    <w:rsid w:val="003B3482"/>
    <w:rsid w:val="003B3FCB"/>
    <w:rsid w:val="003B62ED"/>
    <w:rsid w:val="003B6433"/>
    <w:rsid w:val="003B67C5"/>
    <w:rsid w:val="003C015E"/>
    <w:rsid w:val="003C089D"/>
    <w:rsid w:val="003C1A72"/>
    <w:rsid w:val="003C42CE"/>
    <w:rsid w:val="003C72BD"/>
    <w:rsid w:val="003D19C6"/>
    <w:rsid w:val="003D1BDA"/>
    <w:rsid w:val="003D1DAD"/>
    <w:rsid w:val="003D3074"/>
    <w:rsid w:val="003D3732"/>
    <w:rsid w:val="003D45DD"/>
    <w:rsid w:val="003D496F"/>
    <w:rsid w:val="003D695D"/>
    <w:rsid w:val="003D7192"/>
    <w:rsid w:val="003D7665"/>
    <w:rsid w:val="003D7707"/>
    <w:rsid w:val="003D7BDD"/>
    <w:rsid w:val="003E019A"/>
    <w:rsid w:val="003E235F"/>
    <w:rsid w:val="003E24BD"/>
    <w:rsid w:val="003E2F65"/>
    <w:rsid w:val="003E4AD3"/>
    <w:rsid w:val="003E4E64"/>
    <w:rsid w:val="003E59FA"/>
    <w:rsid w:val="003E5DDB"/>
    <w:rsid w:val="003F0026"/>
    <w:rsid w:val="003F036C"/>
    <w:rsid w:val="003F1602"/>
    <w:rsid w:val="003F30F5"/>
    <w:rsid w:val="003F36DF"/>
    <w:rsid w:val="003F3B1A"/>
    <w:rsid w:val="003F426E"/>
    <w:rsid w:val="003F5191"/>
    <w:rsid w:val="003F7DD6"/>
    <w:rsid w:val="0040147F"/>
    <w:rsid w:val="004014BA"/>
    <w:rsid w:val="00401511"/>
    <w:rsid w:val="0040237C"/>
    <w:rsid w:val="00402CE9"/>
    <w:rsid w:val="004040C0"/>
    <w:rsid w:val="004043AD"/>
    <w:rsid w:val="004067D1"/>
    <w:rsid w:val="0041036D"/>
    <w:rsid w:val="00410702"/>
    <w:rsid w:val="004124D2"/>
    <w:rsid w:val="0041329D"/>
    <w:rsid w:val="00414996"/>
    <w:rsid w:val="0041510F"/>
    <w:rsid w:val="004151AE"/>
    <w:rsid w:val="00416AAD"/>
    <w:rsid w:val="0041731E"/>
    <w:rsid w:val="0041798C"/>
    <w:rsid w:val="00420BA2"/>
    <w:rsid w:val="00420C52"/>
    <w:rsid w:val="00421655"/>
    <w:rsid w:val="00423661"/>
    <w:rsid w:val="00424C1D"/>
    <w:rsid w:val="00425DCB"/>
    <w:rsid w:val="00425F19"/>
    <w:rsid w:val="0042652A"/>
    <w:rsid w:val="00430698"/>
    <w:rsid w:val="00431596"/>
    <w:rsid w:val="004331D6"/>
    <w:rsid w:val="00433AF8"/>
    <w:rsid w:val="00434EE7"/>
    <w:rsid w:val="0043744C"/>
    <w:rsid w:val="004412DC"/>
    <w:rsid w:val="00441CF8"/>
    <w:rsid w:val="004425AA"/>
    <w:rsid w:val="00442BF1"/>
    <w:rsid w:val="00444935"/>
    <w:rsid w:val="00444FB4"/>
    <w:rsid w:val="004453C4"/>
    <w:rsid w:val="0044618F"/>
    <w:rsid w:val="004470E5"/>
    <w:rsid w:val="00447579"/>
    <w:rsid w:val="00451276"/>
    <w:rsid w:val="004517AF"/>
    <w:rsid w:val="004522DE"/>
    <w:rsid w:val="0045328D"/>
    <w:rsid w:val="0046008A"/>
    <w:rsid w:val="0046037E"/>
    <w:rsid w:val="00460C12"/>
    <w:rsid w:val="004642F9"/>
    <w:rsid w:val="00465E77"/>
    <w:rsid w:val="00466512"/>
    <w:rsid w:val="00467713"/>
    <w:rsid w:val="00470935"/>
    <w:rsid w:val="00471308"/>
    <w:rsid w:val="00471DE1"/>
    <w:rsid w:val="00471E4B"/>
    <w:rsid w:val="0047364F"/>
    <w:rsid w:val="0047679B"/>
    <w:rsid w:val="004776B4"/>
    <w:rsid w:val="004779FA"/>
    <w:rsid w:val="00481E3B"/>
    <w:rsid w:val="00482169"/>
    <w:rsid w:val="004828F4"/>
    <w:rsid w:val="00484BA2"/>
    <w:rsid w:val="00486C6D"/>
    <w:rsid w:val="0048733C"/>
    <w:rsid w:val="004875DC"/>
    <w:rsid w:val="004879F0"/>
    <w:rsid w:val="00491AED"/>
    <w:rsid w:val="00491F69"/>
    <w:rsid w:val="004921F4"/>
    <w:rsid w:val="0049401B"/>
    <w:rsid w:val="004A066F"/>
    <w:rsid w:val="004A1645"/>
    <w:rsid w:val="004A1C35"/>
    <w:rsid w:val="004B0E37"/>
    <w:rsid w:val="004B22FA"/>
    <w:rsid w:val="004B4E60"/>
    <w:rsid w:val="004B53FC"/>
    <w:rsid w:val="004B54A6"/>
    <w:rsid w:val="004B578F"/>
    <w:rsid w:val="004C0E42"/>
    <w:rsid w:val="004C18AC"/>
    <w:rsid w:val="004C1E55"/>
    <w:rsid w:val="004C2287"/>
    <w:rsid w:val="004C2E44"/>
    <w:rsid w:val="004C2E93"/>
    <w:rsid w:val="004C4762"/>
    <w:rsid w:val="004C77EB"/>
    <w:rsid w:val="004C7B22"/>
    <w:rsid w:val="004C7E55"/>
    <w:rsid w:val="004D2BDF"/>
    <w:rsid w:val="004D35E5"/>
    <w:rsid w:val="004D476D"/>
    <w:rsid w:val="004D49E8"/>
    <w:rsid w:val="004D5433"/>
    <w:rsid w:val="004D62F1"/>
    <w:rsid w:val="004D6673"/>
    <w:rsid w:val="004E5105"/>
    <w:rsid w:val="004E524E"/>
    <w:rsid w:val="004E694A"/>
    <w:rsid w:val="004E711E"/>
    <w:rsid w:val="004E767C"/>
    <w:rsid w:val="004F0344"/>
    <w:rsid w:val="004F098B"/>
    <w:rsid w:val="004F15C2"/>
    <w:rsid w:val="004F5F24"/>
    <w:rsid w:val="004F6F30"/>
    <w:rsid w:val="00500F33"/>
    <w:rsid w:val="0050275D"/>
    <w:rsid w:val="005048C3"/>
    <w:rsid w:val="00504F64"/>
    <w:rsid w:val="0050617B"/>
    <w:rsid w:val="00507917"/>
    <w:rsid w:val="00510584"/>
    <w:rsid w:val="00510927"/>
    <w:rsid w:val="00510CC2"/>
    <w:rsid w:val="00511125"/>
    <w:rsid w:val="00511280"/>
    <w:rsid w:val="00511C7C"/>
    <w:rsid w:val="00514023"/>
    <w:rsid w:val="00514DBF"/>
    <w:rsid w:val="00516721"/>
    <w:rsid w:val="00517E8A"/>
    <w:rsid w:val="00520C40"/>
    <w:rsid w:val="00523C9E"/>
    <w:rsid w:val="005249CB"/>
    <w:rsid w:val="0053179D"/>
    <w:rsid w:val="005318D6"/>
    <w:rsid w:val="0053275D"/>
    <w:rsid w:val="00534E50"/>
    <w:rsid w:val="00536926"/>
    <w:rsid w:val="00541458"/>
    <w:rsid w:val="00542404"/>
    <w:rsid w:val="00543934"/>
    <w:rsid w:val="00544DC5"/>
    <w:rsid w:val="00544FF4"/>
    <w:rsid w:val="00547875"/>
    <w:rsid w:val="00550077"/>
    <w:rsid w:val="00550B26"/>
    <w:rsid w:val="005518EB"/>
    <w:rsid w:val="0055263E"/>
    <w:rsid w:val="005526CC"/>
    <w:rsid w:val="005526EC"/>
    <w:rsid w:val="00556D0B"/>
    <w:rsid w:val="0056052D"/>
    <w:rsid w:val="00560E96"/>
    <w:rsid w:val="0056132C"/>
    <w:rsid w:val="005621ED"/>
    <w:rsid w:val="005622E1"/>
    <w:rsid w:val="00562380"/>
    <w:rsid w:val="005636C9"/>
    <w:rsid w:val="00563A95"/>
    <w:rsid w:val="00564507"/>
    <w:rsid w:val="00566A61"/>
    <w:rsid w:val="005717E2"/>
    <w:rsid w:val="00572A4A"/>
    <w:rsid w:val="00572D3A"/>
    <w:rsid w:val="005734F4"/>
    <w:rsid w:val="005751CC"/>
    <w:rsid w:val="00577146"/>
    <w:rsid w:val="00577362"/>
    <w:rsid w:val="005773C1"/>
    <w:rsid w:val="00577671"/>
    <w:rsid w:val="0057784F"/>
    <w:rsid w:val="005808A3"/>
    <w:rsid w:val="00580BF1"/>
    <w:rsid w:val="005853F5"/>
    <w:rsid w:val="00585777"/>
    <w:rsid w:val="00585839"/>
    <w:rsid w:val="00585E5D"/>
    <w:rsid w:val="00586686"/>
    <w:rsid w:val="00590FE2"/>
    <w:rsid w:val="00591216"/>
    <w:rsid w:val="005913B0"/>
    <w:rsid w:val="00592757"/>
    <w:rsid w:val="00593934"/>
    <w:rsid w:val="005943E9"/>
    <w:rsid w:val="00594E7C"/>
    <w:rsid w:val="00596AE6"/>
    <w:rsid w:val="005978B3"/>
    <w:rsid w:val="005A1929"/>
    <w:rsid w:val="005A1BB8"/>
    <w:rsid w:val="005A4F63"/>
    <w:rsid w:val="005A731D"/>
    <w:rsid w:val="005B08CA"/>
    <w:rsid w:val="005B15E1"/>
    <w:rsid w:val="005B20EC"/>
    <w:rsid w:val="005B5E91"/>
    <w:rsid w:val="005B65C2"/>
    <w:rsid w:val="005B6845"/>
    <w:rsid w:val="005B76FC"/>
    <w:rsid w:val="005B7DAD"/>
    <w:rsid w:val="005C012E"/>
    <w:rsid w:val="005C013C"/>
    <w:rsid w:val="005C25B6"/>
    <w:rsid w:val="005C2AA3"/>
    <w:rsid w:val="005C6651"/>
    <w:rsid w:val="005C67D6"/>
    <w:rsid w:val="005C6FF0"/>
    <w:rsid w:val="005C7780"/>
    <w:rsid w:val="005D0EBD"/>
    <w:rsid w:val="005D125D"/>
    <w:rsid w:val="005D2089"/>
    <w:rsid w:val="005D2525"/>
    <w:rsid w:val="005D2A6D"/>
    <w:rsid w:val="005D2C0C"/>
    <w:rsid w:val="005D2F84"/>
    <w:rsid w:val="005D3D43"/>
    <w:rsid w:val="005D4088"/>
    <w:rsid w:val="005D475F"/>
    <w:rsid w:val="005D4D22"/>
    <w:rsid w:val="005D4E30"/>
    <w:rsid w:val="005D5F4B"/>
    <w:rsid w:val="005E0FBC"/>
    <w:rsid w:val="005E1470"/>
    <w:rsid w:val="005E2EF0"/>
    <w:rsid w:val="005F04F4"/>
    <w:rsid w:val="005F236A"/>
    <w:rsid w:val="005F4BFF"/>
    <w:rsid w:val="005F7A43"/>
    <w:rsid w:val="0060033F"/>
    <w:rsid w:val="00600490"/>
    <w:rsid w:val="006007E8"/>
    <w:rsid w:val="006024B2"/>
    <w:rsid w:val="0060267E"/>
    <w:rsid w:val="006028B2"/>
    <w:rsid w:val="006061B5"/>
    <w:rsid w:val="00611508"/>
    <w:rsid w:val="00612CC6"/>
    <w:rsid w:val="00613672"/>
    <w:rsid w:val="00613804"/>
    <w:rsid w:val="006145D8"/>
    <w:rsid w:val="0061526B"/>
    <w:rsid w:val="00617733"/>
    <w:rsid w:val="00617942"/>
    <w:rsid w:val="006204D2"/>
    <w:rsid w:val="00620EE3"/>
    <w:rsid w:val="006211D4"/>
    <w:rsid w:val="00621634"/>
    <w:rsid w:val="00622DBD"/>
    <w:rsid w:val="00624508"/>
    <w:rsid w:val="00624514"/>
    <w:rsid w:val="00624BB6"/>
    <w:rsid w:val="00625431"/>
    <w:rsid w:val="0062623B"/>
    <w:rsid w:val="0062651E"/>
    <w:rsid w:val="006267C6"/>
    <w:rsid w:val="00626DC3"/>
    <w:rsid w:val="006318CF"/>
    <w:rsid w:val="006340F2"/>
    <w:rsid w:val="006346FD"/>
    <w:rsid w:val="0063513D"/>
    <w:rsid w:val="0063542E"/>
    <w:rsid w:val="00636056"/>
    <w:rsid w:val="00636515"/>
    <w:rsid w:val="00636DE3"/>
    <w:rsid w:val="00637385"/>
    <w:rsid w:val="00637C2F"/>
    <w:rsid w:val="00640188"/>
    <w:rsid w:val="00640478"/>
    <w:rsid w:val="0064109C"/>
    <w:rsid w:val="0064114A"/>
    <w:rsid w:val="006428B6"/>
    <w:rsid w:val="0064370A"/>
    <w:rsid w:val="006444B7"/>
    <w:rsid w:val="00646590"/>
    <w:rsid w:val="00650049"/>
    <w:rsid w:val="0065252A"/>
    <w:rsid w:val="00652C43"/>
    <w:rsid w:val="00654D8C"/>
    <w:rsid w:val="006558C1"/>
    <w:rsid w:val="00656300"/>
    <w:rsid w:val="006577A9"/>
    <w:rsid w:val="00657DCC"/>
    <w:rsid w:val="006611C7"/>
    <w:rsid w:val="00662F48"/>
    <w:rsid w:val="00663881"/>
    <w:rsid w:val="00665A97"/>
    <w:rsid w:val="00666531"/>
    <w:rsid w:val="00667176"/>
    <w:rsid w:val="00667F3A"/>
    <w:rsid w:val="00670468"/>
    <w:rsid w:val="00670A19"/>
    <w:rsid w:val="00670C70"/>
    <w:rsid w:val="006729BC"/>
    <w:rsid w:val="00673356"/>
    <w:rsid w:val="00674064"/>
    <w:rsid w:val="00674568"/>
    <w:rsid w:val="0067526C"/>
    <w:rsid w:val="00681535"/>
    <w:rsid w:val="006849E9"/>
    <w:rsid w:val="00684BD2"/>
    <w:rsid w:val="00685D6F"/>
    <w:rsid w:val="006862A9"/>
    <w:rsid w:val="00686B24"/>
    <w:rsid w:val="00686D96"/>
    <w:rsid w:val="00687A5C"/>
    <w:rsid w:val="0069170B"/>
    <w:rsid w:val="00691F40"/>
    <w:rsid w:val="00692D4D"/>
    <w:rsid w:val="00694339"/>
    <w:rsid w:val="00694C1A"/>
    <w:rsid w:val="006954C8"/>
    <w:rsid w:val="00695FE8"/>
    <w:rsid w:val="00696FC1"/>
    <w:rsid w:val="006974A0"/>
    <w:rsid w:val="006A0132"/>
    <w:rsid w:val="006A27A6"/>
    <w:rsid w:val="006A4E98"/>
    <w:rsid w:val="006A5A6E"/>
    <w:rsid w:val="006A6A9B"/>
    <w:rsid w:val="006B1B68"/>
    <w:rsid w:val="006B1CCA"/>
    <w:rsid w:val="006B2AF5"/>
    <w:rsid w:val="006B3260"/>
    <w:rsid w:val="006B3832"/>
    <w:rsid w:val="006B516E"/>
    <w:rsid w:val="006C2C1D"/>
    <w:rsid w:val="006C3433"/>
    <w:rsid w:val="006C70E7"/>
    <w:rsid w:val="006D035F"/>
    <w:rsid w:val="006D181B"/>
    <w:rsid w:val="006D351D"/>
    <w:rsid w:val="006D361F"/>
    <w:rsid w:val="006D5004"/>
    <w:rsid w:val="006D5B28"/>
    <w:rsid w:val="006D6A9B"/>
    <w:rsid w:val="006D7119"/>
    <w:rsid w:val="006D73D9"/>
    <w:rsid w:val="006D790B"/>
    <w:rsid w:val="006E2EDE"/>
    <w:rsid w:val="006E5382"/>
    <w:rsid w:val="006E5593"/>
    <w:rsid w:val="006E6113"/>
    <w:rsid w:val="006E6899"/>
    <w:rsid w:val="006E6D30"/>
    <w:rsid w:val="006E7DE0"/>
    <w:rsid w:val="006F0CB3"/>
    <w:rsid w:val="006F15C9"/>
    <w:rsid w:val="006F16C7"/>
    <w:rsid w:val="006F186E"/>
    <w:rsid w:val="006F3E85"/>
    <w:rsid w:val="006F5FEE"/>
    <w:rsid w:val="006F613E"/>
    <w:rsid w:val="006F67AA"/>
    <w:rsid w:val="006F6AA7"/>
    <w:rsid w:val="00700532"/>
    <w:rsid w:val="00702E1C"/>
    <w:rsid w:val="00703769"/>
    <w:rsid w:val="00703D34"/>
    <w:rsid w:val="00706363"/>
    <w:rsid w:val="0071130D"/>
    <w:rsid w:val="007126F5"/>
    <w:rsid w:val="007128D2"/>
    <w:rsid w:val="00713AB0"/>
    <w:rsid w:val="007164FA"/>
    <w:rsid w:val="00716796"/>
    <w:rsid w:val="00717B64"/>
    <w:rsid w:val="007208BF"/>
    <w:rsid w:val="00722664"/>
    <w:rsid w:val="0072362F"/>
    <w:rsid w:val="00723EA8"/>
    <w:rsid w:val="00724334"/>
    <w:rsid w:val="007308C4"/>
    <w:rsid w:val="007325CE"/>
    <w:rsid w:val="0073394B"/>
    <w:rsid w:val="00734BFF"/>
    <w:rsid w:val="007359E7"/>
    <w:rsid w:val="00735C52"/>
    <w:rsid w:val="007362DA"/>
    <w:rsid w:val="007368BC"/>
    <w:rsid w:val="00736DA5"/>
    <w:rsid w:val="007376BE"/>
    <w:rsid w:val="00737C1E"/>
    <w:rsid w:val="00740A50"/>
    <w:rsid w:val="00742AE6"/>
    <w:rsid w:val="0074321B"/>
    <w:rsid w:val="00745DE2"/>
    <w:rsid w:val="007465DB"/>
    <w:rsid w:val="00746998"/>
    <w:rsid w:val="007472B2"/>
    <w:rsid w:val="0075048C"/>
    <w:rsid w:val="0075077F"/>
    <w:rsid w:val="007507AF"/>
    <w:rsid w:val="007513FE"/>
    <w:rsid w:val="0075169B"/>
    <w:rsid w:val="0075173E"/>
    <w:rsid w:val="00751863"/>
    <w:rsid w:val="007519A3"/>
    <w:rsid w:val="00752121"/>
    <w:rsid w:val="0075418C"/>
    <w:rsid w:val="007550D4"/>
    <w:rsid w:val="0075658A"/>
    <w:rsid w:val="0075720C"/>
    <w:rsid w:val="00757B78"/>
    <w:rsid w:val="007625B4"/>
    <w:rsid w:val="00763E17"/>
    <w:rsid w:val="007640DD"/>
    <w:rsid w:val="00765819"/>
    <w:rsid w:val="00765906"/>
    <w:rsid w:val="00765C55"/>
    <w:rsid w:val="00766250"/>
    <w:rsid w:val="0076687C"/>
    <w:rsid w:val="00766F2C"/>
    <w:rsid w:val="0076700A"/>
    <w:rsid w:val="007677AE"/>
    <w:rsid w:val="007710F9"/>
    <w:rsid w:val="00772E98"/>
    <w:rsid w:val="0077490F"/>
    <w:rsid w:val="00775677"/>
    <w:rsid w:val="00776EB5"/>
    <w:rsid w:val="00777BE8"/>
    <w:rsid w:val="0078002B"/>
    <w:rsid w:val="007847DB"/>
    <w:rsid w:val="007853DA"/>
    <w:rsid w:val="00785C3E"/>
    <w:rsid w:val="00786803"/>
    <w:rsid w:val="007870A4"/>
    <w:rsid w:val="007920B9"/>
    <w:rsid w:val="007928D4"/>
    <w:rsid w:val="0079319E"/>
    <w:rsid w:val="00793869"/>
    <w:rsid w:val="0079515C"/>
    <w:rsid w:val="00795319"/>
    <w:rsid w:val="007953B7"/>
    <w:rsid w:val="00797382"/>
    <w:rsid w:val="007A05B9"/>
    <w:rsid w:val="007A0698"/>
    <w:rsid w:val="007A1051"/>
    <w:rsid w:val="007A249B"/>
    <w:rsid w:val="007A4C51"/>
    <w:rsid w:val="007A6222"/>
    <w:rsid w:val="007A6FCF"/>
    <w:rsid w:val="007B0080"/>
    <w:rsid w:val="007B014F"/>
    <w:rsid w:val="007B27A4"/>
    <w:rsid w:val="007B5425"/>
    <w:rsid w:val="007B604D"/>
    <w:rsid w:val="007B767E"/>
    <w:rsid w:val="007B79B1"/>
    <w:rsid w:val="007C08F4"/>
    <w:rsid w:val="007C163E"/>
    <w:rsid w:val="007C2544"/>
    <w:rsid w:val="007C40DE"/>
    <w:rsid w:val="007C51E4"/>
    <w:rsid w:val="007C5B5F"/>
    <w:rsid w:val="007C6BDA"/>
    <w:rsid w:val="007C7507"/>
    <w:rsid w:val="007D4C38"/>
    <w:rsid w:val="007D5082"/>
    <w:rsid w:val="007D5C81"/>
    <w:rsid w:val="007D757A"/>
    <w:rsid w:val="007D77A6"/>
    <w:rsid w:val="007E07BC"/>
    <w:rsid w:val="007E2CD3"/>
    <w:rsid w:val="007E2E81"/>
    <w:rsid w:val="007E44AC"/>
    <w:rsid w:val="007E5265"/>
    <w:rsid w:val="007F00F5"/>
    <w:rsid w:val="007F0593"/>
    <w:rsid w:val="007F360A"/>
    <w:rsid w:val="007F37BC"/>
    <w:rsid w:val="007F5ED8"/>
    <w:rsid w:val="007F65CD"/>
    <w:rsid w:val="007F6811"/>
    <w:rsid w:val="007F7755"/>
    <w:rsid w:val="007F7C35"/>
    <w:rsid w:val="0080290B"/>
    <w:rsid w:val="008047C7"/>
    <w:rsid w:val="00804B1B"/>
    <w:rsid w:val="00805F7E"/>
    <w:rsid w:val="0080775D"/>
    <w:rsid w:val="0080779B"/>
    <w:rsid w:val="00810E45"/>
    <w:rsid w:val="00811D33"/>
    <w:rsid w:val="00811DC9"/>
    <w:rsid w:val="00811E9F"/>
    <w:rsid w:val="00812CE9"/>
    <w:rsid w:val="00815301"/>
    <w:rsid w:val="00817C17"/>
    <w:rsid w:val="008200E4"/>
    <w:rsid w:val="00820F92"/>
    <w:rsid w:val="008213B8"/>
    <w:rsid w:val="008232A9"/>
    <w:rsid w:val="00823E87"/>
    <w:rsid w:val="00824DD2"/>
    <w:rsid w:val="00831608"/>
    <w:rsid w:val="00832BF9"/>
    <w:rsid w:val="00833EDF"/>
    <w:rsid w:val="008364DF"/>
    <w:rsid w:val="00836991"/>
    <w:rsid w:val="00841F07"/>
    <w:rsid w:val="00843F34"/>
    <w:rsid w:val="008451D6"/>
    <w:rsid w:val="00846E12"/>
    <w:rsid w:val="00846E3B"/>
    <w:rsid w:val="008502A8"/>
    <w:rsid w:val="00850D38"/>
    <w:rsid w:val="00850E9A"/>
    <w:rsid w:val="00850F01"/>
    <w:rsid w:val="0085126B"/>
    <w:rsid w:val="00851FE9"/>
    <w:rsid w:val="0085365F"/>
    <w:rsid w:val="00853BEC"/>
    <w:rsid w:val="00854533"/>
    <w:rsid w:val="00854B9A"/>
    <w:rsid w:val="00855CCB"/>
    <w:rsid w:val="008567A1"/>
    <w:rsid w:val="00862574"/>
    <w:rsid w:val="00862703"/>
    <w:rsid w:val="00862A8E"/>
    <w:rsid w:val="008657E8"/>
    <w:rsid w:val="00870975"/>
    <w:rsid w:val="00870E7E"/>
    <w:rsid w:val="00871213"/>
    <w:rsid w:val="00872241"/>
    <w:rsid w:val="00872382"/>
    <w:rsid w:val="0087292F"/>
    <w:rsid w:val="008743E8"/>
    <w:rsid w:val="008750DF"/>
    <w:rsid w:val="008760AC"/>
    <w:rsid w:val="008804A8"/>
    <w:rsid w:val="00880D0D"/>
    <w:rsid w:val="00881633"/>
    <w:rsid w:val="00882F93"/>
    <w:rsid w:val="008832E1"/>
    <w:rsid w:val="00883E54"/>
    <w:rsid w:val="00883EFD"/>
    <w:rsid w:val="00884384"/>
    <w:rsid w:val="008847EC"/>
    <w:rsid w:val="008864AE"/>
    <w:rsid w:val="00886B1D"/>
    <w:rsid w:val="00886DD5"/>
    <w:rsid w:val="0088752D"/>
    <w:rsid w:val="00890ED0"/>
    <w:rsid w:val="00891773"/>
    <w:rsid w:val="0089203E"/>
    <w:rsid w:val="00892600"/>
    <w:rsid w:val="00895657"/>
    <w:rsid w:val="008A29AE"/>
    <w:rsid w:val="008A472E"/>
    <w:rsid w:val="008B1364"/>
    <w:rsid w:val="008B1D65"/>
    <w:rsid w:val="008B21C2"/>
    <w:rsid w:val="008B2372"/>
    <w:rsid w:val="008B748E"/>
    <w:rsid w:val="008C1177"/>
    <w:rsid w:val="008C1880"/>
    <w:rsid w:val="008C3853"/>
    <w:rsid w:val="008C4D9F"/>
    <w:rsid w:val="008C60A5"/>
    <w:rsid w:val="008C61E3"/>
    <w:rsid w:val="008C73E3"/>
    <w:rsid w:val="008D00DF"/>
    <w:rsid w:val="008D1196"/>
    <w:rsid w:val="008D25DD"/>
    <w:rsid w:val="008D2954"/>
    <w:rsid w:val="008D3468"/>
    <w:rsid w:val="008D3D97"/>
    <w:rsid w:val="008D4058"/>
    <w:rsid w:val="008D6DA8"/>
    <w:rsid w:val="008E49B0"/>
    <w:rsid w:val="008E49BF"/>
    <w:rsid w:val="008E4AFB"/>
    <w:rsid w:val="008E72C7"/>
    <w:rsid w:val="008F0998"/>
    <w:rsid w:val="008F0D85"/>
    <w:rsid w:val="008F26F0"/>
    <w:rsid w:val="008F3A97"/>
    <w:rsid w:val="008F3F86"/>
    <w:rsid w:val="008F4F49"/>
    <w:rsid w:val="008F593C"/>
    <w:rsid w:val="008F5979"/>
    <w:rsid w:val="008F66DA"/>
    <w:rsid w:val="008F6B25"/>
    <w:rsid w:val="008F7757"/>
    <w:rsid w:val="00900535"/>
    <w:rsid w:val="00900BD9"/>
    <w:rsid w:val="009017B2"/>
    <w:rsid w:val="0090265E"/>
    <w:rsid w:val="00902770"/>
    <w:rsid w:val="00902C6E"/>
    <w:rsid w:val="00903D86"/>
    <w:rsid w:val="00903DDC"/>
    <w:rsid w:val="009056FB"/>
    <w:rsid w:val="009061E2"/>
    <w:rsid w:val="009076A5"/>
    <w:rsid w:val="00907E99"/>
    <w:rsid w:val="009113AE"/>
    <w:rsid w:val="00913588"/>
    <w:rsid w:val="00913D04"/>
    <w:rsid w:val="00913F6F"/>
    <w:rsid w:val="00914850"/>
    <w:rsid w:val="00914E28"/>
    <w:rsid w:val="00915017"/>
    <w:rsid w:val="009163AF"/>
    <w:rsid w:val="00916D75"/>
    <w:rsid w:val="00921C1E"/>
    <w:rsid w:val="00922823"/>
    <w:rsid w:val="0092331D"/>
    <w:rsid w:val="00925F28"/>
    <w:rsid w:val="00931B42"/>
    <w:rsid w:val="009328FF"/>
    <w:rsid w:val="00932C0A"/>
    <w:rsid w:val="00933B99"/>
    <w:rsid w:val="00934F4C"/>
    <w:rsid w:val="009365A3"/>
    <w:rsid w:val="00937F8A"/>
    <w:rsid w:val="00943FA1"/>
    <w:rsid w:val="00945514"/>
    <w:rsid w:val="00945A55"/>
    <w:rsid w:val="009461C5"/>
    <w:rsid w:val="009468DA"/>
    <w:rsid w:val="00946E08"/>
    <w:rsid w:val="00946EDD"/>
    <w:rsid w:val="00947198"/>
    <w:rsid w:val="0095003E"/>
    <w:rsid w:val="0095018F"/>
    <w:rsid w:val="009506AE"/>
    <w:rsid w:val="00951E26"/>
    <w:rsid w:val="009523DB"/>
    <w:rsid w:val="009531FC"/>
    <w:rsid w:val="00953CAE"/>
    <w:rsid w:val="0095576C"/>
    <w:rsid w:val="00956768"/>
    <w:rsid w:val="0095677D"/>
    <w:rsid w:val="00957B78"/>
    <w:rsid w:val="0096065F"/>
    <w:rsid w:val="009625DE"/>
    <w:rsid w:val="00962F14"/>
    <w:rsid w:val="0096520E"/>
    <w:rsid w:val="0096562C"/>
    <w:rsid w:val="00966871"/>
    <w:rsid w:val="009714A8"/>
    <w:rsid w:val="0097320F"/>
    <w:rsid w:val="00974AC3"/>
    <w:rsid w:val="00975B9F"/>
    <w:rsid w:val="009774D1"/>
    <w:rsid w:val="00982232"/>
    <w:rsid w:val="009830D7"/>
    <w:rsid w:val="0099039C"/>
    <w:rsid w:val="00991FFF"/>
    <w:rsid w:val="00995C99"/>
    <w:rsid w:val="009A0A15"/>
    <w:rsid w:val="009A1880"/>
    <w:rsid w:val="009A2E00"/>
    <w:rsid w:val="009A644E"/>
    <w:rsid w:val="009A66C4"/>
    <w:rsid w:val="009A6C4F"/>
    <w:rsid w:val="009A79F6"/>
    <w:rsid w:val="009B0027"/>
    <w:rsid w:val="009B015A"/>
    <w:rsid w:val="009B0713"/>
    <w:rsid w:val="009B0827"/>
    <w:rsid w:val="009B0BDB"/>
    <w:rsid w:val="009B3D9B"/>
    <w:rsid w:val="009B4717"/>
    <w:rsid w:val="009B5539"/>
    <w:rsid w:val="009B5B40"/>
    <w:rsid w:val="009B6567"/>
    <w:rsid w:val="009B68B6"/>
    <w:rsid w:val="009B7182"/>
    <w:rsid w:val="009C2AA6"/>
    <w:rsid w:val="009C32D4"/>
    <w:rsid w:val="009C375F"/>
    <w:rsid w:val="009C399F"/>
    <w:rsid w:val="009C3E69"/>
    <w:rsid w:val="009C4D27"/>
    <w:rsid w:val="009C5239"/>
    <w:rsid w:val="009C544F"/>
    <w:rsid w:val="009C61F8"/>
    <w:rsid w:val="009C6D1F"/>
    <w:rsid w:val="009D055C"/>
    <w:rsid w:val="009D1B92"/>
    <w:rsid w:val="009D2B6B"/>
    <w:rsid w:val="009D303D"/>
    <w:rsid w:val="009D3CA1"/>
    <w:rsid w:val="009D7161"/>
    <w:rsid w:val="009D73D7"/>
    <w:rsid w:val="009E3A30"/>
    <w:rsid w:val="009E41B3"/>
    <w:rsid w:val="009E4B9D"/>
    <w:rsid w:val="009E4BDF"/>
    <w:rsid w:val="009E5300"/>
    <w:rsid w:val="009E6210"/>
    <w:rsid w:val="009E640B"/>
    <w:rsid w:val="009E6741"/>
    <w:rsid w:val="009F07E5"/>
    <w:rsid w:val="009F0984"/>
    <w:rsid w:val="009F1C96"/>
    <w:rsid w:val="009F2EE8"/>
    <w:rsid w:val="009F2F40"/>
    <w:rsid w:val="009F732A"/>
    <w:rsid w:val="00A01644"/>
    <w:rsid w:val="00A028F9"/>
    <w:rsid w:val="00A03693"/>
    <w:rsid w:val="00A0451E"/>
    <w:rsid w:val="00A046A5"/>
    <w:rsid w:val="00A0697A"/>
    <w:rsid w:val="00A069CB"/>
    <w:rsid w:val="00A0793C"/>
    <w:rsid w:val="00A129FF"/>
    <w:rsid w:val="00A12AC8"/>
    <w:rsid w:val="00A12E93"/>
    <w:rsid w:val="00A135BA"/>
    <w:rsid w:val="00A13EE2"/>
    <w:rsid w:val="00A14C01"/>
    <w:rsid w:val="00A16AC8"/>
    <w:rsid w:val="00A20A01"/>
    <w:rsid w:val="00A22873"/>
    <w:rsid w:val="00A23A3B"/>
    <w:rsid w:val="00A2431C"/>
    <w:rsid w:val="00A250DF"/>
    <w:rsid w:val="00A254EB"/>
    <w:rsid w:val="00A26C89"/>
    <w:rsid w:val="00A27660"/>
    <w:rsid w:val="00A3174D"/>
    <w:rsid w:val="00A330E7"/>
    <w:rsid w:val="00A34298"/>
    <w:rsid w:val="00A3637D"/>
    <w:rsid w:val="00A36440"/>
    <w:rsid w:val="00A400BD"/>
    <w:rsid w:val="00A40DFB"/>
    <w:rsid w:val="00A41CA7"/>
    <w:rsid w:val="00A44F1E"/>
    <w:rsid w:val="00A458DC"/>
    <w:rsid w:val="00A50BCE"/>
    <w:rsid w:val="00A511C1"/>
    <w:rsid w:val="00A511FE"/>
    <w:rsid w:val="00A51C75"/>
    <w:rsid w:val="00A51CDB"/>
    <w:rsid w:val="00A52D46"/>
    <w:rsid w:val="00A530D9"/>
    <w:rsid w:val="00A54998"/>
    <w:rsid w:val="00A54B66"/>
    <w:rsid w:val="00A5618C"/>
    <w:rsid w:val="00A56AA9"/>
    <w:rsid w:val="00A56ECA"/>
    <w:rsid w:val="00A6121C"/>
    <w:rsid w:val="00A6177B"/>
    <w:rsid w:val="00A618BF"/>
    <w:rsid w:val="00A6191A"/>
    <w:rsid w:val="00A6199C"/>
    <w:rsid w:val="00A63B6C"/>
    <w:rsid w:val="00A640A0"/>
    <w:rsid w:val="00A64753"/>
    <w:rsid w:val="00A64844"/>
    <w:rsid w:val="00A64C8F"/>
    <w:rsid w:val="00A7031D"/>
    <w:rsid w:val="00A7233D"/>
    <w:rsid w:val="00A727B0"/>
    <w:rsid w:val="00A72A83"/>
    <w:rsid w:val="00A74A12"/>
    <w:rsid w:val="00A772E5"/>
    <w:rsid w:val="00A777B2"/>
    <w:rsid w:val="00A81B1C"/>
    <w:rsid w:val="00A81CA8"/>
    <w:rsid w:val="00A8226E"/>
    <w:rsid w:val="00A83E98"/>
    <w:rsid w:val="00A84602"/>
    <w:rsid w:val="00A86AFA"/>
    <w:rsid w:val="00A86E91"/>
    <w:rsid w:val="00A9014E"/>
    <w:rsid w:val="00A90D25"/>
    <w:rsid w:val="00A90D82"/>
    <w:rsid w:val="00A918F3"/>
    <w:rsid w:val="00A91AF2"/>
    <w:rsid w:val="00A93D16"/>
    <w:rsid w:val="00A94AC4"/>
    <w:rsid w:val="00A950C4"/>
    <w:rsid w:val="00A96F93"/>
    <w:rsid w:val="00A96FB8"/>
    <w:rsid w:val="00A970EB"/>
    <w:rsid w:val="00AA0B5D"/>
    <w:rsid w:val="00AA113A"/>
    <w:rsid w:val="00AA2725"/>
    <w:rsid w:val="00AA2BD8"/>
    <w:rsid w:val="00AA38ED"/>
    <w:rsid w:val="00AA3AF6"/>
    <w:rsid w:val="00AA3FD7"/>
    <w:rsid w:val="00AA558B"/>
    <w:rsid w:val="00AA5742"/>
    <w:rsid w:val="00AA5DC1"/>
    <w:rsid w:val="00AB0DEE"/>
    <w:rsid w:val="00AB21CB"/>
    <w:rsid w:val="00AB262A"/>
    <w:rsid w:val="00AB28DE"/>
    <w:rsid w:val="00AB293E"/>
    <w:rsid w:val="00AB2B19"/>
    <w:rsid w:val="00AB5D51"/>
    <w:rsid w:val="00AB74B1"/>
    <w:rsid w:val="00AC09E0"/>
    <w:rsid w:val="00AC47DF"/>
    <w:rsid w:val="00AC4E31"/>
    <w:rsid w:val="00AC5CE6"/>
    <w:rsid w:val="00AC6981"/>
    <w:rsid w:val="00AC744B"/>
    <w:rsid w:val="00AD0505"/>
    <w:rsid w:val="00AD13DB"/>
    <w:rsid w:val="00AD5551"/>
    <w:rsid w:val="00AE05D9"/>
    <w:rsid w:val="00AE0831"/>
    <w:rsid w:val="00AE1E68"/>
    <w:rsid w:val="00AE23E2"/>
    <w:rsid w:val="00AE28CA"/>
    <w:rsid w:val="00AE35D0"/>
    <w:rsid w:val="00AE3B56"/>
    <w:rsid w:val="00AE49B2"/>
    <w:rsid w:val="00AE60AC"/>
    <w:rsid w:val="00AE70F9"/>
    <w:rsid w:val="00AE764E"/>
    <w:rsid w:val="00AF0E2A"/>
    <w:rsid w:val="00AF291A"/>
    <w:rsid w:val="00AF38BF"/>
    <w:rsid w:val="00AF3BE9"/>
    <w:rsid w:val="00AF4D45"/>
    <w:rsid w:val="00AF4F0D"/>
    <w:rsid w:val="00AF5201"/>
    <w:rsid w:val="00B01A5F"/>
    <w:rsid w:val="00B01F43"/>
    <w:rsid w:val="00B057A5"/>
    <w:rsid w:val="00B07D3D"/>
    <w:rsid w:val="00B10282"/>
    <w:rsid w:val="00B10A41"/>
    <w:rsid w:val="00B14223"/>
    <w:rsid w:val="00B1505C"/>
    <w:rsid w:val="00B16D83"/>
    <w:rsid w:val="00B17C76"/>
    <w:rsid w:val="00B17EE7"/>
    <w:rsid w:val="00B20214"/>
    <w:rsid w:val="00B20319"/>
    <w:rsid w:val="00B2147F"/>
    <w:rsid w:val="00B242B0"/>
    <w:rsid w:val="00B304CF"/>
    <w:rsid w:val="00B30BB5"/>
    <w:rsid w:val="00B32F03"/>
    <w:rsid w:val="00B34DC5"/>
    <w:rsid w:val="00B37684"/>
    <w:rsid w:val="00B37B09"/>
    <w:rsid w:val="00B43062"/>
    <w:rsid w:val="00B4351A"/>
    <w:rsid w:val="00B45A91"/>
    <w:rsid w:val="00B45EBB"/>
    <w:rsid w:val="00B468A8"/>
    <w:rsid w:val="00B46CE4"/>
    <w:rsid w:val="00B4749B"/>
    <w:rsid w:val="00B47C8F"/>
    <w:rsid w:val="00B52A77"/>
    <w:rsid w:val="00B52FD7"/>
    <w:rsid w:val="00B53E3A"/>
    <w:rsid w:val="00B54ADC"/>
    <w:rsid w:val="00B554C8"/>
    <w:rsid w:val="00B57D34"/>
    <w:rsid w:val="00B605B5"/>
    <w:rsid w:val="00B60B33"/>
    <w:rsid w:val="00B617B1"/>
    <w:rsid w:val="00B62928"/>
    <w:rsid w:val="00B62B39"/>
    <w:rsid w:val="00B63BC3"/>
    <w:rsid w:val="00B63E69"/>
    <w:rsid w:val="00B64CC3"/>
    <w:rsid w:val="00B6778A"/>
    <w:rsid w:val="00B7120C"/>
    <w:rsid w:val="00B72581"/>
    <w:rsid w:val="00B74724"/>
    <w:rsid w:val="00B74F9D"/>
    <w:rsid w:val="00B770E2"/>
    <w:rsid w:val="00B77BF1"/>
    <w:rsid w:val="00B81A10"/>
    <w:rsid w:val="00B8238F"/>
    <w:rsid w:val="00B84DFF"/>
    <w:rsid w:val="00B85169"/>
    <w:rsid w:val="00B904DD"/>
    <w:rsid w:val="00B91881"/>
    <w:rsid w:val="00B91A53"/>
    <w:rsid w:val="00B94530"/>
    <w:rsid w:val="00B953A6"/>
    <w:rsid w:val="00B95CF4"/>
    <w:rsid w:val="00B96003"/>
    <w:rsid w:val="00BA0341"/>
    <w:rsid w:val="00BA2D19"/>
    <w:rsid w:val="00BA39AB"/>
    <w:rsid w:val="00BA5498"/>
    <w:rsid w:val="00BA5BDF"/>
    <w:rsid w:val="00BA7C0F"/>
    <w:rsid w:val="00BA7DE2"/>
    <w:rsid w:val="00BB01A1"/>
    <w:rsid w:val="00BB203F"/>
    <w:rsid w:val="00BB2237"/>
    <w:rsid w:val="00BB2AB1"/>
    <w:rsid w:val="00BB2FD7"/>
    <w:rsid w:val="00BB4CFB"/>
    <w:rsid w:val="00BB6630"/>
    <w:rsid w:val="00BC261D"/>
    <w:rsid w:val="00BC4824"/>
    <w:rsid w:val="00BC500D"/>
    <w:rsid w:val="00BC530B"/>
    <w:rsid w:val="00BC5837"/>
    <w:rsid w:val="00BC5CB7"/>
    <w:rsid w:val="00BC7F8C"/>
    <w:rsid w:val="00BD0E63"/>
    <w:rsid w:val="00BD1317"/>
    <w:rsid w:val="00BD1690"/>
    <w:rsid w:val="00BD1BCB"/>
    <w:rsid w:val="00BD226B"/>
    <w:rsid w:val="00BD4118"/>
    <w:rsid w:val="00BD4B86"/>
    <w:rsid w:val="00BD5326"/>
    <w:rsid w:val="00BD5D04"/>
    <w:rsid w:val="00BD6F75"/>
    <w:rsid w:val="00BE1953"/>
    <w:rsid w:val="00BE68FC"/>
    <w:rsid w:val="00BE7A9B"/>
    <w:rsid w:val="00BF0533"/>
    <w:rsid w:val="00BF1350"/>
    <w:rsid w:val="00BF13F1"/>
    <w:rsid w:val="00BF194A"/>
    <w:rsid w:val="00BF2847"/>
    <w:rsid w:val="00BF3286"/>
    <w:rsid w:val="00BF381F"/>
    <w:rsid w:val="00BF40DC"/>
    <w:rsid w:val="00BF4B0A"/>
    <w:rsid w:val="00BF5A39"/>
    <w:rsid w:val="00BF7A64"/>
    <w:rsid w:val="00C01EFA"/>
    <w:rsid w:val="00C022D9"/>
    <w:rsid w:val="00C072D8"/>
    <w:rsid w:val="00C076FE"/>
    <w:rsid w:val="00C07AAE"/>
    <w:rsid w:val="00C11CA8"/>
    <w:rsid w:val="00C13BFC"/>
    <w:rsid w:val="00C14DF8"/>
    <w:rsid w:val="00C1716A"/>
    <w:rsid w:val="00C21D2C"/>
    <w:rsid w:val="00C248B8"/>
    <w:rsid w:val="00C2505B"/>
    <w:rsid w:val="00C26796"/>
    <w:rsid w:val="00C26BB9"/>
    <w:rsid w:val="00C3039F"/>
    <w:rsid w:val="00C31195"/>
    <w:rsid w:val="00C329B6"/>
    <w:rsid w:val="00C33DD3"/>
    <w:rsid w:val="00C34220"/>
    <w:rsid w:val="00C34939"/>
    <w:rsid w:val="00C35154"/>
    <w:rsid w:val="00C36444"/>
    <w:rsid w:val="00C37697"/>
    <w:rsid w:val="00C40F58"/>
    <w:rsid w:val="00C46802"/>
    <w:rsid w:val="00C46DE7"/>
    <w:rsid w:val="00C47903"/>
    <w:rsid w:val="00C47A97"/>
    <w:rsid w:val="00C50A59"/>
    <w:rsid w:val="00C50CBB"/>
    <w:rsid w:val="00C51038"/>
    <w:rsid w:val="00C531F5"/>
    <w:rsid w:val="00C54A84"/>
    <w:rsid w:val="00C54DC6"/>
    <w:rsid w:val="00C56E1D"/>
    <w:rsid w:val="00C57371"/>
    <w:rsid w:val="00C57411"/>
    <w:rsid w:val="00C57B6D"/>
    <w:rsid w:val="00C57F33"/>
    <w:rsid w:val="00C57F80"/>
    <w:rsid w:val="00C62733"/>
    <w:rsid w:val="00C6342E"/>
    <w:rsid w:val="00C6627F"/>
    <w:rsid w:val="00C6663E"/>
    <w:rsid w:val="00C67080"/>
    <w:rsid w:val="00C70B86"/>
    <w:rsid w:val="00C73592"/>
    <w:rsid w:val="00C7389F"/>
    <w:rsid w:val="00C75C7B"/>
    <w:rsid w:val="00C760FD"/>
    <w:rsid w:val="00C80967"/>
    <w:rsid w:val="00C8472A"/>
    <w:rsid w:val="00C85033"/>
    <w:rsid w:val="00C85AB6"/>
    <w:rsid w:val="00C86A30"/>
    <w:rsid w:val="00C875DD"/>
    <w:rsid w:val="00C87AB0"/>
    <w:rsid w:val="00C90C0A"/>
    <w:rsid w:val="00C91E3E"/>
    <w:rsid w:val="00C92700"/>
    <w:rsid w:val="00C92726"/>
    <w:rsid w:val="00C93F36"/>
    <w:rsid w:val="00C9538E"/>
    <w:rsid w:val="00C96052"/>
    <w:rsid w:val="00C97AD7"/>
    <w:rsid w:val="00C97EE2"/>
    <w:rsid w:val="00CA0816"/>
    <w:rsid w:val="00CA16D1"/>
    <w:rsid w:val="00CA2C28"/>
    <w:rsid w:val="00CA2DC2"/>
    <w:rsid w:val="00CA36D0"/>
    <w:rsid w:val="00CA439E"/>
    <w:rsid w:val="00CA6646"/>
    <w:rsid w:val="00CA6D9E"/>
    <w:rsid w:val="00CA7878"/>
    <w:rsid w:val="00CB0054"/>
    <w:rsid w:val="00CB0D69"/>
    <w:rsid w:val="00CB1448"/>
    <w:rsid w:val="00CB18DE"/>
    <w:rsid w:val="00CB1B0E"/>
    <w:rsid w:val="00CB269F"/>
    <w:rsid w:val="00CB312E"/>
    <w:rsid w:val="00CB5B85"/>
    <w:rsid w:val="00CB7F1C"/>
    <w:rsid w:val="00CC01EC"/>
    <w:rsid w:val="00CC29C3"/>
    <w:rsid w:val="00CC3631"/>
    <w:rsid w:val="00CC41C8"/>
    <w:rsid w:val="00CC6757"/>
    <w:rsid w:val="00CC7C75"/>
    <w:rsid w:val="00CC7D51"/>
    <w:rsid w:val="00CD265A"/>
    <w:rsid w:val="00CD4B04"/>
    <w:rsid w:val="00CD5FCD"/>
    <w:rsid w:val="00CD775B"/>
    <w:rsid w:val="00CD7961"/>
    <w:rsid w:val="00CD7E77"/>
    <w:rsid w:val="00CE49A5"/>
    <w:rsid w:val="00CE4AB8"/>
    <w:rsid w:val="00CE752B"/>
    <w:rsid w:val="00CF0607"/>
    <w:rsid w:val="00CF0D6B"/>
    <w:rsid w:val="00CF1757"/>
    <w:rsid w:val="00CF4054"/>
    <w:rsid w:val="00CF415F"/>
    <w:rsid w:val="00CF460C"/>
    <w:rsid w:val="00D02610"/>
    <w:rsid w:val="00D03DA2"/>
    <w:rsid w:val="00D0400C"/>
    <w:rsid w:val="00D04C63"/>
    <w:rsid w:val="00D056A4"/>
    <w:rsid w:val="00D0706F"/>
    <w:rsid w:val="00D07C85"/>
    <w:rsid w:val="00D07ED7"/>
    <w:rsid w:val="00D10C25"/>
    <w:rsid w:val="00D12722"/>
    <w:rsid w:val="00D12859"/>
    <w:rsid w:val="00D150AA"/>
    <w:rsid w:val="00D20C01"/>
    <w:rsid w:val="00D20FF1"/>
    <w:rsid w:val="00D22489"/>
    <w:rsid w:val="00D22721"/>
    <w:rsid w:val="00D246F3"/>
    <w:rsid w:val="00D25B9B"/>
    <w:rsid w:val="00D26A9C"/>
    <w:rsid w:val="00D32CDB"/>
    <w:rsid w:val="00D33377"/>
    <w:rsid w:val="00D345A2"/>
    <w:rsid w:val="00D36A6C"/>
    <w:rsid w:val="00D36CB8"/>
    <w:rsid w:val="00D4774B"/>
    <w:rsid w:val="00D5059B"/>
    <w:rsid w:val="00D50620"/>
    <w:rsid w:val="00D51645"/>
    <w:rsid w:val="00D527C1"/>
    <w:rsid w:val="00D52CA8"/>
    <w:rsid w:val="00D53906"/>
    <w:rsid w:val="00D54BC5"/>
    <w:rsid w:val="00D54C5F"/>
    <w:rsid w:val="00D54DDC"/>
    <w:rsid w:val="00D550AA"/>
    <w:rsid w:val="00D560FE"/>
    <w:rsid w:val="00D56111"/>
    <w:rsid w:val="00D56D9E"/>
    <w:rsid w:val="00D63619"/>
    <w:rsid w:val="00D655BE"/>
    <w:rsid w:val="00D66E3A"/>
    <w:rsid w:val="00D67FD9"/>
    <w:rsid w:val="00D71F30"/>
    <w:rsid w:val="00D72280"/>
    <w:rsid w:val="00D7489E"/>
    <w:rsid w:val="00D749A2"/>
    <w:rsid w:val="00D76EB3"/>
    <w:rsid w:val="00D8050B"/>
    <w:rsid w:val="00D80EBB"/>
    <w:rsid w:val="00D8265A"/>
    <w:rsid w:val="00D827FC"/>
    <w:rsid w:val="00D83237"/>
    <w:rsid w:val="00D8381F"/>
    <w:rsid w:val="00D83D4F"/>
    <w:rsid w:val="00D85B2F"/>
    <w:rsid w:val="00D874C9"/>
    <w:rsid w:val="00D92FDB"/>
    <w:rsid w:val="00D933DA"/>
    <w:rsid w:val="00D93CF5"/>
    <w:rsid w:val="00D9427C"/>
    <w:rsid w:val="00D9494E"/>
    <w:rsid w:val="00D957D3"/>
    <w:rsid w:val="00D9603A"/>
    <w:rsid w:val="00D97A3B"/>
    <w:rsid w:val="00DA0A77"/>
    <w:rsid w:val="00DA277B"/>
    <w:rsid w:val="00DA4CE5"/>
    <w:rsid w:val="00DA4DCD"/>
    <w:rsid w:val="00DA5A0F"/>
    <w:rsid w:val="00DA7B4A"/>
    <w:rsid w:val="00DB00FB"/>
    <w:rsid w:val="00DB0BF0"/>
    <w:rsid w:val="00DB213B"/>
    <w:rsid w:val="00DB2DF8"/>
    <w:rsid w:val="00DB36F7"/>
    <w:rsid w:val="00DB704B"/>
    <w:rsid w:val="00DC054B"/>
    <w:rsid w:val="00DC3BFF"/>
    <w:rsid w:val="00DD0601"/>
    <w:rsid w:val="00DD0F28"/>
    <w:rsid w:val="00DD106F"/>
    <w:rsid w:val="00DD25FC"/>
    <w:rsid w:val="00DD56A1"/>
    <w:rsid w:val="00DD6272"/>
    <w:rsid w:val="00DE0662"/>
    <w:rsid w:val="00DE0A8E"/>
    <w:rsid w:val="00DE152C"/>
    <w:rsid w:val="00DE3292"/>
    <w:rsid w:val="00DE4561"/>
    <w:rsid w:val="00DE45C6"/>
    <w:rsid w:val="00DE54F1"/>
    <w:rsid w:val="00DE5898"/>
    <w:rsid w:val="00DE6AD9"/>
    <w:rsid w:val="00DE781F"/>
    <w:rsid w:val="00DE7A3C"/>
    <w:rsid w:val="00DF101E"/>
    <w:rsid w:val="00DF171A"/>
    <w:rsid w:val="00DF2453"/>
    <w:rsid w:val="00DF2C67"/>
    <w:rsid w:val="00DF3681"/>
    <w:rsid w:val="00DF4490"/>
    <w:rsid w:val="00DF540A"/>
    <w:rsid w:val="00DF6A49"/>
    <w:rsid w:val="00E02B61"/>
    <w:rsid w:val="00E039E0"/>
    <w:rsid w:val="00E066E0"/>
    <w:rsid w:val="00E10587"/>
    <w:rsid w:val="00E11302"/>
    <w:rsid w:val="00E1188D"/>
    <w:rsid w:val="00E15980"/>
    <w:rsid w:val="00E169FF"/>
    <w:rsid w:val="00E17788"/>
    <w:rsid w:val="00E23764"/>
    <w:rsid w:val="00E25FCD"/>
    <w:rsid w:val="00E26616"/>
    <w:rsid w:val="00E301E8"/>
    <w:rsid w:val="00E30324"/>
    <w:rsid w:val="00E32191"/>
    <w:rsid w:val="00E343FF"/>
    <w:rsid w:val="00E359A9"/>
    <w:rsid w:val="00E35DBB"/>
    <w:rsid w:val="00E41FD0"/>
    <w:rsid w:val="00E42D7E"/>
    <w:rsid w:val="00E43056"/>
    <w:rsid w:val="00E442D7"/>
    <w:rsid w:val="00E451EC"/>
    <w:rsid w:val="00E469BC"/>
    <w:rsid w:val="00E47101"/>
    <w:rsid w:val="00E5077B"/>
    <w:rsid w:val="00E51BFE"/>
    <w:rsid w:val="00E52FA2"/>
    <w:rsid w:val="00E549A2"/>
    <w:rsid w:val="00E55E4E"/>
    <w:rsid w:val="00E5732B"/>
    <w:rsid w:val="00E606F3"/>
    <w:rsid w:val="00E60D69"/>
    <w:rsid w:val="00E63EEF"/>
    <w:rsid w:val="00E64DE0"/>
    <w:rsid w:val="00E6643E"/>
    <w:rsid w:val="00E675B0"/>
    <w:rsid w:val="00E72337"/>
    <w:rsid w:val="00E72425"/>
    <w:rsid w:val="00E731B5"/>
    <w:rsid w:val="00E74754"/>
    <w:rsid w:val="00E753D3"/>
    <w:rsid w:val="00E7566A"/>
    <w:rsid w:val="00E762A8"/>
    <w:rsid w:val="00E764A3"/>
    <w:rsid w:val="00E778CC"/>
    <w:rsid w:val="00E80E81"/>
    <w:rsid w:val="00E84056"/>
    <w:rsid w:val="00E85B4D"/>
    <w:rsid w:val="00E85DCE"/>
    <w:rsid w:val="00E86BFC"/>
    <w:rsid w:val="00E86E0F"/>
    <w:rsid w:val="00E8720F"/>
    <w:rsid w:val="00E87C97"/>
    <w:rsid w:val="00E913D0"/>
    <w:rsid w:val="00E919BF"/>
    <w:rsid w:val="00E92356"/>
    <w:rsid w:val="00E9416B"/>
    <w:rsid w:val="00E95D5E"/>
    <w:rsid w:val="00E967DA"/>
    <w:rsid w:val="00EA161C"/>
    <w:rsid w:val="00EA25B9"/>
    <w:rsid w:val="00EA2BE5"/>
    <w:rsid w:val="00EA5747"/>
    <w:rsid w:val="00EA576D"/>
    <w:rsid w:val="00EA5ADA"/>
    <w:rsid w:val="00EA6047"/>
    <w:rsid w:val="00EA6356"/>
    <w:rsid w:val="00EA6D3E"/>
    <w:rsid w:val="00EB1E88"/>
    <w:rsid w:val="00EB1F67"/>
    <w:rsid w:val="00EB3655"/>
    <w:rsid w:val="00EB3815"/>
    <w:rsid w:val="00EB5161"/>
    <w:rsid w:val="00EB546D"/>
    <w:rsid w:val="00EB5A8C"/>
    <w:rsid w:val="00EB697B"/>
    <w:rsid w:val="00EB7747"/>
    <w:rsid w:val="00EB78F5"/>
    <w:rsid w:val="00EB7FA0"/>
    <w:rsid w:val="00EC106C"/>
    <w:rsid w:val="00EC2F6D"/>
    <w:rsid w:val="00EC2F7C"/>
    <w:rsid w:val="00EC307E"/>
    <w:rsid w:val="00EC4298"/>
    <w:rsid w:val="00EC4C71"/>
    <w:rsid w:val="00EC5092"/>
    <w:rsid w:val="00EC6FCC"/>
    <w:rsid w:val="00EC7BA8"/>
    <w:rsid w:val="00ED2E56"/>
    <w:rsid w:val="00ED4227"/>
    <w:rsid w:val="00ED44D3"/>
    <w:rsid w:val="00ED54FB"/>
    <w:rsid w:val="00ED55D5"/>
    <w:rsid w:val="00ED6934"/>
    <w:rsid w:val="00ED6A97"/>
    <w:rsid w:val="00ED70AF"/>
    <w:rsid w:val="00ED75DC"/>
    <w:rsid w:val="00EE67C5"/>
    <w:rsid w:val="00EE6E82"/>
    <w:rsid w:val="00EE73A3"/>
    <w:rsid w:val="00EE74BA"/>
    <w:rsid w:val="00EE75CE"/>
    <w:rsid w:val="00EF0446"/>
    <w:rsid w:val="00EF0832"/>
    <w:rsid w:val="00EF1E81"/>
    <w:rsid w:val="00EF259F"/>
    <w:rsid w:val="00EF26E6"/>
    <w:rsid w:val="00EF4682"/>
    <w:rsid w:val="00EF54D4"/>
    <w:rsid w:val="00EF6462"/>
    <w:rsid w:val="00EF7D20"/>
    <w:rsid w:val="00F033AA"/>
    <w:rsid w:val="00F03C5F"/>
    <w:rsid w:val="00F0425F"/>
    <w:rsid w:val="00F0460E"/>
    <w:rsid w:val="00F0513F"/>
    <w:rsid w:val="00F1131E"/>
    <w:rsid w:val="00F11B3D"/>
    <w:rsid w:val="00F11B4F"/>
    <w:rsid w:val="00F121ED"/>
    <w:rsid w:val="00F12A58"/>
    <w:rsid w:val="00F12DD2"/>
    <w:rsid w:val="00F14FE9"/>
    <w:rsid w:val="00F16A59"/>
    <w:rsid w:val="00F23251"/>
    <w:rsid w:val="00F23ACF"/>
    <w:rsid w:val="00F23F20"/>
    <w:rsid w:val="00F24F87"/>
    <w:rsid w:val="00F25AC8"/>
    <w:rsid w:val="00F25ACD"/>
    <w:rsid w:val="00F26045"/>
    <w:rsid w:val="00F30123"/>
    <w:rsid w:val="00F3096C"/>
    <w:rsid w:val="00F30A41"/>
    <w:rsid w:val="00F30C5D"/>
    <w:rsid w:val="00F30DA7"/>
    <w:rsid w:val="00F32141"/>
    <w:rsid w:val="00F325B9"/>
    <w:rsid w:val="00F3294A"/>
    <w:rsid w:val="00F32996"/>
    <w:rsid w:val="00F32A56"/>
    <w:rsid w:val="00F33372"/>
    <w:rsid w:val="00F33BC0"/>
    <w:rsid w:val="00F33DCF"/>
    <w:rsid w:val="00F33F0A"/>
    <w:rsid w:val="00F35823"/>
    <w:rsid w:val="00F35DF4"/>
    <w:rsid w:val="00F37334"/>
    <w:rsid w:val="00F37804"/>
    <w:rsid w:val="00F42882"/>
    <w:rsid w:val="00F437F9"/>
    <w:rsid w:val="00F4436A"/>
    <w:rsid w:val="00F46E44"/>
    <w:rsid w:val="00F47777"/>
    <w:rsid w:val="00F53193"/>
    <w:rsid w:val="00F54252"/>
    <w:rsid w:val="00F5471F"/>
    <w:rsid w:val="00F54839"/>
    <w:rsid w:val="00F55833"/>
    <w:rsid w:val="00F56198"/>
    <w:rsid w:val="00F56D0F"/>
    <w:rsid w:val="00F573B0"/>
    <w:rsid w:val="00F60A75"/>
    <w:rsid w:val="00F60CE7"/>
    <w:rsid w:val="00F612E3"/>
    <w:rsid w:val="00F629FF"/>
    <w:rsid w:val="00F64FC3"/>
    <w:rsid w:val="00F669C1"/>
    <w:rsid w:val="00F70591"/>
    <w:rsid w:val="00F71923"/>
    <w:rsid w:val="00F72C7A"/>
    <w:rsid w:val="00F74963"/>
    <w:rsid w:val="00F74A4E"/>
    <w:rsid w:val="00F7799C"/>
    <w:rsid w:val="00F81A17"/>
    <w:rsid w:val="00F831B8"/>
    <w:rsid w:val="00F847F5"/>
    <w:rsid w:val="00F86A4C"/>
    <w:rsid w:val="00F86C7C"/>
    <w:rsid w:val="00F91216"/>
    <w:rsid w:val="00F9130E"/>
    <w:rsid w:val="00F9219D"/>
    <w:rsid w:val="00F926D4"/>
    <w:rsid w:val="00F93E1F"/>
    <w:rsid w:val="00F958DC"/>
    <w:rsid w:val="00F96290"/>
    <w:rsid w:val="00FA162F"/>
    <w:rsid w:val="00FA32B8"/>
    <w:rsid w:val="00FA3309"/>
    <w:rsid w:val="00FA5278"/>
    <w:rsid w:val="00FB0DFD"/>
    <w:rsid w:val="00FB13B0"/>
    <w:rsid w:val="00FB191F"/>
    <w:rsid w:val="00FB21E2"/>
    <w:rsid w:val="00FB341B"/>
    <w:rsid w:val="00FB48AF"/>
    <w:rsid w:val="00FB4C50"/>
    <w:rsid w:val="00FB5C27"/>
    <w:rsid w:val="00FB712A"/>
    <w:rsid w:val="00FC0ED7"/>
    <w:rsid w:val="00FC18BC"/>
    <w:rsid w:val="00FC28E7"/>
    <w:rsid w:val="00FC30B4"/>
    <w:rsid w:val="00FC316D"/>
    <w:rsid w:val="00FC3191"/>
    <w:rsid w:val="00FC3AEA"/>
    <w:rsid w:val="00FC3B5D"/>
    <w:rsid w:val="00FC44ED"/>
    <w:rsid w:val="00FC4E48"/>
    <w:rsid w:val="00FC7763"/>
    <w:rsid w:val="00FD0A4B"/>
    <w:rsid w:val="00FD1A94"/>
    <w:rsid w:val="00FD20E8"/>
    <w:rsid w:val="00FD217D"/>
    <w:rsid w:val="00FD25AC"/>
    <w:rsid w:val="00FD6C1D"/>
    <w:rsid w:val="00FD7415"/>
    <w:rsid w:val="00FD7AAE"/>
    <w:rsid w:val="00FE09AC"/>
    <w:rsid w:val="00FE13E2"/>
    <w:rsid w:val="00FE20B7"/>
    <w:rsid w:val="00FE2FF3"/>
    <w:rsid w:val="00FE46A6"/>
    <w:rsid w:val="00FE57C5"/>
    <w:rsid w:val="00FE7FD8"/>
    <w:rsid w:val="00FF1765"/>
    <w:rsid w:val="00FF2B6E"/>
    <w:rsid w:val="00FF45CC"/>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2F5B35"/>
  <w15:docId w15:val="{33D16215-403D-4219-A579-670C1CCE6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6A5"/>
    <w:pPr>
      <w:spacing w:line="276" w:lineRule="auto"/>
    </w:pPr>
    <w:rPr>
      <w:rFonts w:ascii="Arial" w:hAnsi="Arial"/>
      <w:sz w:val="16"/>
      <w:lang w:val="en-US" w:eastAsia="en-US"/>
    </w:rPr>
  </w:style>
  <w:style w:type="paragraph" w:styleId="Titre1">
    <w:name w:val="heading 1"/>
    <w:basedOn w:val="Normal"/>
    <w:next w:val="Normal"/>
    <w:link w:val="Titre1Car"/>
    <w:uiPriority w:val="9"/>
    <w:qFormat/>
    <w:rsid w:val="009E4B9D"/>
    <w:pPr>
      <w:keepNext/>
      <w:numPr>
        <w:numId w:val="7"/>
      </w:numPr>
      <w:spacing w:before="600" w:line="240" w:lineRule="auto"/>
      <w:outlineLvl w:val="0"/>
    </w:pPr>
    <w:rPr>
      <w:rFonts w:ascii="Helvetica" w:hAnsi="Helvetica"/>
      <w:b/>
      <w:caps/>
      <w:color w:val="E30613"/>
      <w:kern w:val="32"/>
      <w:sz w:val="40"/>
    </w:rPr>
  </w:style>
  <w:style w:type="paragraph" w:styleId="Titre2">
    <w:name w:val="heading 2"/>
    <w:aliases w:val="Titres"/>
    <w:basedOn w:val="Normal"/>
    <w:next w:val="Normal"/>
    <w:qFormat/>
    <w:rsid w:val="009E4B9D"/>
    <w:pPr>
      <w:keepNext/>
      <w:numPr>
        <w:ilvl w:val="1"/>
        <w:numId w:val="7"/>
      </w:numPr>
      <w:suppressAutoHyphens/>
      <w:spacing w:before="240" w:after="60" w:line="240" w:lineRule="auto"/>
      <w:outlineLvl w:val="1"/>
    </w:pPr>
    <w:rPr>
      <w:rFonts w:ascii="Helvetica" w:hAnsi="Helvetica" w:cs="Arial"/>
      <w:b/>
      <w:color w:val="E30613"/>
      <w:sz w:val="20"/>
      <w:lang w:val="en-GB"/>
    </w:rPr>
  </w:style>
  <w:style w:type="paragraph" w:styleId="Titre3">
    <w:name w:val="heading 3"/>
    <w:basedOn w:val="Normal"/>
    <w:next w:val="Normal"/>
    <w:link w:val="Titre3Car"/>
    <w:rsid w:val="009E4B9D"/>
    <w:pPr>
      <w:keepNext/>
      <w:keepLines/>
      <w:numPr>
        <w:ilvl w:val="2"/>
        <w:numId w:val="7"/>
      </w:numPr>
      <w:spacing w:before="40"/>
      <w:outlineLvl w:val="2"/>
    </w:pPr>
    <w:rPr>
      <w:rFonts w:ascii="Helvetica" w:eastAsiaTheme="majorEastAsia" w:hAnsi="Helvetica" w:cstheme="majorBidi"/>
      <w:b/>
      <w:color w:val="000000" w:themeColor="text1"/>
      <w:szCs w:val="24"/>
    </w:rPr>
  </w:style>
  <w:style w:type="paragraph" w:styleId="Titre4">
    <w:name w:val="heading 4"/>
    <w:basedOn w:val="Normal"/>
    <w:next w:val="Normal"/>
    <w:link w:val="Titre4Car"/>
    <w:rsid w:val="009E4B9D"/>
    <w:pPr>
      <w:keepNext/>
      <w:keepLines/>
      <w:numPr>
        <w:ilvl w:val="3"/>
        <w:numId w:val="7"/>
      </w:numPr>
      <w:spacing w:before="40"/>
      <w:outlineLvl w:val="3"/>
    </w:pPr>
    <w:rPr>
      <w:rFonts w:asciiTheme="majorHAnsi" w:eastAsiaTheme="majorEastAsia" w:hAnsiTheme="majorHAnsi" w:cstheme="majorBidi"/>
      <w:i/>
      <w:iCs/>
      <w:color w:val="49B5D7" w:themeColor="accent1" w:themeShade="BF"/>
    </w:rPr>
  </w:style>
  <w:style w:type="paragraph" w:styleId="Titre5">
    <w:name w:val="heading 5"/>
    <w:basedOn w:val="Normal"/>
    <w:next w:val="Normal"/>
    <w:link w:val="Titre5Car"/>
    <w:rsid w:val="009E4B9D"/>
    <w:pPr>
      <w:keepNext/>
      <w:keepLines/>
      <w:numPr>
        <w:ilvl w:val="4"/>
        <w:numId w:val="7"/>
      </w:numPr>
      <w:spacing w:before="40"/>
      <w:outlineLvl w:val="4"/>
    </w:pPr>
    <w:rPr>
      <w:rFonts w:asciiTheme="majorHAnsi" w:eastAsiaTheme="majorEastAsia" w:hAnsiTheme="majorHAnsi" w:cstheme="majorBidi"/>
      <w:color w:val="49B5D7" w:themeColor="accent1" w:themeShade="BF"/>
    </w:rPr>
  </w:style>
  <w:style w:type="paragraph" w:styleId="Titre6">
    <w:name w:val="heading 6"/>
    <w:basedOn w:val="Normal"/>
    <w:next w:val="Normal"/>
    <w:link w:val="Titre6Car"/>
    <w:rsid w:val="009E4B9D"/>
    <w:pPr>
      <w:keepNext/>
      <w:keepLines/>
      <w:numPr>
        <w:ilvl w:val="5"/>
        <w:numId w:val="7"/>
      </w:numPr>
      <w:spacing w:before="40"/>
      <w:outlineLvl w:val="5"/>
    </w:pPr>
    <w:rPr>
      <w:rFonts w:asciiTheme="majorHAnsi" w:eastAsiaTheme="majorEastAsia" w:hAnsiTheme="majorHAnsi" w:cstheme="majorBidi"/>
      <w:color w:val="22809D" w:themeColor="accent1" w:themeShade="7F"/>
    </w:rPr>
  </w:style>
  <w:style w:type="paragraph" w:styleId="Titre7">
    <w:name w:val="heading 7"/>
    <w:basedOn w:val="Normal"/>
    <w:next w:val="Normal"/>
    <w:link w:val="Titre7Car"/>
    <w:semiHidden/>
    <w:unhideWhenUsed/>
    <w:rsid w:val="009E4B9D"/>
    <w:pPr>
      <w:keepNext/>
      <w:keepLines/>
      <w:numPr>
        <w:ilvl w:val="6"/>
        <w:numId w:val="7"/>
      </w:numPr>
      <w:spacing w:before="40"/>
      <w:outlineLvl w:val="6"/>
    </w:pPr>
    <w:rPr>
      <w:rFonts w:asciiTheme="majorHAnsi" w:eastAsiaTheme="majorEastAsia" w:hAnsiTheme="majorHAnsi" w:cstheme="majorBidi"/>
      <w:i/>
      <w:iCs/>
      <w:color w:val="22809D" w:themeColor="accent1" w:themeShade="7F"/>
    </w:rPr>
  </w:style>
  <w:style w:type="paragraph" w:styleId="Titre8">
    <w:name w:val="heading 8"/>
    <w:basedOn w:val="Normal"/>
    <w:next w:val="Normal"/>
    <w:link w:val="Titre8Car"/>
    <w:semiHidden/>
    <w:unhideWhenUsed/>
    <w:rsid w:val="009E4B9D"/>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rsid w:val="009E4B9D"/>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236443"/>
    <w:pPr>
      <w:spacing w:after="60"/>
      <w:ind w:left="357"/>
      <w:jc w:val="both"/>
    </w:pPr>
    <w:rPr>
      <w:rFonts w:ascii="Helvetica" w:hAnsi="Helvetica" w:cs="Arial"/>
      <w:szCs w:val="16"/>
      <w:lang w:val="en-GB"/>
    </w:rPr>
  </w:style>
  <w:style w:type="paragraph" w:styleId="En-tte">
    <w:name w:val="header"/>
    <w:basedOn w:val="Normal"/>
    <w:link w:val="En-tteCar"/>
    <w:uiPriority w:val="99"/>
    <w:unhideWhenUsed/>
    <w:rsid w:val="00D25536"/>
    <w:pPr>
      <w:tabs>
        <w:tab w:val="center" w:pos="4320"/>
        <w:tab w:val="right" w:pos="8640"/>
      </w:tabs>
    </w:pPr>
  </w:style>
  <w:style w:type="character" w:customStyle="1" w:styleId="En-tteCar">
    <w:name w:val="En-tête Car"/>
    <w:link w:val="En-tte"/>
    <w:uiPriority w:val="99"/>
    <w:rsid w:val="00D25536"/>
    <w:rPr>
      <w:sz w:val="24"/>
    </w:rPr>
  </w:style>
  <w:style w:type="paragraph" w:styleId="Pieddepage">
    <w:name w:val="footer"/>
    <w:basedOn w:val="Normal"/>
    <w:link w:val="PieddepageCar"/>
    <w:uiPriority w:val="99"/>
    <w:unhideWhenUsed/>
    <w:rsid w:val="00D25536"/>
    <w:pPr>
      <w:tabs>
        <w:tab w:val="center" w:pos="4320"/>
        <w:tab w:val="right" w:pos="8640"/>
      </w:tabs>
    </w:pPr>
  </w:style>
  <w:style w:type="character" w:customStyle="1" w:styleId="PieddepageCar">
    <w:name w:val="Pied de page Car"/>
    <w:link w:val="Pieddepage"/>
    <w:uiPriority w:val="99"/>
    <w:rsid w:val="00D25536"/>
    <w:rPr>
      <w:sz w:val="24"/>
    </w:rPr>
  </w:style>
  <w:style w:type="character" w:styleId="Numrodepage">
    <w:name w:val="page number"/>
    <w:basedOn w:val="Policepardfaut"/>
    <w:uiPriority w:val="99"/>
    <w:unhideWhenUsed/>
    <w:rsid w:val="00C70B86"/>
    <w:rPr>
      <w:rFonts w:ascii="Helvetica" w:hAnsi="Helvetica"/>
      <w:color w:val="000000" w:themeColor="text1"/>
      <w:sz w:val="12"/>
    </w:rPr>
  </w:style>
  <w:style w:type="paragraph" w:styleId="Retraitcorpsdetexte">
    <w:name w:val="Body Text Indent"/>
    <w:basedOn w:val="Normal"/>
    <w:link w:val="RetraitcorpsdetexteCar"/>
    <w:rsid w:val="00F009B3"/>
    <w:pPr>
      <w:spacing w:after="120"/>
      <w:ind w:left="283"/>
    </w:pPr>
  </w:style>
  <w:style w:type="character" w:customStyle="1" w:styleId="RetraitcorpsdetexteCar">
    <w:name w:val="Retrait corps de texte Car"/>
    <w:link w:val="Retraitcorpsdetexte"/>
    <w:rsid w:val="00F009B3"/>
    <w:rPr>
      <w:sz w:val="24"/>
      <w:lang w:val="en-US" w:eastAsia="en-US"/>
    </w:rPr>
  </w:style>
  <w:style w:type="paragraph" w:customStyle="1" w:styleId="SNFGRUNDTEXTEmpfnger">
    <w:name w:val="SNF_GRUNDTEXT_Empfänger"/>
    <w:basedOn w:val="Normal"/>
    <w:rsid w:val="00C030D7"/>
    <w:pPr>
      <w:spacing w:line="280" w:lineRule="exact"/>
    </w:pPr>
    <w:rPr>
      <w:rFonts w:ascii="Bookman Old Style" w:hAnsi="Bookman Old Style"/>
      <w:color w:val="000000"/>
      <w:sz w:val="19"/>
      <w:lang w:val="de-DE" w:eastAsia="de-CH"/>
    </w:rPr>
  </w:style>
  <w:style w:type="paragraph" w:customStyle="1" w:styleId="FarbigeListe-Akzent11">
    <w:name w:val="Farbige Liste - Akzent 11"/>
    <w:basedOn w:val="Normal"/>
    <w:uiPriority w:val="34"/>
    <w:qFormat/>
    <w:rsid w:val="007711B5"/>
    <w:pPr>
      <w:spacing w:after="200"/>
      <w:ind w:left="720"/>
      <w:contextualSpacing/>
    </w:pPr>
    <w:rPr>
      <w:rFonts w:ascii="Cambria" w:eastAsia="Cambria" w:hAnsi="Cambria"/>
      <w:szCs w:val="24"/>
      <w:lang w:val="de-DE"/>
    </w:rPr>
  </w:style>
  <w:style w:type="paragraph" w:styleId="Textedebulles">
    <w:name w:val="Balloon Text"/>
    <w:basedOn w:val="Normal"/>
    <w:link w:val="TextedebullesCar"/>
    <w:rsid w:val="00C4579A"/>
    <w:rPr>
      <w:rFonts w:ascii="Lucida Grande" w:hAnsi="Lucida Grande"/>
      <w:sz w:val="18"/>
      <w:szCs w:val="18"/>
    </w:rPr>
  </w:style>
  <w:style w:type="character" w:customStyle="1" w:styleId="TextedebullesCar">
    <w:name w:val="Texte de bulles Car"/>
    <w:link w:val="Textedebulles"/>
    <w:rsid w:val="00C4579A"/>
    <w:rPr>
      <w:rFonts w:ascii="Lucida Grande" w:hAnsi="Lucida Grande"/>
      <w:sz w:val="18"/>
      <w:szCs w:val="18"/>
      <w:lang w:val="en-US" w:eastAsia="en-US"/>
    </w:rPr>
  </w:style>
  <w:style w:type="character" w:styleId="Marquedecommentaire">
    <w:name w:val="annotation reference"/>
    <w:rsid w:val="00E35DB7"/>
    <w:rPr>
      <w:sz w:val="18"/>
      <w:szCs w:val="18"/>
    </w:rPr>
  </w:style>
  <w:style w:type="paragraph" w:styleId="Commentaire">
    <w:name w:val="annotation text"/>
    <w:basedOn w:val="Normal"/>
    <w:link w:val="CommentaireCar"/>
    <w:rsid w:val="00E35DB7"/>
    <w:rPr>
      <w:szCs w:val="24"/>
    </w:rPr>
  </w:style>
  <w:style w:type="character" w:customStyle="1" w:styleId="CommentaireCar">
    <w:name w:val="Commentaire Car"/>
    <w:link w:val="Commentaire"/>
    <w:rsid w:val="00E35DB7"/>
    <w:rPr>
      <w:sz w:val="24"/>
      <w:szCs w:val="24"/>
      <w:lang w:val="en-US" w:eastAsia="en-US"/>
    </w:rPr>
  </w:style>
  <w:style w:type="paragraph" w:styleId="Objetducommentaire">
    <w:name w:val="annotation subject"/>
    <w:basedOn w:val="Commentaire"/>
    <w:next w:val="Commentaire"/>
    <w:link w:val="ObjetducommentaireCar"/>
    <w:rsid w:val="00E35DB7"/>
    <w:rPr>
      <w:b/>
      <w:bCs/>
    </w:rPr>
  </w:style>
  <w:style w:type="character" w:customStyle="1" w:styleId="ObjetducommentaireCar">
    <w:name w:val="Objet du commentaire Car"/>
    <w:link w:val="Objetducommentaire"/>
    <w:rsid w:val="00E35DB7"/>
    <w:rPr>
      <w:b/>
      <w:bCs/>
      <w:sz w:val="24"/>
      <w:szCs w:val="24"/>
      <w:lang w:val="en-US" w:eastAsia="en-US"/>
    </w:rPr>
  </w:style>
  <w:style w:type="character" w:styleId="Appelnotedebasdep">
    <w:name w:val="footnote reference"/>
    <w:rsid w:val="00670468"/>
    <w:rPr>
      <w:color w:val="E30613"/>
      <w:sz w:val="18"/>
      <w:vertAlign w:val="superscript"/>
    </w:rPr>
  </w:style>
  <w:style w:type="paragraph" w:styleId="Retraitcorpsdetexte2">
    <w:name w:val="Body Text Indent 2"/>
    <w:basedOn w:val="Normal"/>
    <w:link w:val="Retraitcorpsdetexte2Car"/>
    <w:rsid w:val="00F30123"/>
    <w:pPr>
      <w:spacing w:after="120" w:line="480" w:lineRule="auto"/>
      <w:ind w:left="283"/>
    </w:pPr>
  </w:style>
  <w:style w:type="character" w:customStyle="1" w:styleId="Retraitcorpsdetexte2Car">
    <w:name w:val="Retrait corps de texte 2 Car"/>
    <w:link w:val="Retraitcorpsdetexte2"/>
    <w:rsid w:val="00F30123"/>
    <w:rPr>
      <w:sz w:val="24"/>
      <w:lang w:val="en-US" w:eastAsia="en-US"/>
    </w:rPr>
  </w:style>
  <w:style w:type="paragraph" w:styleId="Notedebasdepage">
    <w:name w:val="footnote text"/>
    <w:basedOn w:val="Normal"/>
    <w:link w:val="NotedebasdepageCar"/>
    <w:rsid w:val="00F72C7A"/>
    <w:pPr>
      <w:tabs>
        <w:tab w:val="left" w:pos="198"/>
      </w:tabs>
      <w:spacing w:line="240" w:lineRule="auto"/>
      <w:ind w:left="198" w:hanging="198"/>
    </w:pPr>
    <w:rPr>
      <w:rFonts w:ascii="Helvetica" w:hAnsi="Helvetica"/>
      <w:sz w:val="14"/>
      <w:szCs w:val="24"/>
    </w:rPr>
  </w:style>
  <w:style w:type="character" w:customStyle="1" w:styleId="NotedebasdepageCar">
    <w:name w:val="Note de bas de page Car"/>
    <w:link w:val="Notedebasdepage"/>
    <w:rsid w:val="00F72C7A"/>
    <w:rPr>
      <w:rFonts w:ascii="Helvetica" w:hAnsi="Helvetica"/>
      <w:sz w:val="14"/>
      <w:szCs w:val="24"/>
      <w:lang w:val="en-US" w:eastAsia="en-US"/>
    </w:rPr>
  </w:style>
  <w:style w:type="character" w:customStyle="1" w:styleId="CorpsdetexteCar">
    <w:name w:val="Corps de texte Car"/>
    <w:basedOn w:val="Policepardfaut"/>
    <w:link w:val="Corpsdetexte"/>
    <w:locked/>
    <w:rsid w:val="00236443"/>
    <w:rPr>
      <w:rFonts w:ascii="Helvetica" w:hAnsi="Helvetica" w:cs="Arial"/>
      <w:sz w:val="16"/>
      <w:szCs w:val="16"/>
      <w:lang w:val="en-GB" w:eastAsia="en-US"/>
    </w:rPr>
  </w:style>
  <w:style w:type="character" w:customStyle="1" w:styleId="Titre1Car">
    <w:name w:val="Titre 1 Car"/>
    <w:basedOn w:val="Policepardfaut"/>
    <w:link w:val="Titre1"/>
    <w:uiPriority w:val="9"/>
    <w:locked/>
    <w:rsid w:val="009E4B9D"/>
    <w:rPr>
      <w:rFonts w:ascii="Helvetica" w:hAnsi="Helvetica"/>
      <w:b/>
      <w:caps/>
      <w:color w:val="E30613"/>
      <w:kern w:val="32"/>
      <w:sz w:val="40"/>
      <w:lang w:val="en-US" w:eastAsia="en-US"/>
    </w:rPr>
  </w:style>
  <w:style w:type="paragraph" w:styleId="Paragraphedeliste">
    <w:name w:val="List Paragraph"/>
    <w:basedOn w:val="Normal"/>
    <w:rsid w:val="00670468"/>
    <w:pPr>
      <w:numPr>
        <w:numId w:val="18"/>
      </w:numPr>
      <w:contextualSpacing/>
    </w:pPr>
    <w:rPr>
      <w:rFonts w:ascii="Helvetica" w:hAnsi="Helvetica"/>
    </w:rPr>
  </w:style>
  <w:style w:type="table" w:styleId="Grilleclaire-Accent5">
    <w:name w:val="Light Grid Accent 5"/>
    <w:basedOn w:val="TableauNormal"/>
    <w:rsid w:val="001D483B"/>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Times New Roman"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Times New Roman"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SOP">
    <w:name w:val="SOP"/>
    <w:uiPriority w:val="99"/>
    <w:rsid w:val="00043BCC"/>
    <w:pPr>
      <w:numPr>
        <w:numId w:val="1"/>
      </w:numPr>
    </w:pPr>
  </w:style>
  <w:style w:type="numbering" w:customStyle="1" w:styleId="StyleSOP">
    <w:name w:val="StyleSOP"/>
    <w:uiPriority w:val="99"/>
    <w:rsid w:val="00043BCC"/>
    <w:pPr>
      <w:numPr>
        <w:numId w:val="2"/>
      </w:numPr>
    </w:pPr>
  </w:style>
  <w:style w:type="table" w:styleId="Grilledutableau">
    <w:name w:val="Table Grid"/>
    <w:basedOn w:val="TableauNormal"/>
    <w:rsid w:val="00577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3A23F4"/>
    <w:pPr>
      <w:numPr>
        <w:numId w:val="3"/>
      </w:numPr>
    </w:pPr>
  </w:style>
  <w:style w:type="character" w:styleId="Lienhypertexte">
    <w:name w:val="Hyperlink"/>
    <w:basedOn w:val="Policepardfaut"/>
    <w:uiPriority w:val="99"/>
    <w:unhideWhenUsed/>
    <w:rsid w:val="009C61F8"/>
    <w:rPr>
      <w:color w:val="0000FF"/>
      <w:u w:val="single"/>
    </w:rPr>
  </w:style>
  <w:style w:type="paragraph" w:styleId="Retraitnormal">
    <w:name w:val="Normal Indent"/>
    <w:basedOn w:val="Normal"/>
    <w:rsid w:val="00AB0DEE"/>
    <w:pPr>
      <w:spacing w:after="120"/>
      <w:ind w:left="720"/>
      <w:jc w:val="both"/>
    </w:pPr>
    <w:rPr>
      <w:rFonts w:eastAsia="Times New Roman"/>
      <w:sz w:val="22"/>
      <w:lang w:val="en-GB"/>
    </w:rPr>
  </w:style>
  <w:style w:type="paragraph" w:customStyle="1" w:styleId="NormalBullet">
    <w:name w:val="Normal Bullet"/>
    <w:basedOn w:val="Retraitnormal"/>
    <w:rsid w:val="00AB0DEE"/>
    <w:pPr>
      <w:numPr>
        <w:numId w:val="4"/>
      </w:numPr>
    </w:pPr>
  </w:style>
  <w:style w:type="paragraph" w:styleId="NormalWeb">
    <w:name w:val="Normal (Web)"/>
    <w:basedOn w:val="Normal"/>
    <w:uiPriority w:val="99"/>
    <w:semiHidden/>
    <w:unhideWhenUsed/>
    <w:rsid w:val="00236A48"/>
    <w:pPr>
      <w:spacing w:before="100" w:beforeAutospacing="1" w:after="100" w:afterAutospacing="1"/>
    </w:pPr>
    <w:rPr>
      <w:rFonts w:ascii="Times New Roman" w:eastAsia="Times New Roman" w:hAnsi="Times New Roman"/>
      <w:szCs w:val="24"/>
      <w:lang w:val="fr-CH" w:eastAsia="fr-CH"/>
    </w:rPr>
  </w:style>
  <w:style w:type="character" w:customStyle="1" w:styleId="Titre5Car">
    <w:name w:val="Titre 5 Car"/>
    <w:basedOn w:val="Policepardfaut"/>
    <w:link w:val="Titre5"/>
    <w:rsid w:val="00236A48"/>
    <w:rPr>
      <w:rFonts w:asciiTheme="majorHAnsi" w:eastAsiaTheme="majorEastAsia" w:hAnsiTheme="majorHAnsi" w:cstheme="majorBidi"/>
      <w:color w:val="49B5D7" w:themeColor="accent1" w:themeShade="BF"/>
      <w:sz w:val="16"/>
      <w:lang w:val="en-US" w:eastAsia="en-US"/>
    </w:rPr>
  </w:style>
  <w:style w:type="character" w:styleId="lev">
    <w:name w:val="Strong"/>
    <w:basedOn w:val="Policepardfaut"/>
    <w:uiPriority w:val="22"/>
    <w:qFormat/>
    <w:rsid w:val="00236A48"/>
    <w:rPr>
      <w:b/>
      <w:bCs/>
    </w:rPr>
  </w:style>
  <w:style w:type="character" w:styleId="Mention">
    <w:name w:val="Mention"/>
    <w:basedOn w:val="Policepardfaut"/>
    <w:uiPriority w:val="99"/>
    <w:unhideWhenUsed/>
    <w:rsid w:val="00947198"/>
    <w:rPr>
      <w:color w:val="2B579A"/>
      <w:shd w:val="clear" w:color="auto" w:fill="E1DFDD"/>
    </w:rPr>
  </w:style>
  <w:style w:type="character" w:customStyle="1" w:styleId="Titre4Car">
    <w:name w:val="Titre 4 Car"/>
    <w:basedOn w:val="Policepardfaut"/>
    <w:link w:val="Titre4"/>
    <w:rsid w:val="00FC3AEA"/>
    <w:rPr>
      <w:rFonts w:asciiTheme="majorHAnsi" w:eastAsiaTheme="majorEastAsia" w:hAnsiTheme="majorHAnsi" w:cstheme="majorBidi"/>
      <w:i/>
      <w:iCs/>
      <w:color w:val="49B5D7" w:themeColor="accent1" w:themeShade="BF"/>
      <w:sz w:val="16"/>
      <w:lang w:val="en-US" w:eastAsia="en-US"/>
    </w:rPr>
  </w:style>
  <w:style w:type="paragraph" w:styleId="Sansinterligne">
    <w:name w:val="No Spacing"/>
    <w:basedOn w:val="Normal"/>
    <w:uiPriority w:val="1"/>
    <w:qFormat/>
    <w:rsid w:val="00FC3AEA"/>
    <w:pPr>
      <w:spacing w:after="120"/>
      <w:ind w:leftChars="443" w:left="709" w:right="-32"/>
      <w:jc w:val="both"/>
    </w:pPr>
    <w:rPr>
      <w:rFonts w:eastAsia="Times New Roman"/>
      <w:szCs w:val="22"/>
      <w:lang w:eastAsia="fr-CH"/>
    </w:rPr>
  </w:style>
  <w:style w:type="paragraph" w:customStyle="1" w:styleId="LISTES">
    <w:name w:val="LISTES"/>
    <w:basedOn w:val="Paragraphedeliste"/>
    <w:qFormat/>
    <w:rsid w:val="00FC3AEA"/>
    <w:pPr>
      <w:numPr>
        <w:numId w:val="6"/>
      </w:numPr>
      <w:spacing w:after="120"/>
      <w:jc w:val="both"/>
    </w:pPr>
    <w:rPr>
      <w:rFonts w:eastAsia="Times New Roman"/>
      <w:szCs w:val="22"/>
      <w:lang w:val="en-GB" w:eastAsia="fr-CH"/>
    </w:rPr>
  </w:style>
  <w:style w:type="paragraph" w:customStyle="1" w:styleId="Default">
    <w:name w:val="Default"/>
    <w:rsid w:val="00441CF8"/>
    <w:pPr>
      <w:autoSpaceDE w:val="0"/>
      <w:autoSpaceDN w:val="0"/>
      <w:adjustRightInd w:val="0"/>
    </w:pPr>
    <w:rPr>
      <w:rFonts w:ascii="Arial" w:hAnsi="Arial" w:cs="Arial"/>
      <w:color w:val="000000"/>
      <w:sz w:val="24"/>
      <w:szCs w:val="24"/>
    </w:rPr>
  </w:style>
  <w:style w:type="paragraph" w:styleId="Rvision">
    <w:name w:val="Revision"/>
    <w:hidden/>
    <w:semiHidden/>
    <w:rsid w:val="009B015A"/>
    <w:rPr>
      <w:sz w:val="24"/>
      <w:lang w:val="en-US" w:eastAsia="en-US"/>
    </w:rPr>
  </w:style>
  <w:style w:type="character" w:styleId="Mentionnonrsolue">
    <w:name w:val="Unresolved Mention"/>
    <w:basedOn w:val="Policepardfaut"/>
    <w:uiPriority w:val="99"/>
    <w:semiHidden/>
    <w:unhideWhenUsed/>
    <w:rsid w:val="00F437F9"/>
    <w:rPr>
      <w:color w:val="605E5C"/>
      <w:shd w:val="clear" w:color="auto" w:fill="E1DFDD"/>
    </w:rPr>
  </w:style>
  <w:style w:type="paragraph" w:styleId="Bibliographie">
    <w:name w:val="Bibliography"/>
    <w:basedOn w:val="Normal"/>
    <w:next w:val="Normal"/>
    <w:unhideWhenUsed/>
    <w:rsid w:val="009E4B9D"/>
    <w:pPr>
      <w:numPr>
        <w:numId w:val="17"/>
      </w:numPr>
      <w:tabs>
        <w:tab w:val="left" w:pos="504"/>
      </w:tabs>
      <w:spacing w:after="120" w:line="240" w:lineRule="auto"/>
    </w:pPr>
    <w:rPr>
      <w:rFonts w:ascii="Helvetica" w:hAnsi="Helvetica"/>
    </w:rPr>
  </w:style>
  <w:style w:type="paragraph" w:styleId="Lgende">
    <w:name w:val="caption"/>
    <w:basedOn w:val="Normal"/>
    <w:next w:val="Normal"/>
    <w:unhideWhenUsed/>
    <w:rsid w:val="003A0AC5"/>
    <w:pPr>
      <w:spacing w:after="200"/>
    </w:pPr>
    <w:rPr>
      <w:i/>
      <w:iCs/>
      <w:color w:val="44546A" w:themeColor="text2"/>
      <w:sz w:val="18"/>
      <w:szCs w:val="18"/>
    </w:rPr>
  </w:style>
  <w:style w:type="paragraph" w:customStyle="1" w:styleId="active">
    <w:name w:val="active"/>
    <w:basedOn w:val="Normal"/>
    <w:rsid w:val="004C0E42"/>
    <w:pPr>
      <w:spacing w:before="100" w:beforeAutospacing="1" w:after="100" w:afterAutospacing="1" w:line="240" w:lineRule="auto"/>
    </w:pPr>
    <w:rPr>
      <w:rFonts w:ascii="Times New Roman" w:eastAsia="Times New Roman" w:hAnsi="Times New Roman"/>
      <w:sz w:val="24"/>
      <w:szCs w:val="24"/>
      <w:lang w:val="fr-CH" w:eastAsia="fr-CH"/>
    </w:rPr>
  </w:style>
  <w:style w:type="character" w:customStyle="1" w:styleId="sdzsvb">
    <w:name w:val="sdzsvb"/>
    <w:basedOn w:val="Policepardfaut"/>
    <w:rsid w:val="00FC3191"/>
  </w:style>
  <w:style w:type="paragraph" w:customStyle="1" w:styleId="Titre22">
    <w:name w:val="Titre 2.2"/>
    <w:basedOn w:val="Corpsdetexte"/>
    <w:qFormat/>
    <w:rsid w:val="00146207"/>
    <w:pPr>
      <w:numPr>
        <w:numId w:val="5"/>
      </w:numPr>
      <w:spacing w:line="280" w:lineRule="atLeast"/>
    </w:pPr>
    <w:rPr>
      <w:b/>
      <w:color w:val="E30613"/>
    </w:rPr>
  </w:style>
  <w:style w:type="paragraph" w:customStyle="1" w:styleId="listepuce1">
    <w:name w:val="liste à puce 1"/>
    <w:basedOn w:val="Corpsdetexte"/>
    <w:qFormat/>
    <w:rsid w:val="001266A5"/>
    <w:pPr>
      <w:numPr>
        <w:numId w:val="11"/>
      </w:numPr>
    </w:pPr>
    <w:rPr>
      <w:bCs/>
    </w:rPr>
  </w:style>
  <w:style w:type="character" w:customStyle="1" w:styleId="Titre3Car">
    <w:name w:val="Titre 3 Car"/>
    <w:basedOn w:val="Policepardfaut"/>
    <w:link w:val="Titre3"/>
    <w:rsid w:val="00CB269F"/>
    <w:rPr>
      <w:rFonts w:ascii="Helvetica" w:eastAsiaTheme="majorEastAsia" w:hAnsi="Helvetica" w:cstheme="majorBidi"/>
      <w:b/>
      <w:color w:val="000000" w:themeColor="text1"/>
      <w:sz w:val="16"/>
      <w:szCs w:val="24"/>
      <w:lang w:val="en-US" w:eastAsia="en-US"/>
    </w:rPr>
  </w:style>
  <w:style w:type="character" w:customStyle="1" w:styleId="Titre6Car">
    <w:name w:val="Titre 6 Car"/>
    <w:basedOn w:val="Policepardfaut"/>
    <w:link w:val="Titre6"/>
    <w:rsid w:val="00146207"/>
    <w:rPr>
      <w:rFonts w:asciiTheme="majorHAnsi" w:eastAsiaTheme="majorEastAsia" w:hAnsiTheme="majorHAnsi" w:cstheme="majorBidi"/>
      <w:color w:val="22809D" w:themeColor="accent1" w:themeShade="7F"/>
      <w:sz w:val="16"/>
      <w:lang w:val="en-US" w:eastAsia="en-US"/>
    </w:rPr>
  </w:style>
  <w:style w:type="character" w:customStyle="1" w:styleId="Titre7Car">
    <w:name w:val="Titre 7 Car"/>
    <w:basedOn w:val="Policepardfaut"/>
    <w:link w:val="Titre7"/>
    <w:semiHidden/>
    <w:rsid w:val="00146207"/>
    <w:rPr>
      <w:rFonts w:asciiTheme="majorHAnsi" w:eastAsiaTheme="majorEastAsia" w:hAnsiTheme="majorHAnsi" w:cstheme="majorBidi"/>
      <w:i/>
      <w:iCs/>
      <w:color w:val="22809D" w:themeColor="accent1" w:themeShade="7F"/>
      <w:sz w:val="16"/>
      <w:lang w:val="en-US" w:eastAsia="en-US"/>
    </w:rPr>
  </w:style>
  <w:style w:type="character" w:customStyle="1" w:styleId="Titre8Car">
    <w:name w:val="Titre 8 Car"/>
    <w:basedOn w:val="Policepardfaut"/>
    <w:link w:val="Titre8"/>
    <w:semiHidden/>
    <w:rsid w:val="00146207"/>
    <w:rPr>
      <w:rFonts w:asciiTheme="majorHAnsi" w:eastAsiaTheme="majorEastAsia" w:hAnsiTheme="majorHAnsi" w:cstheme="majorBidi"/>
      <w:color w:val="272727" w:themeColor="text1" w:themeTint="D8"/>
      <w:sz w:val="21"/>
      <w:szCs w:val="21"/>
      <w:lang w:val="en-US" w:eastAsia="en-US"/>
    </w:rPr>
  </w:style>
  <w:style w:type="character" w:customStyle="1" w:styleId="Titre9Car">
    <w:name w:val="Titre 9 Car"/>
    <w:basedOn w:val="Policepardfaut"/>
    <w:link w:val="Titre9"/>
    <w:semiHidden/>
    <w:rsid w:val="00146207"/>
    <w:rPr>
      <w:rFonts w:asciiTheme="majorHAnsi" w:eastAsiaTheme="majorEastAsia" w:hAnsiTheme="majorHAnsi" w:cstheme="majorBidi"/>
      <w:i/>
      <w:iCs/>
      <w:color w:val="272727" w:themeColor="text1" w:themeTint="D8"/>
      <w:sz w:val="21"/>
      <w:szCs w:val="21"/>
      <w:lang w:val="en-US" w:eastAsia="en-US"/>
    </w:rPr>
  </w:style>
  <w:style w:type="numbering" w:customStyle="1" w:styleId="Listeactuelle1">
    <w:name w:val="Liste actuelle1"/>
    <w:uiPriority w:val="99"/>
    <w:rsid w:val="00146207"/>
    <w:pPr>
      <w:numPr>
        <w:numId w:val="8"/>
      </w:numPr>
    </w:pPr>
  </w:style>
  <w:style w:type="numbering" w:customStyle="1" w:styleId="Listeactuelle2">
    <w:name w:val="Liste actuelle2"/>
    <w:uiPriority w:val="99"/>
    <w:rsid w:val="00CB269F"/>
    <w:pPr>
      <w:numPr>
        <w:numId w:val="9"/>
      </w:numPr>
    </w:pPr>
  </w:style>
  <w:style w:type="numbering" w:customStyle="1" w:styleId="Listeactuelle3">
    <w:name w:val="Liste actuelle3"/>
    <w:uiPriority w:val="99"/>
    <w:rsid w:val="001266A5"/>
    <w:pPr>
      <w:numPr>
        <w:numId w:val="10"/>
      </w:numPr>
    </w:pPr>
  </w:style>
  <w:style w:type="paragraph" w:styleId="Listepuces2">
    <w:name w:val="List Bullet 2"/>
    <w:basedOn w:val="Normal"/>
    <w:unhideWhenUsed/>
    <w:rsid w:val="00236443"/>
    <w:pPr>
      <w:numPr>
        <w:numId w:val="12"/>
      </w:numPr>
      <w:spacing w:after="40"/>
      <w:ind w:left="623" w:hanging="266"/>
      <w:jc w:val="both"/>
    </w:pPr>
    <w:rPr>
      <w:rFonts w:ascii="Helvetica" w:hAnsi="Helvetica"/>
    </w:rPr>
  </w:style>
  <w:style w:type="paragraph" w:styleId="TM1">
    <w:name w:val="toc 1"/>
    <w:basedOn w:val="Normal"/>
    <w:next w:val="Normal"/>
    <w:autoRedefine/>
    <w:uiPriority w:val="39"/>
    <w:unhideWhenUsed/>
    <w:rsid w:val="00724334"/>
    <w:pPr>
      <w:spacing w:before="120" w:after="120"/>
    </w:pPr>
    <w:rPr>
      <w:rFonts w:ascii="Helvetica" w:hAnsi="Helvetica"/>
      <w:b/>
      <w:bCs/>
      <w:caps/>
    </w:rPr>
  </w:style>
  <w:style w:type="numbering" w:customStyle="1" w:styleId="Listeactuelle4">
    <w:name w:val="Liste actuelle4"/>
    <w:uiPriority w:val="99"/>
    <w:rsid w:val="00724334"/>
    <w:pPr>
      <w:numPr>
        <w:numId w:val="13"/>
      </w:numPr>
    </w:pPr>
  </w:style>
  <w:style w:type="numbering" w:customStyle="1" w:styleId="Listeactuelle5">
    <w:name w:val="Liste actuelle5"/>
    <w:uiPriority w:val="99"/>
    <w:rsid w:val="00724334"/>
    <w:pPr>
      <w:numPr>
        <w:numId w:val="14"/>
      </w:numPr>
    </w:pPr>
  </w:style>
  <w:style w:type="paragraph" w:styleId="TM2">
    <w:name w:val="toc 2"/>
    <w:basedOn w:val="Normal"/>
    <w:next w:val="Normal"/>
    <w:autoRedefine/>
    <w:uiPriority w:val="39"/>
    <w:unhideWhenUsed/>
    <w:rsid w:val="007A249B"/>
    <w:pPr>
      <w:tabs>
        <w:tab w:val="right" w:leader="dot" w:pos="8965"/>
      </w:tabs>
      <w:spacing w:line="360" w:lineRule="auto"/>
      <w:ind w:left="160"/>
    </w:pPr>
    <w:rPr>
      <w:rFonts w:ascii="Helvetica" w:hAnsi="Helvetica"/>
      <w:smallCaps/>
    </w:rPr>
  </w:style>
  <w:style w:type="paragraph" w:styleId="TM3">
    <w:name w:val="toc 3"/>
    <w:basedOn w:val="Normal"/>
    <w:next w:val="Normal"/>
    <w:autoRedefine/>
    <w:uiPriority w:val="39"/>
    <w:unhideWhenUsed/>
    <w:rsid w:val="00724334"/>
    <w:pPr>
      <w:ind w:left="320"/>
    </w:pPr>
    <w:rPr>
      <w:rFonts w:asciiTheme="minorHAnsi" w:hAnsiTheme="minorHAnsi"/>
      <w:i/>
      <w:iCs/>
      <w:sz w:val="20"/>
    </w:rPr>
  </w:style>
  <w:style w:type="paragraph" w:styleId="TM4">
    <w:name w:val="toc 4"/>
    <w:basedOn w:val="Normal"/>
    <w:next w:val="Normal"/>
    <w:autoRedefine/>
    <w:unhideWhenUsed/>
    <w:rsid w:val="00724334"/>
    <w:pPr>
      <w:ind w:left="480"/>
    </w:pPr>
    <w:rPr>
      <w:rFonts w:asciiTheme="minorHAnsi" w:hAnsiTheme="minorHAnsi"/>
      <w:sz w:val="18"/>
      <w:szCs w:val="18"/>
    </w:rPr>
  </w:style>
  <w:style w:type="paragraph" w:styleId="TM5">
    <w:name w:val="toc 5"/>
    <w:basedOn w:val="Normal"/>
    <w:next w:val="Normal"/>
    <w:autoRedefine/>
    <w:unhideWhenUsed/>
    <w:rsid w:val="00724334"/>
    <w:pPr>
      <w:ind w:left="640"/>
    </w:pPr>
    <w:rPr>
      <w:rFonts w:asciiTheme="minorHAnsi" w:hAnsiTheme="minorHAnsi"/>
      <w:sz w:val="18"/>
      <w:szCs w:val="18"/>
    </w:rPr>
  </w:style>
  <w:style w:type="paragraph" w:styleId="TM6">
    <w:name w:val="toc 6"/>
    <w:basedOn w:val="Normal"/>
    <w:next w:val="Normal"/>
    <w:autoRedefine/>
    <w:unhideWhenUsed/>
    <w:rsid w:val="00724334"/>
    <w:pPr>
      <w:ind w:left="800"/>
    </w:pPr>
    <w:rPr>
      <w:rFonts w:asciiTheme="minorHAnsi" w:hAnsiTheme="minorHAnsi"/>
      <w:sz w:val="18"/>
      <w:szCs w:val="18"/>
    </w:rPr>
  </w:style>
  <w:style w:type="paragraph" w:styleId="TM7">
    <w:name w:val="toc 7"/>
    <w:basedOn w:val="Normal"/>
    <w:next w:val="Normal"/>
    <w:autoRedefine/>
    <w:unhideWhenUsed/>
    <w:rsid w:val="00724334"/>
    <w:pPr>
      <w:ind w:left="960"/>
    </w:pPr>
    <w:rPr>
      <w:rFonts w:asciiTheme="minorHAnsi" w:hAnsiTheme="minorHAnsi"/>
      <w:sz w:val="18"/>
      <w:szCs w:val="18"/>
    </w:rPr>
  </w:style>
  <w:style w:type="paragraph" w:styleId="TM8">
    <w:name w:val="toc 8"/>
    <w:basedOn w:val="Normal"/>
    <w:next w:val="Normal"/>
    <w:autoRedefine/>
    <w:unhideWhenUsed/>
    <w:rsid w:val="00724334"/>
    <w:pPr>
      <w:ind w:left="1120"/>
    </w:pPr>
    <w:rPr>
      <w:rFonts w:asciiTheme="minorHAnsi" w:hAnsiTheme="minorHAnsi"/>
      <w:sz w:val="18"/>
      <w:szCs w:val="18"/>
    </w:rPr>
  </w:style>
  <w:style w:type="paragraph" w:styleId="TM9">
    <w:name w:val="toc 9"/>
    <w:basedOn w:val="Normal"/>
    <w:next w:val="Normal"/>
    <w:autoRedefine/>
    <w:unhideWhenUsed/>
    <w:rsid w:val="00724334"/>
    <w:pPr>
      <w:ind w:left="1280"/>
    </w:pPr>
    <w:rPr>
      <w:rFonts w:asciiTheme="minorHAnsi" w:hAnsiTheme="minorHAnsi"/>
      <w:sz w:val="18"/>
      <w:szCs w:val="18"/>
    </w:rPr>
  </w:style>
  <w:style w:type="character" w:styleId="Lienhypertextesuivivisit">
    <w:name w:val="FollowedHyperlink"/>
    <w:basedOn w:val="Policepardfaut"/>
    <w:semiHidden/>
    <w:unhideWhenUsed/>
    <w:rsid w:val="00063374"/>
    <w:rPr>
      <w:color w:val="000000" w:themeColor="followedHyperlink"/>
      <w:u w:val="single"/>
    </w:rPr>
  </w:style>
  <w:style w:type="numbering" w:customStyle="1" w:styleId="Listeactuelle6">
    <w:name w:val="Liste actuelle6"/>
    <w:uiPriority w:val="99"/>
    <w:rsid w:val="00A13EE2"/>
    <w:pPr>
      <w:numPr>
        <w:numId w:val="15"/>
      </w:numPr>
    </w:pPr>
  </w:style>
  <w:style w:type="numbering" w:customStyle="1" w:styleId="Listeactuelle7">
    <w:name w:val="Liste actuelle7"/>
    <w:uiPriority w:val="99"/>
    <w:rsid w:val="00236443"/>
    <w:pPr>
      <w:numPr>
        <w:numId w:val="16"/>
      </w:numPr>
    </w:pPr>
  </w:style>
  <w:style w:type="numbering" w:customStyle="1" w:styleId="Listeactuelle8">
    <w:name w:val="Liste actuelle8"/>
    <w:uiPriority w:val="99"/>
    <w:rsid w:val="00063374"/>
    <w:pPr>
      <w:numPr>
        <w:numId w:val="19"/>
      </w:numPr>
    </w:pPr>
  </w:style>
  <w:style w:type="numbering" w:customStyle="1" w:styleId="Listeactuelle9">
    <w:name w:val="Liste actuelle9"/>
    <w:uiPriority w:val="99"/>
    <w:rsid w:val="00063374"/>
    <w:pPr>
      <w:numPr>
        <w:numId w:val="20"/>
      </w:numPr>
    </w:pPr>
  </w:style>
  <w:style w:type="numbering" w:customStyle="1" w:styleId="Listeactuelle10">
    <w:name w:val="Liste actuelle10"/>
    <w:uiPriority w:val="99"/>
    <w:rsid w:val="00063374"/>
    <w:pPr>
      <w:numPr>
        <w:numId w:val="21"/>
      </w:numPr>
    </w:pPr>
  </w:style>
  <w:style w:type="numbering" w:customStyle="1" w:styleId="Listeactuelle11">
    <w:name w:val="Liste actuelle11"/>
    <w:uiPriority w:val="99"/>
    <w:rsid w:val="00063374"/>
    <w:pPr>
      <w:numPr>
        <w:numId w:val="22"/>
      </w:numPr>
    </w:pPr>
  </w:style>
  <w:style w:type="paragraph" w:customStyle="1" w:styleId="Rfrences">
    <w:name w:val="Références"/>
    <w:basedOn w:val="Notedebasdepage"/>
    <w:qFormat/>
    <w:rsid w:val="00DC054B"/>
    <w:rPr>
      <w:caps/>
      <w:color w:val="E30613"/>
      <w:vertAlign w:val="superscript"/>
    </w:rPr>
  </w:style>
  <w:style w:type="character" w:customStyle="1" w:styleId="Bleu">
    <w:name w:val="Bleu"/>
    <w:basedOn w:val="Policepardfaut"/>
    <w:uiPriority w:val="1"/>
    <w:qFormat/>
    <w:rsid w:val="00785C3E"/>
    <w:rPr>
      <w:color w:val="60BCDB"/>
    </w:rPr>
  </w:style>
  <w:style w:type="numbering" w:customStyle="1" w:styleId="Listeactuelle12">
    <w:name w:val="Liste actuelle12"/>
    <w:uiPriority w:val="99"/>
    <w:rsid w:val="00670468"/>
    <w:pPr>
      <w:numPr>
        <w:numId w:val="23"/>
      </w:numPr>
    </w:pPr>
  </w:style>
  <w:style w:type="numbering" w:customStyle="1" w:styleId="Listeactuelle13">
    <w:name w:val="Liste actuelle13"/>
    <w:uiPriority w:val="99"/>
    <w:rsid w:val="00670468"/>
    <w:pPr>
      <w:numPr>
        <w:numId w:val="24"/>
      </w:numPr>
    </w:pPr>
  </w:style>
  <w:style w:type="numbering" w:customStyle="1" w:styleId="Listeactuelle14">
    <w:name w:val="Liste actuelle14"/>
    <w:uiPriority w:val="99"/>
    <w:rsid w:val="00670468"/>
    <w:pPr>
      <w:numPr>
        <w:numId w:val="25"/>
      </w:numPr>
    </w:pPr>
  </w:style>
  <w:style w:type="paragraph" w:customStyle="1" w:styleId="titres5">
    <w:name w:val="titres 5"/>
    <w:basedOn w:val="Corpsdetexte"/>
    <w:qFormat/>
    <w:rsid w:val="00236846"/>
    <w:pPr>
      <w:spacing w:before="120" w:after="40"/>
    </w:pPr>
    <w:rPr>
      <w:b/>
      <w:bCs/>
    </w:rPr>
  </w:style>
  <w:style w:type="numbering" w:customStyle="1" w:styleId="Listeactuelle15">
    <w:name w:val="Liste actuelle15"/>
    <w:uiPriority w:val="99"/>
    <w:rsid w:val="009E4B9D"/>
    <w:pPr>
      <w:numPr>
        <w:numId w:val="26"/>
      </w:numPr>
    </w:pPr>
  </w:style>
  <w:style w:type="numbering" w:customStyle="1" w:styleId="Listeactuelle16">
    <w:name w:val="Liste actuelle16"/>
    <w:uiPriority w:val="99"/>
    <w:rsid w:val="009E4B9D"/>
    <w:pPr>
      <w:numPr>
        <w:numId w:val="27"/>
      </w:numPr>
    </w:pPr>
  </w:style>
  <w:style w:type="numbering" w:customStyle="1" w:styleId="Listeactuelle17">
    <w:name w:val="Liste actuelle17"/>
    <w:uiPriority w:val="99"/>
    <w:rsid w:val="009E4B9D"/>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0077">
      <w:bodyDiv w:val="1"/>
      <w:marLeft w:val="0"/>
      <w:marRight w:val="0"/>
      <w:marTop w:val="0"/>
      <w:marBottom w:val="0"/>
      <w:divBdr>
        <w:top w:val="none" w:sz="0" w:space="0" w:color="auto"/>
        <w:left w:val="none" w:sz="0" w:space="0" w:color="auto"/>
        <w:bottom w:val="none" w:sz="0" w:space="0" w:color="auto"/>
        <w:right w:val="none" w:sz="0" w:space="0" w:color="auto"/>
      </w:divBdr>
    </w:div>
    <w:div w:id="47148221">
      <w:bodyDiv w:val="1"/>
      <w:marLeft w:val="0"/>
      <w:marRight w:val="0"/>
      <w:marTop w:val="0"/>
      <w:marBottom w:val="0"/>
      <w:divBdr>
        <w:top w:val="none" w:sz="0" w:space="0" w:color="auto"/>
        <w:left w:val="none" w:sz="0" w:space="0" w:color="auto"/>
        <w:bottom w:val="none" w:sz="0" w:space="0" w:color="auto"/>
        <w:right w:val="none" w:sz="0" w:space="0" w:color="auto"/>
      </w:divBdr>
    </w:div>
    <w:div w:id="79956836">
      <w:bodyDiv w:val="1"/>
      <w:marLeft w:val="0"/>
      <w:marRight w:val="0"/>
      <w:marTop w:val="0"/>
      <w:marBottom w:val="0"/>
      <w:divBdr>
        <w:top w:val="none" w:sz="0" w:space="0" w:color="auto"/>
        <w:left w:val="none" w:sz="0" w:space="0" w:color="auto"/>
        <w:bottom w:val="none" w:sz="0" w:space="0" w:color="auto"/>
        <w:right w:val="none" w:sz="0" w:space="0" w:color="auto"/>
      </w:divBdr>
    </w:div>
    <w:div w:id="98991518">
      <w:bodyDiv w:val="1"/>
      <w:marLeft w:val="0"/>
      <w:marRight w:val="0"/>
      <w:marTop w:val="0"/>
      <w:marBottom w:val="0"/>
      <w:divBdr>
        <w:top w:val="none" w:sz="0" w:space="0" w:color="auto"/>
        <w:left w:val="none" w:sz="0" w:space="0" w:color="auto"/>
        <w:bottom w:val="none" w:sz="0" w:space="0" w:color="auto"/>
        <w:right w:val="none" w:sz="0" w:space="0" w:color="auto"/>
      </w:divBdr>
    </w:div>
    <w:div w:id="104227772">
      <w:bodyDiv w:val="1"/>
      <w:marLeft w:val="0"/>
      <w:marRight w:val="0"/>
      <w:marTop w:val="0"/>
      <w:marBottom w:val="0"/>
      <w:divBdr>
        <w:top w:val="none" w:sz="0" w:space="0" w:color="auto"/>
        <w:left w:val="none" w:sz="0" w:space="0" w:color="auto"/>
        <w:bottom w:val="none" w:sz="0" w:space="0" w:color="auto"/>
        <w:right w:val="none" w:sz="0" w:space="0" w:color="auto"/>
      </w:divBdr>
    </w:div>
    <w:div w:id="221597238">
      <w:bodyDiv w:val="1"/>
      <w:marLeft w:val="0"/>
      <w:marRight w:val="0"/>
      <w:marTop w:val="0"/>
      <w:marBottom w:val="0"/>
      <w:divBdr>
        <w:top w:val="none" w:sz="0" w:space="0" w:color="auto"/>
        <w:left w:val="none" w:sz="0" w:space="0" w:color="auto"/>
        <w:bottom w:val="none" w:sz="0" w:space="0" w:color="auto"/>
        <w:right w:val="none" w:sz="0" w:space="0" w:color="auto"/>
      </w:divBdr>
    </w:div>
    <w:div w:id="229124108">
      <w:bodyDiv w:val="1"/>
      <w:marLeft w:val="0"/>
      <w:marRight w:val="0"/>
      <w:marTop w:val="0"/>
      <w:marBottom w:val="0"/>
      <w:divBdr>
        <w:top w:val="none" w:sz="0" w:space="0" w:color="auto"/>
        <w:left w:val="none" w:sz="0" w:space="0" w:color="auto"/>
        <w:bottom w:val="none" w:sz="0" w:space="0" w:color="auto"/>
        <w:right w:val="none" w:sz="0" w:space="0" w:color="auto"/>
      </w:divBdr>
    </w:div>
    <w:div w:id="245379939">
      <w:bodyDiv w:val="1"/>
      <w:marLeft w:val="0"/>
      <w:marRight w:val="0"/>
      <w:marTop w:val="0"/>
      <w:marBottom w:val="0"/>
      <w:divBdr>
        <w:top w:val="none" w:sz="0" w:space="0" w:color="auto"/>
        <w:left w:val="none" w:sz="0" w:space="0" w:color="auto"/>
        <w:bottom w:val="none" w:sz="0" w:space="0" w:color="auto"/>
        <w:right w:val="none" w:sz="0" w:space="0" w:color="auto"/>
      </w:divBdr>
    </w:div>
    <w:div w:id="272059983">
      <w:bodyDiv w:val="1"/>
      <w:marLeft w:val="0"/>
      <w:marRight w:val="0"/>
      <w:marTop w:val="0"/>
      <w:marBottom w:val="0"/>
      <w:divBdr>
        <w:top w:val="none" w:sz="0" w:space="0" w:color="auto"/>
        <w:left w:val="none" w:sz="0" w:space="0" w:color="auto"/>
        <w:bottom w:val="none" w:sz="0" w:space="0" w:color="auto"/>
        <w:right w:val="none" w:sz="0" w:space="0" w:color="auto"/>
      </w:divBdr>
    </w:div>
    <w:div w:id="274482051">
      <w:bodyDiv w:val="1"/>
      <w:marLeft w:val="0"/>
      <w:marRight w:val="0"/>
      <w:marTop w:val="0"/>
      <w:marBottom w:val="0"/>
      <w:divBdr>
        <w:top w:val="none" w:sz="0" w:space="0" w:color="auto"/>
        <w:left w:val="none" w:sz="0" w:space="0" w:color="auto"/>
        <w:bottom w:val="none" w:sz="0" w:space="0" w:color="auto"/>
        <w:right w:val="none" w:sz="0" w:space="0" w:color="auto"/>
      </w:divBdr>
    </w:div>
    <w:div w:id="289828467">
      <w:bodyDiv w:val="1"/>
      <w:marLeft w:val="0"/>
      <w:marRight w:val="0"/>
      <w:marTop w:val="0"/>
      <w:marBottom w:val="0"/>
      <w:divBdr>
        <w:top w:val="none" w:sz="0" w:space="0" w:color="auto"/>
        <w:left w:val="none" w:sz="0" w:space="0" w:color="auto"/>
        <w:bottom w:val="none" w:sz="0" w:space="0" w:color="auto"/>
        <w:right w:val="none" w:sz="0" w:space="0" w:color="auto"/>
      </w:divBdr>
    </w:div>
    <w:div w:id="331370884">
      <w:bodyDiv w:val="1"/>
      <w:marLeft w:val="0"/>
      <w:marRight w:val="0"/>
      <w:marTop w:val="0"/>
      <w:marBottom w:val="0"/>
      <w:divBdr>
        <w:top w:val="none" w:sz="0" w:space="0" w:color="auto"/>
        <w:left w:val="none" w:sz="0" w:space="0" w:color="auto"/>
        <w:bottom w:val="none" w:sz="0" w:space="0" w:color="auto"/>
        <w:right w:val="none" w:sz="0" w:space="0" w:color="auto"/>
      </w:divBdr>
    </w:div>
    <w:div w:id="362442302">
      <w:bodyDiv w:val="1"/>
      <w:marLeft w:val="0"/>
      <w:marRight w:val="0"/>
      <w:marTop w:val="0"/>
      <w:marBottom w:val="0"/>
      <w:divBdr>
        <w:top w:val="none" w:sz="0" w:space="0" w:color="auto"/>
        <w:left w:val="none" w:sz="0" w:space="0" w:color="auto"/>
        <w:bottom w:val="none" w:sz="0" w:space="0" w:color="auto"/>
        <w:right w:val="none" w:sz="0" w:space="0" w:color="auto"/>
      </w:divBdr>
    </w:div>
    <w:div w:id="426466398">
      <w:bodyDiv w:val="1"/>
      <w:marLeft w:val="0"/>
      <w:marRight w:val="0"/>
      <w:marTop w:val="0"/>
      <w:marBottom w:val="0"/>
      <w:divBdr>
        <w:top w:val="none" w:sz="0" w:space="0" w:color="auto"/>
        <w:left w:val="none" w:sz="0" w:space="0" w:color="auto"/>
        <w:bottom w:val="none" w:sz="0" w:space="0" w:color="auto"/>
        <w:right w:val="none" w:sz="0" w:space="0" w:color="auto"/>
      </w:divBdr>
    </w:div>
    <w:div w:id="445854614">
      <w:bodyDiv w:val="1"/>
      <w:marLeft w:val="0"/>
      <w:marRight w:val="0"/>
      <w:marTop w:val="0"/>
      <w:marBottom w:val="0"/>
      <w:divBdr>
        <w:top w:val="none" w:sz="0" w:space="0" w:color="auto"/>
        <w:left w:val="none" w:sz="0" w:space="0" w:color="auto"/>
        <w:bottom w:val="none" w:sz="0" w:space="0" w:color="auto"/>
        <w:right w:val="none" w:sz="0" w:space="0" w:color="auto"/>
      </w:divBdr>
    </w:div>
    <w:div w:id="502091869">
      <w:bodyDiv w:val="1"/>
      <w:marLeft w:val="0"/>
      <w:marRight w:val="0"/>
      <w:marTop w:val="0"/>
      <w:marBottom w:val="0"/>
      <w:divBdr>
        <w:top w:val="none" w:sz="0" w:space="0" w:color="auto"/>
        <w:left w:val="none" w:sz="0" w:space="0" w:color="auto"/>
        <w:bottom w:val="none" w:sz="0" w:space="0" w:color="auto"/>
        <w:right w:val="none" w:sz="0" w:space="0" w:color="auto"/>
      </w:divBdr>
    </w:div>
    <w:div w:id="530579561">
      <w:bodyDiv w:val="1"/>
      <w:marLeft w:val="0"/>
      <w:marRight w:val="0"/>
      <w:marTop w:val="0"/>
      <w:marBottom w:val="0"/>
      <w:divBdr>
        <w:top w:val="none" w:sz="0" w:space="0" w:color="auto"/>
        <w:left w:val="none" w:sz="0" w:space="0" w:color="auto"/>
        <w:bottom w:val="none" w:sz="0" w:space="0" w:color="auto"/>
        <w:right w:val="none" w:sz="0" w:space="0" w:color="auto"/>
      </w:divBdr>
    </w:div>
    <w:div w:id="563874950">
      <w:bodyDiv w:val="1"/>
      <w:marLeft w:val="0"/>
      <w:marRight w:val="0"/>
      <w:marTop w:val="0"/>
      <w:marBottom w:val="0"/>
      <w:divBdr>
        <w:top w:val="none" w:sz="0" w:space="0" w:color="auto"/>
        <w:left w:val="none" w:sz="0" w:space="0" w:color="auto"/>
        <w:bottom w:val="none" w:sz="0" w:space="0" w:color="auto"/>
        <w:right w:val="none" w:sz="0" w:space="0" w:color="auto"/>
      </w:divBdr>
      <w:divsChild>
        <w:div w:id="1945379590">
          <w:marLeft w:val="0"/>
          <w:marRight w:val="0"/>
          <w:marTop w:val="0"/>
          <w:marBottom w:val="0"/>
          <w:divBdr>
            <w:top w:val="none" w:sz="0" w:space="0" w:color="auto"/>
            <w:left w:val="none" w:sz="0" w:space="0" w:color="auto"/>
            <w:bottom w:val="none" w:sz="0" w:space="0" w:color="auto"/>
            <w:right w:val="none" w:sz="0" w:space="0" w:color="auto"/>
          </w:divBdr>
        </w:div>
      </w:divsChild>
    </w:div>
    <w:div w:id="566648616">
      <w:bodyDiv w:val="1"/>
      <w:marLeft w:val="0"/>
      <w:marRight w:val="0"/>
      <w:marTop w:val="0"/>
      <w:marBottom w:val="0"/>
      <w:divBdr>
        <w:top w:val="none" w:sz="0" w:space="0" w:color="auto"/>
        <w:left w:val="none" w:sz="0" w:space="0" w:color="auto"/>
        <w:bottom w:val="none" w:sz="0" w:space="0" w:color="auto"/>
        <w:right w:val="none" w:sz="0" w:space="0" w:color="auto"/>
      </w:divBdr>
    </w:div>
    <w:div w:id="596258800">
      <w:bodyDiv w:val="1"/>
      <w:marLeft w:val="0"/>
      <w:marRight w:val="0"/>
      <w:marTop w:val="0"/>
      <w:marBottom w:val="0"/>
      <w:divBdr>
        <w:top w:val="none" w:sz="0" w:space="0" w:color="auto"/>
        <w:left w:val="none" w:sz="0" w:space="0" w:color="auto"/>
        <w:bottom w:val="none" w:sz="0" w:space="0" w:color="auto"/>
        <w:right w:val="none" w:sz="0" w:space="0" w:color="auto"/>
      </w:divBdr>
    </w:div>
    <w:div w:id="701053270">
      <w:bodyDiv w:val="1"/>
      <w:marLeft w:val="0"/>
      <w:marRight w:val="0"/>
      <w:marTop w:val="0"/>
      <w:marBottom w:val="0"/>
      <w:divBdr>
        <w:top w:val="none" w:sz="0" w:space="0" w:color="auto"/>
        <w:left w:val="none" w:sz="0" w:space="0" w:color="auto"/>
        <w:bottom w:val="none" w:sz="0" w:space="0" w:color="auto"/>
        <w:right w:val="none" w:sz="0" w:space="0" w:color="auto"/>
      </w:divBdr>
    </w:div>
    <w:div w:id="782071570">
      <w:bodyDiv w:val="1"/>
      <w:marLeft w:val="0"/>
      <w:marRight w:val="0"/>
      <w:marTop w:val="0"/>
      <w:marBottom w:val="0"/>
      <w:divBdr>
        <w:top w:val="none" w:sz="0" w:space="0" w:color="auto"/>
        <w:left w:val="none" w:sz="0" w:space="0" w:color="auto"/>
        <w:bottom w:val="none" w:sz="0" w:space="0" w:color="auto"/>
        <w:right w:val="none" w:sz="0" w:space="0" w:color="auto"/>
      </w:divBdr>
    </w:div>
    <w:div w:id="793475535">
      <w:bodyDiv w:val="1"/>
      <w:marLeft w:val="0"/>
      <w:marRight w:val="0"/>
      <w:marTop w:val="0"/>
      <w:marBottom w:val="0"/>
      <w:divBdr>
        <w:top w:val="none" w:sz="0" w:space="0" w:color="auto"/>
        <w:left w:val="none" w:sz="0" w:space="0" w:color="auto"/>
        <w:bottom w:val="none" w:sz="0" w:space="0" w:color="auto"/>
        <w:right w:val="none" w:sz="0" w:space="0" w:color="auto"/>
      </w:divBdr>
    </w:div>
    <w:div w:id="803930762">
      <w:bodyDiv w:val="1"/>
      <w:marLeft w:val="0"/>
      <w:marRight w:val="0"/>
      <w:marTop w:val="0"/>
      <w:marBottom w:val="0"/>
      <w:divBdr>
        <w:top w:val="none" w:sz="0" w:space="0" w:color="auto"/>
        <w:left w:val="none" w:sz="0" w:space="0" w:color="auto"/>
        <w:bottom w:val="none" w:sz="0" w:space="0" w:color="auto"/>
        <w:right w:val="none" w:sz="0" w:space="0" w:color="auto"/>
      </w:divBdr>
    </w:div>
    <w:div w:id="808321686">
      <w:bodyDiv w:val="1"/>
      <w:marLeft w:val="0"/>
      <w:marRight w:val="0"/>
      <w:marTop w:val="0"/>
      <w:marBottom w:val="0"/>
      <w:divBdr>
        <w:top w:val="none" w:sz="0" w:space="0" w:color="auto"/>
        <w:left w:val="none" w:sz="0" w:space="0" w:color="auto"/>
        <w:bottom w:val="none" w:sz="0" w:space="0" w:color="auto"/>
        <w:right w:val="none" w:sz="0" w:space="0" w:color="auto"/>
      </w:divBdr>
    </w:div>
    <w:div w:id="821196830">
      <w:bodyDiv w:val="1"/>
      <w:marLeft w:val="0"/>
      <w:marRight w:val="0"/>
      <w:marTop w:val="0"/>
      <w:marBottom w:val="0"/>
      <w:divBdr>
        <w:top w:val="none" w:sz="0" w:space="0" w:color="auto"/>
        <w:left w:val="none" w:sz="0" w:space="0" w:color="auto"/>
        <w:bottom w:val="none" w:sz="0" w:space="0" w:color="auto"/>
        <w:right w:val="none" w:sz="0" w:space="0" w:color="auto"/>
      </w:divBdr>
    </w:div>
    <w:div w:id="839852391">
      <w:bodyDiv w:val="1"/>
      <w:marLeft w:val="0"/>
      <w:marRight w:val="0"/>
      <w:marTop w:val="0"/>
      <w:marBottom w:val="0"/>
      <w:divBdr>
        <w:top w:val="none" w:sz="0" w:space="0" w:color="auto"/>
        <w:left w:val="none" w:sz="0" w:space="0" w:color="auto"/>
        <w:bottom w:val="none" w:sz="0" w:space="0" w:color="auto"/>
        <w:right w:val="none" w:sz="0" w:space="0" w:color="auto"/>
      </w:divBdr>
    </w:div>
    <w:div w:id="875436460">
      <w:bodyDiv w:val="1"/>
      <w:marLeft w:val="0"/>
      <w:marRight w:val="0"/>
      <w:marTop w:val="0"/>
      <w:marBottom w:val="0"/>
      <w:divBdr>
        <w:top w:val="none" w:sz="0" w:space="0" w:color="auto"/>
        <w:left w:val="none" w:sz="0" w:space="0" w:color="auto"/>
        <w:bottom w:val="none" w:sz="0" w:space="0" w:color="auto"/>
        <w:right w:val="none" w:sz="0" w:space="0" w:color="auto"/>
      </w:divBdr>
    </w:div>
    <w:div w:id="926111661">
      <w:bodyDiv w:val="1"/>
      <w:marLeft w:val="0"/>
      <w:marRight w:val="0"/>
      <w:marTop w:val="0"/>
      <w:marBottom w:val="0"/>
      <w:divBdr>
        <w:top w:val="none" w:sz="0" w:space="0" w:color="auto"/>
        <w:left w:val="none" w:sz="0" w:space="0" w:color="auto"/>
        <w:bottom w:val="none" w:sz="0" w:space="0" w:color="auto"/>
        <w:right w:val="none" w:sz="0" w:space="0" w:color="auto"/>
      </w:divBdr>
    </w:div>
    <w:div w:id="1006250341">
      <w:bodyDiv w:val="1"/>
      <w:marLeft w:val="0"/>
      <w:marRight w:val="0"/>
      <w:marTop w:val="0"/>
      <w:marBottom w:val="0"/>
      <w:divBdr>
        <w:top w:val="none" w:sz="0" w:space="0" w:color="auto"/>
        <w:left w:val="none" w:sz="0" w:space="0" w:color="auto"/>
        <w:bottom w:val="none" w:sz="0" w:space="0" w:color="auto"/>
        <w:right w:val="none" w:sz="0" w:space="0" w:color="auto"/>
      </w:divBdr>
    </w:div>
    <w:div w:id="1023677325">
      <w:bodyDiv w:val="1"/>
      <w:marLeft w:val="0"/>
      <w:marRight w:val="0"/>
      <w:marTop w:val="0"/>
      <w:marBottom w:val="0"/>
      <w:divBdr>
        <w:top w:val="none" w:sz="0" w:space="0" w:color="auto"/>
        <w:left w:val="none" w:sz="0" w:space="0" w:color="auto"/>
        <w:bottom w:val="none" w:sz="0" w:space="0" w:color="auto"/>
        <w:right w:val="none" w:sz="0" w:space="0" w:color="auto"/>
      </w:divBdr>
    </w:div>
    <w:div w:id="1072656789">
      <w:bodyDiv w:val="1"/>
      <w:marLeft w:val="0"/>
      <w:marRight w:val="0"/>
      <w:marTop w:val="0"/>
      <w:marBottom w:val="0"/>
      <w:divBdr>
        <w:top w:val="none" w:sz="0" w:space="0" w:color="auto"/>
        <w:left w:val="none" w:sz="0" w:space="0" w:color="auto"/>
        <w:bottom w:val="none" w:sz="0" w:space="0" w:color="auto"/>
        <w:right w:val="none" w:sz="0" w:space="0" w:color="auto"/>
      </w:divBdr>
    </w:div>
    <w:div w:id="1129977058">
      <w:bodyDiv w:val="1"/>
      <w:marLeft w:val="0"/>
      <w:marRight w:val="0"/>
      <w:marTop w:val="0"/>
      <w:marBottom w:val="0"/>
      <w:divBdr>
        <w:top w:val="none" w:sz="0" w:space="0" w:color="auto"/>
        <w:left w:val="none" w:sz="0" w:space="0" w:color="auto"/>
        <w:bottom w:val="none" w:sz="0" w:space="0" w:color="auto"/>
        <w:right w:val="none" w:sz="0" w:space="0" w:color="auto"/>
      </w:divBdr>
    </w:div>
    <w:div w:id="1169054542">
      <w:bodyDiv w:val="1"/>
      <w:marLeft w:val="0"/>
      <w:marRight w:val="0"/>
      <w:marTop w:val="0"/>
      <w:marBottom w:val="0"/>
      <w:divBdr>
        <w:top w:val="none" w:sz="0" w:space="0" w:color="auto"/>
        <w:left w:val="none" w:sz="0" w:space="0" w:color="auto"/>
        <w:bottom w:val="none" w:sz="0" w:space="0" w:color="auto"/>
        <w:right w:val="none" w:sz="0" w:space="0" w:color="auto"/>
      </w:divBdr>
    </w:div>
    <w:div w:id="1180509108">
      <w:bodyDiv w:val="1"/>
      <w:marLeft w:val="0"/>
      <w:marRight w:val="0"/>
      <w:marTop w:val="0"/>
      <w:marBottom w:val="0"/>
      <w:divBdr>
        <w:top w:val="none" w:sz="0" w:space="0" w:color="auto"/>
        <w:left w:val="none" w:sz="0" w:space="0" w:color="auto"/>
        <w:bottom w:val="none" w:sz="0" w:space="0" w:color="auto"/>
        <w:right w:val="none" w:sz="0" w:space="0" w:color="auto"/>
      </w:divBdr>
    </w:div>
    <w:div w:id="1193373418">
      <w:bodyDiv w:val="1"/>
      <w:marLeft w:val="0"/>
      <w:marRight w:val="0"/>
      <w:marTop w:val="0"/>
      <w:marBottom w:val="0"/>
      <w:divBdr>
        <w:top w:val="none" w:sz="0" w:space="0" w:color="auto"/>
        <w:left w:val="none" w:sz="0" w:space="0" w:color="auto"/>
        <w:bottom w:val="none" w:sz="0" w:space="0" w:color="auto"/>
        <w:right w:val="none" w:sz="0" w:space="0" w:color="auto"/>
      </w:divBdr>
    </w:div>
    <w:div w:id="1234777513">
      <w:bodyDiv w:val="1"/>
      <w:marLeft w:val="0"/>
      <w:marRight w:val="0"/>
      <w:marTop w:val="0"/>
      <w:marBottom w:val="0"/>
      <w:divBdr>
        <w:top w:val="none" w:sz="0" w:space="0" w:color="auto"/>
        <w:left w:val="none" w:sz="0" w:space="0" w:color="auto"/>
        <w:bottom w:val="none" w:sz="0" w:space="0" w:color="auto"/>
        <w:right w:val="none" w:sz="0" w:space="0" w:color="auto"/>
      </w:divBdr>
    </w:div>
    <w:div w:id="1244875678">
      <w:bodyDiv w:val="1"/>
      <w:marLeft w:val="0"/>
      <w:marRight w:val="0"/>
      <w:marTop w:val="0"/>
      <w:marBottom w:val="0"/>
      <w:divBdr>
        <w:top w:val="none" w:sz="0" w:space="0" w:color="auto"/>
        <w:left w:val="none" w:sz="0" w:space="0" w:color="auto"/>
        <w:bottom w:val="none" w:sz="0" w:space="0" w:color="auto"/>
        <w:right w:val="none" w:sz="0" w:space="0" w:color="auto"/>
      </w:divBdr>
    </w:div>
    <w:div w:id="1258253264">
      <w:bodyDiv w:val="1"/>
      <w:marLeft w:val="0"/>
      <w:marRight w:val="0"/>
      <w:marTop w:val="0"/>
      <w:marBottom w:val="0"/>
      <w:divBdr>
        <w:top w:val="none" w:sz="0" w:space="0" w:color="auto"/>
        <w:left w:val="none" w:sz="0" w:space="0" w:color="auto"/>
        <w:bottom w:val="none" w:sz="0" w:space="0" w:color="auto"/>
        <w:right w:val="none" w:sz="0" w:space="0" w:color="auto"/>
      </w:divBdr>
    </w:div>
    <w:div w:id="1267075254">
      <w:bodyDiv w:val="1"/>
      <w:marLeft w:val="0"/>
      <w:marRight w:val="0"/>
      <w:marTop w:val="0"/>
      <w:marBottom w:val="0"/>
      <w:divBdr>
        <w:top w:val="none" w:sz="0" w:space="0" w:color="auto"/>
        <w:left w:val="none" w:sz="0" w:space="0" w:color="auto"/>
        <w:bottom w:val="none" w:sz="0" w:space="0" w:color="auto"/>
        <w:right w:val="none" w:sz="0" w:space="0" w:color="auto"/>
      </w:divBdr>
    </w:div>
    <w:div w:id="1302033571">
      <w:bodyDiv w:val="1"/>
      <w:marLeft w:val="0"/>
      <w:marRight w:val="0"/>
      <w:marTop w:val="0"/>
      <w:marBottom w:val="0"/>
      <w:divBdr>
        <w:top w:val="none" w:sz="0" w:space="0" w:color="auto"/>
        <w:left w:val="none" w:sz="0" w:space="0" w:color="auto"/>
        <w:bottom w:val="none" w:sz="0" w:space="0" w:color="auto"/>
        <w:right w:val="none" w:sz="0" w:space="0" w:color="auto"/>
      </w:divBdr>
    </w:div>
    <w:div w:id="1331906189">
      <w:bodyDiv w:val="1"/>
      <w:marLeft w:val="0"/>
      <w:marRight w:val="0"/>
      <w:marTop w:val="0"/>
      <w:marBottom w:val="0"/>
      <w:divBdr>
        <w:top w:val="none" w:sz="0" w:space="0" w:color="auto"/>
        <w:left w:val="none" w:sz="0" w:space="0" w:color="auto"/>
        <w:bottom w:val="none" w:sz="0" w:space="0" w:color="auto"/>
        <w:right w:val="none" w:sz="0" w:space="0" w:color="auto"/>
      </w:divBdr>
    </w:div>
    <w:div w:id="1369799477">
      <w:bodyDiv w:val="1"/>
      <w:marLeft w:val="0"/>
      <w:marRight w:val="0"/>
      <w:marTop w:val="0"/>
      <w:marBottom w:val="0"/>
      <w:divBdr>
        <w:top w:val="none" w:sz="0" w:space="0" w:color="auto"/>
        <w:left w:val="none" w:sz="0" w:space="0" w:color="auto"/>
        <w:bottom w:val="none" w:sz="0" w:space="0" w:color="auto"/>
        <w:right w:val="none" w:sz="0" w:space="0" w:color="auto"/>
      </w:divBdr>
    </w:div>
    <w:div w:id="1397510100">
      <w:bodyDiv w:val="1"/>
      <w:marLeft w:val="0"/>
      <w:marRight w:val="0"/>
      <w:marTop w:val="0"/>
      <w:marBottom w:val="0"/>
      <w:divBdr>
        <w:top w:val="none" w:sz="0" w:space="0" w:color="auto"/>
        <w:left w:val="none" w:sz="0" w:space="0" w:color="auto"/>
        <w:bottom w:val="none" w:sz="0" w:space="0" w:color="auto"/>
        <w:right w:val="none" w:sz="0" w:space="0" w:color="auto"/>
      </w:divBdr>
    </w:div>
    <w:div w:id="1414276668">
      <w:bodyDiv w:val="1"/>
      <w:marLeft w:val="0"/>
      <w:marRight w:val="0"/>
      <w:marTop w:val="0"/>
      <w:marBottom w:val="0"/>
      <w:divBdr>
        <w:top w:val="none" w:sz="0" w:space="0" w:color="auto"/>
        <w:left w:val="none" w:sz="0" w:space="0" w:color="auto"/>
        <w:bottom w:val="none" w:sz="0" w:space="0" w:color="auto"/>
        <w:right w:val="none" w:sz="0" w:space="0" w:color="auto"/>
      </w:divBdr>
    </w:div>
    <w:div w:id="1420560241">
      <w:bodyDiv w:val="1"/>
      <w:marLeft w:val="0"/>
      <w:marRight w:val="0"/>
      <w:marTop w:val="0"/>
      <w:marBottom w:val="0"/>
      <w:divBdr>
        <w:top w:val="none" w:sz="0" w:space="0" w:color="auto"/>
        <w:left w:val="none" w:sz="0" w:space="0" w:color="auto"/>
        <w:bottom w:val="none" w:sz="0" w:space="0" w:color="auto"/>
        <w:right w:val="none" w:sz="0" w:space="0" w:color="auto"/>
      </w:divBdr>
    </w:div>
    <w:div w:id="1428848617">
      <w:bodyDiv w:val="1"/>
      <w:marLeft w:val="0"/>
      <w:marRight w:val="0"/>
      <w:marTop w:val="0"/>
      <w:marBottom w:val="0"/>
      <w:divBdr>
        <w:top w:val="none" w:sz="0" w:space="0" w:color="auto"/>
        <w:left w:val="none" w:sz="0" w:space="0" w:color="auto"/>
        <w:bottom w:val="none" w:sz="0" w:space="0" w:color="auto"/>
        <w:right w:val="none" w:sz="0" w:space="0" w:color="auto"/>
      </w:divBdr>
    </w:div>
    <w:div w:id="1439564417">
      <w:bodyDiv w:val="1"/>
      <w:marLeft w:val="0"/>
      <w:marRight w:val="0"/>
      <w:marTop w:val="0"/>
      <w:marBottom w:val="0"/>
      <w:divBdr>
        <w:top w:val="none" w:sz="0" w:space="0" w:color="auto"/>
        <w:left w:val="none" w:sz="0" w:space="0" w:color="auto"/>
        <w:bottom w:val="none" w:sz="0" w:space="0" w:color="auto"/>
        <w:right w:val="none" w:sz="0" w:space="0" w:color="auto"/>
      </w:divBdr>
    </w:div>
    <w:div w:id="1466390082">
      <w:bodyDiv w:val="1"/>
      <w:marLeft w:val="0"/>
      <w:marRight w:val="0"/>
      <w:marTop w:val="0"/>
      <w:marBottom w:val="0"/>
      <w:divBdr>
        <w:top w:val="none" w:sz="0" w:space="0" w:color="auto"/>
        <w:left w:val="none" w:sz="0" w:space="0" w:color="auto"/>
        <w:bottom w:val="none" w:sz="0" w:space="0" w:color="auto"/>
        <w:right w:val="none" w:sz="0" w:space="0" w:color="auto"/>
      </w:divBdr>
    </w:div>
    <w:div w:id="1469975838">
      <w:bodyDiv w:val="1"/>
      <w:marLeft w:val="0"/>
      <w:marRight w:val="0"/>
      <w:marTop w:val="0"/>
      <w:marBottom w:val="0"/>
      <w:divBdr>
        <w:top w:val="none" w:sz="0" w:space="0" w:color="auto"/>
        <w:left w:val="none" w:sz="0" w:space="0" w:color="auto"/>
        <w:bottom w:val="none" w:sz="0" w:space="0" w:color="auto"/>
        <w:right w:val="none" w:sz="0" w:space="0" w:color="auto"/>
      </w:divBdr>
    </w:div>
    <w:div w:id="1499687354">
      <w:bodyDiv w:val="1"/>
      <w:marLeft w:val="0"/>
      <w:marRight w:val="0"/>
      <w:marTop w:val="0"/>
      <w:marBottom w:val="0"/>
      <w:divBdr>
        <w:top w:val="none" w:sz="0" w:space="0" w:color="auto"/>
        <w:left w:val="none" w:sz="0" w:space="0" w:color="auto"/>
        <w:bottom w:val="none" w:sz="0" w:space="0" w:color="auto"/>
        <w:right w:val="none" w:sz="0" w:space="0" w:color="auto"/>
      </w:divBdr>
    </w:div>
    <w:div w:id="1598320995">
      <w:bodyDiv w:val="1"/>
      <w:marLeft w:val="0"/>
      <w:marRight w:val="0"/>
      <w:marTop w:val="0"/>
      <w:marBottom w:val="0"/>
      <w:divBdr>
        <w:top w:val="none" w:sz="0" w:space="0" w:color="auto"/>
        <w:left w:val="none" w:sz="0" w:space="0" w:color="auto"/>
        <w:bottom w:val="none" w:sz="0" w:space="0" w:color="auto"/>
        <w:right w:val="none" w:sz="0" w:space="0" w:color="auto"/>
      </w:divBdr>
    </w:div>
    <w:div w:id="1649356482">
      <w:bodyDiv w:val="1"/>
      <w:marLeft w:val="0"/>
      <w:marRight w:val="0"/>
      <w:marTop w:val="0"/>
      <w:marBottom w:val="0"/>
      <w:divBdr>
        <w:top w:val="none" w:sz="0" w:space="0" w:color="auto"/>
        <w:left w:val="none" w:sz="0" w:space="0" w:color="auto"/>
        <w:bottom w:val="none" w:sz="0" w:space="0" w:color="auto"/>
        <w:right w:val="none" w:sz="0" w:space="0" w:color="auto"/>
      </w:divBdr>
    </w:div>
    <w:div w:id="1650940060">
      <w:bodyDiv w:val="1"/>
      <w:marLeft w:val="0"/>
      <w:marRight w:val="0"/>
      <w:marTop w:val="0"/>
      <w:marBottom w:val="0"/>
      <w:divBdr>
        <w:top w:val="none" w:sz="0" w:space="0" w:color="auto"/>
        <w:left w:val="none" w:sz="0" w:space="0" w:color="auto"/>
        <w:bottom w:val="none" w:sz="0" w:space="0" w:color="auto"/>
        <w:right w:val="none" w:sz="0" w:space="0" w:color="auto"/>
      </w:divBdr>
    </w:div>
    <w:div w:id="1669016802">
      <w:bodyDiv w:val="1"/>
      <w:marLeft w:val="0"/>
      <w:marRight w:val="0"/>
      <w:marTop w:val="0"/>
      <w:marBottom w:val="0"/>
      <w:divBdr>
        <w:top w:val="none" w:sz="0" w:space="0" w:color="auto"/>
        <w:left w:val="none" w:sz="0" w:space="0" w:color="auto"/>
        <w:bottom w:val="none" w:sz="0" w:space="0" w:color="auto"/>
        <w:right w:val="none" w:sz="0" w:space="0" w:color="auto"/>
      </w:divBdr>
    </w:div>
    <w:div w:id="1726290911">
      <w:bodyDiv w:val="1"/>
      <w:marLeft w:val="0"/>
      <w:marRight w:val="0"/>
      <w:marTop w:val="0"/>
      <w:marBottom w:val="0"/>
      <w:divBdr>
        <w:top w:val="none" w:sz="0" w:space="0" w:color="auto"/>
        <w:left w:val="none" w:sz="0" w:space="0" w:color="auto"/>
        <w:bottom w:val="none" w:sz="0" w:space="0" w:color="auto"/>
        <w:right w:val="none" w:sz="0" w:space="0" w:color="auto"/>
      </w:divBdr>
    </w:div>
    <w:div w:id="1807549178">
      <w:bodyDiv w:val="1"/>
      <w:marLeft w:val="0"/>
      <w:marRight w:val="0"/>
      <w:marTop w:val="0"/>
      <w:marBottom w:val="0"/>
      <w:divBdr>
        <w:top w:val="none" w:sz="0" w:space="0" w:color="auto"/>
        <w:left w:val="none" w:sz="0" w:space="0" w:color="auto"/>
        <w:bottom w:val="none" w:sz="0" w:space="0" w:color="auto"/>
        <w:right w:val="none" w:sz="0" w:space="0" w:color="auto"/>
      </w:divBdr>
    </w:div>
    <w:div w:id="1821338972">
      <w:bodyDiv w:val="1"/>
      <w:marLeft w:val="0"/>
      <w:marRight w:val="0"/>
      <w:marTop w:val="0"/>
      <w:marBottom w:val="0"/>
      <w:divBdr>
        <w:top w:val="none" w:sz="0" w:space="0" w:color="auto"/>
        <w:left w:val="none" w:sz="0" w:space="0" w:color="auto"/>
        <w:bottom w:val="none" w:sz="0" w:space="0" w:color="auto"/>
        <w:right w:val="none" w:sz="0" w:space="0" w:color="auto"/>
      </w:divBdr>
    </w:div>
    <w:div w:id="1863126788">
      <w:bodyDiv w:val="1"/>
      <w:marLeft w:val="0"/>
      <w:marRight w:val="0"/>
      <w:marTop w:val="0"/>
      <w:marBottom w:val="0"/>
      <w:divBdr>
        <w:top w:val="none" w:sz="0" w:space="0" w:color="auto"/>
        <w:left w:val="none" w:sz="0" w:space="0" w:color="auto"/>
        <w:bottom w:val="none" w:sz="0" w:space="0" w:color="auto"/>
        <w:right w:val="none" w:sz="0" w:space="0" w:color="auto"/>
      </w:divBdr>
    </w:div>
    <w:div w:id="1868254972">
      <w:bodyDiv w:val="1"/>
      <w:marLeft w:val="0"/>
      <w:marRight w:val="0"/>
      <w:marTop w:val="0"/>
      <w:marBottom w:val="0"/>
      <w:divBdr>
        <w:top w:val="none" w:sz="0" w:space="0" w:color="auto"/>
        <w:left w:val="none" w:sz="0" w:space="0" w:color="auto"/>
        <w:bottom w:val="none" w:sz="0" w:space="0" w:color="auto"/>
        <w:right w:val="none" w:sz="0" w:space="0" w:color="auto"/>
      </w:divBdr>
    </w:div>
    <w:div w:id="1876429840">
      <w:bodyDiv w:val="1"/>
      <w:marLeft w:val="0"/>
      <w:marRight w:val="0"/>
      <w:marTop w:val="0"/>
      <w:marBottom w:val="0"/>
      <w:divBdr>
        <w:top w:val="none" w:sz="0" w:space="0" w:color="auto"/>
        <w:left w:val="none" w:sz="0" w:space="0" w:color="auto"/>
        <w:bottom w:val="none" w:sz="0" w:space="0" w:color="auto"/>
        <w:right w:val="none" w:sz="0" w:space="0" w:color="auto"/>
      </w:divBdr>
    </w:div>
    <w:div w:id="1877740068">
      <w:bodyDiv w:val="1"/>
      <w:marLeft w:val="0"/>
      <w:marRight w:val="0"/>
      <w:marTop w:val="0"/>
      <w:marBottom w:val="0"/>
      <w:divBdr>
        <w:top w:val="none" w:sz="0" w:space="0" w:color="auto"/>
        <w:left w:val="none" w:sz="0" w:space="0" w:color="auto"/>
        <w:bottom w:val="none" w:sz="0" w:space="0" w:color="auto"/>
        <w:right w:val="none" w:sz="0" w:space="0" w:color="auto"/>
      </w:divBdr>
    </w:div>
    <w:div w:id="1970237744">
      <w:bodyDiv w:val="1"/>
      <w:marLeft w:val="0"/>
      <w:marRight w:val="0"/>
      <w:marTop w:val="0"/>
      <w:marBottom w:val="0"/>
      <w:divBdr>
        <w:top w:val="none" w:sz="0" w:space="0" w:color="auto"/>
        <w:left w:val="none" w:sz="0" w:space="0" w:color="auto"/>
        <w:bottom w:val="none" w:sz="0" w:space="0" w:color="auto"/>
        <w:right w:val="none" w:sz="0" w:space="0" w:color="auto"/>
      </w:divBdr>
    </w:div>
    <w:div w:id="1988777087">
      <w:bodyDiv w:val="1"/>
      <w:marLeft w:val="0"/>
      <w:marRight w:val="0"/>
      <w:marTop w:val="0"/>
      <w:marBottom w:val="0"/>
      <w:divBdr>
        <w:top w:val="none" w:sz="0" w:space="0" w:color="auto"/>
        <w:left w:val="none" w:sz="0" w:space="0" w:color="auto"/>
        <w:bottom w:val="none" w:sz="0" w:space="0" w:color="auto"/>
        <w:right w:val="none" w:sz="0" w:space="0" w:color="auto"/>
      </w:divBdr>
    </w:div>
    <w:div w:id="2037000913">
      <w:bodyDiv w:val="1"/>
      <w:marLeft w:val="0"/>
      <w:marRight w:val="0"/>
      <w:marTop w:val="0"/>
      <w:marBottom w:val="0"/>
      <w:divBdr>
        <w:top w:val="none" w:sz="0" w:space="0" w:color="auto"/>
        <w:left w:val="none" w:sz="0" w:space="0" w:color="auto"/>
        <w:bottom w:val="none" w:sz="0" w:space="0" w:color="auto"/>
        <w:right w:val="none" w:sz="0" w:space="0" w:color="auto"/>
      </w:divBdr>
    </w:div>
    <w:div w:id="2098818522">
      <w:bodyDiv w:val="1"/>
      <w:marLeft w:val="0"/>
      <w:marRight w:val="0"/>
      <w:marTop w:val="0"/>
      <w:marBottom w:val="0"/>
      <w:divBdr>
        <w:top w:val="none" w:sz="0" w:space="0" w:color="auto"/>
        <w:left w:val="none" w:sz="0" w:space="0" w:color="auto"/>
        <w:bottom w:val="none" w:sz="0" w:space="0" w:color="auto"/>
        <w:right w:val="none" w:sz="0" w:space="0" w:color="auto"/>
      </w:divBdr>
    </w:div>
    <w:div w:id="211913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hn.ch/2022/05/20/de-identification_guidanc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nf.ch/en/FAiWVH4WvpKvohw9/topic/undefined/en/FAiWVH4WvpKvohw9/topic/"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wissbiobanking.ch/2022/wp-content/uploads/2023/03/SOP_DataQuality_Annex1_DMP-Template.xls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wissbiobanking.ch/document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Design">
  <a:themeElements>
    <a:clrScheme name="Personnalisé 1">
      <a:dk1>
        <a:srgbClr val="000000"/>
      </a:dk1>
      <a:lt1>
        <a:srgbClr val="FFFFFF"/>
      </a:lt1>
      <a:dk2>
        <a:srgbClr val="44546A"/>
      </a:dk2>
      <a:lt2>
        <a:srgbClr val="E7E6E6"/>
      </a:lt2>
      <a:accent1>
        <a:srgbClr val="99D6E9"/>
      </a:accent1>
      <a:accent2>
        <a:srgbClr val="E20512"/>
      </a:accent2>
      <a:accent3>
        <a:srgbClr val="A5A5A5"/>
      </a:accent3>
      <a:accent4>
        <a:srgbClr val="7FB29C"/>
      </a:accent4>
      <a:accent5>
        <a:srgbClr val="F2B549"/>
      </a:accent5>
      <a:accent6>
        <a:srgbClr val="CC597C"/>
      </a:accent6>
      <a:hlink>
        <a:srgbClr val="000000"/>
      </a:hlink>
      <a:folHlink>
        <a:srgbClr val="00000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D05A67EA2A0546A32A3B9E4A37D3D2" ma:contentTypeVersion="16" ma:contentTypeDescription="Crée un document." ma:contentTypeScope="" ma:versionID="9817003211e7c36436893bd0e59e9f54">
  <xsd:schema xmlns:xsd="http://www.w3.org/2001/XMLSchema" xmlns:xs="http://www.w3.org/2001/XMLSchema" xmlns:p="http://schemas.microsoft.com/office/2006/metadata/properties" xmlns:ns2="1b58433b-7f6d-4567-b1e5-ce38292e8f28" xmlns:ns3="bf78e552-48dc-46f9-bef4-e14122d7af74" targetNamespace="http://schemas.microsoft.com/office/2006/metadata/properties" ma:root="true" ma:fieldsID="7515587431961f0d0648d682319ae1ae" ns2:_="" ns3:_="">
    <xsd:import namespace="1b58433b-7f6d-4567-b1e5-ce38292e8f28"/>
    <xsd:import namespace="bf78e552-48dc-46f9-bef4-e14122d7af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8433b-7f6d-4567-b1e5-ce38292e8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ffeca53-fd77-4262-be62-08a93adffa3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78e552-48dc-46f9-bef4-e14122d7af74"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71c4103-ae7f-4a2f-9835-c923eb4b9870}" ma:internalName="TaxCatchAll" ma:showField="CatchAllData" ma:web="bf78e552-48dc-46f9-bef4-e14122d7af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f78e552-48dc-46f9-bef4-e14122d7af74" xsi:nil="true"/>
    <lcf76f155ced4ddcb4097134ff3c332f xmlns="1b58433b-7f6d-4567-b1e5-ce38292e8f2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b:Source>
    <b:Tag>Qua</b:Tag>
    <b:SourceType>Report</b:SourceType>
    <b:Guid>{315D9DF1-7E9B-43B6-A14C-B438C8B73F56}</b:Guid>
    <b:Title>Quality Control strategy implementation SOP</b:Title>
    <b:RefOrder>2</b:RefOrder>
  </b:Source>
  <b:Source>
    <b:Tag>Non</b:Tag>
    <b:SourceType>Report</b:SourceType>
    <b:Guid>{AD164697-402B-471C-9E4E-F5FC1153178B}</b:Guid>
    <b:Title>Non- Conformity management SOP</b:Title>
    <b:RefOrder>3</b:RefOrder>
  </b:Source>
  <b:Source>
    <b:Tag>See</b:Tag>
    <b:SourceType>DocumentFromInternetSite</b:SourceType>
    <b:Guid>{3D832A2E-4106-4672-A2A5-9B55EA73B246}</b:Guid>
    <b:Title>Risk Management SOP.</b:Title>
    <b:RefOrder>1</b:RefOrder>
  </b:Source>
  <b:Source>
    <b:Tag>SBP</b:Tag>
    <b:SourceType>Report</b:SourceType>
    <b:Guid>{97D54A08-EC9E-4F20-93B8-DA82CF8DFD26}</b:Guid>
    <b:Title>SBP MTA 3.0.</b:Title>
    <b:RefOrder>5</b:RefOrder>
  </b:Source>
  <b:Source>
    <b:Tag>The1</b:Tag>
    <b:SourceType>Report</b:SourceType>
    <b:Guid>{B0AF2167-27EB-4FA7-B2D6-ECED75A725CF}</b:Guid>
    <b:Title>The biobank databases includes a full audit trail that is automatically updated and documented. The audit trail should consist of a detailed history of the data as follows: data creation, changes, deletion, who made the changes, and the date and time of t</b:Title>
    <b:RefOrder>10</b:RefOrder>
  </b:Source>
  <b:Source>
    <b:Tag>Met</b:Tag>
    <b:SourceType>Report</b:SourceType>
    <b:Guid>{F4C66FDC-067E-4C74-A1B9-40707D03967A}</b:Guid>
    <b:Title>Method validation SOP.</b:Title>
    <b:RefOrder>6</b:RefOrder>
  </b:Source>
  <b:Source>
    <b:Tag>Par</b:Tag>
    <b:SourceType>Report</b:SourceType>
    <b:Guid>{EA960460-75EC-4847-AFA3-B93896097D91}</b:Guid>
    <b:Title>Participant identification log form.</b:Title>
    <b:RefOrder>7</b:RefOrder>
  </b:Source>
  <b:Source>
    <b:Tag>Per</b:Tag>
    <b:SourceType>Report</b:SourceType>
    <b:Guid>{666952FC-EDB4-453D-BBB4-880BB24901A5}</b:Guid>
    <b:Title>Personnel Management SOP and Personnel file.</b:Title>
    <b:RefOrder>8</b:RefOrder>
  </b:Source>
  <b:Source>
    <b:Tag>Qua1</b:Tag>
    <b:SourceType>Report</b:SourceType>
    <b:Guid>{B89DFB5B-019E-4E78-8DD6-34CB09BBD9F6}</b:Guid>
    <b:Title>Quality Control Results available.</b:Title>
    <b:RefOrder>9</b:RefOrder>
  </b:Source>
  <b:Source>
    <b:Tag>Int</b:Tag>
    <b:SourceType>Report</b:SourceType>
    <b:Guid>{14A130EC-B52D-42E8-A777-DD99214CA0EF}</b:Guid>
    <b:Title>In the BIMS or on paper. See Quality Control Results form and Quality Control strategy implementation SOP.</b:Title>
    <b:RefOrder>11</b:RefOrder>
  </b:Source>
  <b:Source>
    <b:Tag>Alt</b:Tag>
    <b:SourceType>DocumentFromInternetSite</b:SourceType>
    <b:Guid>{F6164775-62E9-47A3-AB2D-005C354827F9}</b:Guid>
    <b:Title>Alternatively, Swiss National Science Foundation proposes a template for Data Management Plan, available on https://www.snf.ch/en/FAiWVH4WvpKvohw9/topic/research-policies .</b:Title>
    <b:RefOrder>12</b:RefOrder>
  </b:Source>
  <b:Source>
    <b:Tag>Whe</b:Tag>
    <b:SourceType>DocumentFromInternetSite</b:SourceType>
    <b:Guid>{F7216779-7175-45AD-A239-163DD0467A6B}</b:Guid>
    <b:Title>When data de-identification is envisaged, the biobanks can refer to Swiss Personalized Health Network guidance and template, available on https://sphn.ch/2022/05/20/de-identification_guidance/</b:Title>
    <b:RefOrder>4</b:RefOrder>
  </b:Source>
  <b:Source>
    <b:Tag>Ann</b:Tag>
    <b:SourceType>Report</b:SourceType>
    <b:Guid>{FF2412B4-4A57-4764-B73B-77709323E53F}</b:Guid>
    <b:Title>Annex 1: Data Management Plan </b:Title>
    <b:RefOrder>13</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786D69-EEB8-42B4-A5D6-4E362E222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8433b-7f6d-4567-b1e5-ce38292e8f28"/>
    <ds:schemaRef ds:uri="bf78e552-48dc-46f9-bef4-e14122d7a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2EE297-7D35-4FE5-9B6E-F6321DFDD2D8}">
  <ds:schemaRefs>
    <ds:schemaRef ds:uri="http://schemas.microsoft.com/office/2006/metadata/properties"/>
    <ds:schemaRef ds:uri="http://schemas.microsoft.com/office/infopath/2007/PartnerControls"/>
    <ds:schemaRef ds:uri="bf78e552-48dc-46f9-bef4-e14122d7af74"/>
    <ds:schemaRef ds:uri="1b58433b-7f6d-4567-b1e5-ce38292e8f28"/>
  </ds:schemaRefs>
</ds:datastoreItem>
</file>

<file path=customXml/itemProps3.xml><?xml version="1.0" encoding="utf-8"?>
<ds:datastoreItem xmlns:ds="http://schemas.openxmlformats.org/officeDocument/2006/customXml" ds:itemID="{BF7743AD-DCDA-4B2D-B63E-9EBF73A2B5FD}">
  <ds:schemaRefs>
    <ds:schemaRef ds:uri="http://schemas.openxmlformats.org/officeDocument/2006/bibliography"/>
  </ds:schemaRefs>
</ds:datastoreItem>
</file>

<file path=customXml/itemProps4.xml><?xml version="1.0" encoding="utf-8"?>
<ds:datastoreItem xmlns:ds="http://schemas.openxmlformats.org/officeDocument/2006/customXml" ds:itemID="{94E7DC0A-5813-47CD-944A-52A8C0DAD0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4427</Words>
  <Characters>24350</Characters>
  <Application>Microsoft Office Word</Application>
  <DocSecurity>0</DocSecurity>
  <Lines>202</Lines>
  <Paragraphs>57</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Statuten SCTO, revidiert</vt:lpstr>
      <vt:lpstr>Statuten SCTO, revidiert</vt:lpstr>
      <vt:lpstr>Statuten SCTO, revidiert</vt:lpstr>
    </vt:vector>
  </TitlesOfParts>
  <Company>SCTO</Company>
  <LinksUpToDate>false</LinksUpToDate>
  <CharactersWithSpaces>28720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Statuten SCTO, revidiert</dc:title>
  <dc:creator>CWE</dc:creator>
  <dc:description>Statutenänderung laut wegen Vergrösserung der SCTO revidiert und bestimmt per 29.8.11</dc:description>
  <cp:lastModifiedBy>Louise Roy</cp:lastModifiedBy>
  <cp:revision>13</cp:revision>
  <cp:lastPrinted>2023-02-16T10:56:00Z</cp:lastPrinted>
  <dcterms:created xsi:type="dcterms:W3CDTF">2023-03-21T14:15:00Z</dcterms:created>
  <dcterms:modified xsi:type="dcterms:W3CDTF">2023-03-30T11:25:00Z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0x01010078D05A67EA2A0546A32A3B9E4A37D3D2</vt:lpwstr>
  </property>
  <property fmtid="{D5CDD505-2E9C-101B-9397-08002B2CF9AE}" pid="3" name="Order">
    <vt:r8>2505000</vt:r8>
  </property>
  <property fmtid="{D5CDD505-2E9C-101B-9397-08002B2CF9AE}" pid="4" name="MediaServiceImageTags">
    <vt:lpwstr/>
  </property>
  <property fmtid="{D5CDD505-2E9C-101B-9397-08002B2CF9AE}" pid="5" name="ZOTERO_PREF_1">
    <vt:lpwstr>&lt;data data-version="3" zotero-version="6.0.20"&gt;&lt;session id="lIpwFpp0"/&gt;&lt;style id="http://www.zotero.org/styles/aging-and-disease" hasBibliography="1" bibliographyStyleHasBeenSet="1"/&gt;&lt;prefs&gt;&lt;pref name="fieldType" value="Field"/&gt;&lt;pref name="automaticJourna</vt:lpwstr>
  </property>
  <property fmtid="{D5CDD505-2E9C-101B-9397-08002B2CF9AE}" pid="6" name="ZOTERO_PREF_2">
    <vt:lpwstr>lAbbreviations" value="true"/&gt;&lt;pref name="delayCitationUpdates" value="true"/&gt;&lt;/prefs&gt;&lt;/data&gt;</vt:lpwstr>
  </property>
</Properties>
</file>