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0774B2" w:rsidRDefault="00620DC9" w:rsidP="004A5644">
      <w:pPr>
        <w:pStyle w:val="Titre1"/>
      </w:pPr>
      <w:r w:rsidRPr="00620DC9">
        <w:t xml:space="preserve">EQUIPMENT MAINTENANCE </w:t>
      </w:r>
      <w:r>
        <w:br/>
      </w:r>
      <w:r w:rsidRPr="00620DC9">
        <w:t>RECORDS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A5644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A5644">
            <w:r w:rsidRPr="00EC00DB">
              <w:rPr>
                <w:lang w:val="en-GB"/>
              </w:rPr>
              <w:t>2.0</w:t>
            </w:r>
            <w:r w:rsidR="000774B2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620DC9">
              <w:rPr>
                <w:lang w:val="en-GB"/>
              </w:rPr>
              <w:t>3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A5644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A5644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4A5644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0774B2" w:rsidP="004A5644">
            <w:pPr>
              <w:rPr>
                <w:b/>
              </w:rPr>
            </w:pPr>
            <w:r w:rsidRPr="000774B2">
              <w:t>Resource 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4A5644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4A5644" w:rsidP="004A5644">
            <w:pPr>
              <w:rPr>
                <w:b/>
              </w:rPr>
            </w:pPr>
            <w:r w:rsidRPr="004A5644">
              <w:t>Equipment</w:t>
            </w:r>
          </w:p>
        </w:tc>
      </w:tr>
    </w:tbl>
    <w:p w:rsidR="003F4751" w:rsidRPr="00EC00DB" w:rsidRDefault="003F4751" w:rsidP="004A5644">
      <w:pPr>
        <w:rPr>
          <w:color w:val="808080" w:themeColor="background1" w:themeShade="80"/>
        </w:rPr>
      </w:pPr>
    </w:p>
    <w:tbl>
      <w:tblPr>
        <w:tblStyle w:val="CUSTOMTABLESBP"/>
        <w:tblW w:w="5211" w:type="dxa"/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Merge w:val="restart"/>
          </w:tcPr>
          <w:p w:rsidR="00BA6C57" w:rsidRPr="00BF12DD" w:rsidRDefault="00BA6C57" w:rsidP="004A5644">
            <w:r w:rsidRPr="00BF12DD">
              <w:t>Authored by</w:t>
            </w:r>
          </w:p>
        </w:tc>
        <w:tc>
          <w:tcPr>
            <w:tcW w:w="3260" w:type="dxa"/>
          </w:tcPr>
          <w:p w:rsidR="00BA6C57" w:rsidRPr="004A5644" w:rsidRDefault="00BA6C57" w:rsidP="004A5644">
            <w:pPr>
              <w:rPr>
                <w:b w:val="0"/>
              </w:rPr>
            </w:pPr>
            <w:r w:rsidRPr="004A5644">
              <w:rPr>
                <w:b w:val="0"/>
                <w:i/>
              </w:rPr>
              <w:t>Swiss Biobanking Platform</w:t>
            </w:r>
          </w:p>
        </w:tc>
      </w:tr>
      <w:tr w:rsidR="00BA6C57" w:rsidRPr="00EC00DB" w:rsidTr="004A5644">
        <w:tc>
          <w:tcPr>
            <w:tcW w:w="1951" w:type="dxa"/>
            <w:vMerge/>
          </w:tcPr>
          <w:p w:rsidR="00BA6C57" w:rsidRPr="00BF12DD" w:rsidRDefault="00BA6C57" w:rsidP="004A5644">
            <w:pPr>
              <w:rPr>
                <w:b/>
              </w:rPr>
            </w:pPr>
          </w:p>
        </w:tc>
        <w:tc>
          <w:tcPr>
            <w:tcW w:w="3260" w:type="dxa"/>
          </w:tcPr>
          <w:p w:rsidR="00BA6C57" w:rsidRPr="00EC00DB" w:rsidRDefault="00BA6C57" w:rsidP="004A5644">
            <w:pPr>
              <w:rPr>
                <w:b/>
              </w:rPr>
            </w:pPr>
          </w:p>
        </w:tc>
      </w:tr>
      <w:tr w:rsidR="00BA6C57" w:rsidRPr="00EC00DB" w:rsidTr="004A5644">
        <w:trPr>
          <w:trHeight w:val="363"/>
        </w:trPr>
        <w:tc>
          <w:tcPr>
            <w:tcW w:w="1951" w:type="dxa"/>
          </w:tcPr>
          <w:p w:rsidR="00BA6C57" w:rsidRPr="00BF12DD" w:rsidRDefault="00BA6C57" w:rsidP="004A5644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</w:tcPr>
          <w:p w:rsidR="00BA6C57" w:rsidRPr="00EC00DB" w:rsidRDefault="00BA6C57" w:rsidP="004A5644">
            <w:pPr>
              <w:rPr>
                <w:b/>
              </w:rPr>
            </w:pPr>
          </w:p>
        </w:tc>
      </w:tr>
    </w:tbl>
    <w:p w:rsidR="00BA6C57" w:rsidRPr="00EC00DB" w:rsidRDefault="00EC00DB" w:rsidP="004A5644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154940</wp:posOffset>
                </wp:positionV>
                <wp:extent cx="5760000" cy="0"/>
                <wp:effectExtent l="0" t="0" r="6350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E05319" id="Connecteur droit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2.2pt" to="454.35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" strokecolor="black [3040]"/>
            </w:pict>
          </mc:Fallback>
        </mc:AlternateContent>
      </w:r>
    </w:p>
    <w:p w:rsidR="00620DC9" w:rsidRPr="00E405EF" w:rsidRDefault="00620DC9" w:rsidP="00620DC9">
      <w:pPr>
        <w:pStyle w:val="Titre2"/>
      </w:pPr>
      <w:r>
        <w:t>NAME OF THE PIECE OF EQUIPMENT</w:t>
      </w:r>
    </w:p>
    <w:p w:rsidR="00620DC9" w:rsidRPr="00B7084F" w:rsidRDefault="00620DC9" w:rsidP="00620DC9">
      <w:r>
        <w:t>Name of the manufacturer</w:t>
      </w:r>
      <w:r w:rsidRPr="00B7084F">
        <w:t xml:space="preserve">: </w:t>
      </w:r>
    </w:p>
    <w:p w:rsidR="00620DC9" w:rsidRDefault="00620DC9" w:rsidP="00620DC9">
      <w:r>
        <w:t>Date of acquisition</w:t>
      </w:r>
      <w:r w:rsidRPr="00B7084F">
        <w:t>:</w:t>
      </w:r>
    </w:p>
    <w:p w:rsidR="00620DC9" w:rsidRDefault="00620DC9" w:rsidP="00620DC9">
      <w:r>
        <w:t>Manufacturer reference number / Serial number:</w:t>
      </w:r>
    </w:p>
    <w:p w:rsidR="00620DC9" w:rsidRPr="00B7084F" w:rsidRDefault="00620DC9" w:rsidP="00620DC9">
      <w:r>
        <w:t>Inventory number:</w:t>
      </w:r>
    </w:p>
    <w:p w:rsidR="00620DC9" w:rsidRPr="004D779F" w:rsidRDefault="00620DC9" w:rsidP="00620DC9">
      <w:r>
        <w:t>Current l</w:t>
      </w:r>
      <w:r w:rsidRPr="00B7084F">
        <w:t>ocation:</w:t>
      </w:r>
    </w:p>
    <w:p w:rsidR="00620DC9" w:rsidRPr="00B968DA" w:rsidRDefault="00620DC9" w:rsidP="00620DC9">
      <w:pPr>
        <w:pStyle w:val="Titre2"/>
      </w:pPr>
      <w:r>
        <w:t>MAINTENANCE RECORDS</w:t>
      </w:r>
    </w:p>
    <w:p w:rsidR="00620DC9" w:rsidRDefault="00620DC9" w:rsidP="00620DC9">
      <w:pPr>
        <w:rPr>
          <w:rFonts w:cs="Helvetica"/>
          <w:b/>
        </w:rPr>
      </w:pPr>
      <w:r w:rsidRPr="00855005">
        <w:rPr>
          <w:rFonts w:cs="Helvetica"/>
        </w:rPr>
        <w:t xml:space="preserve">Frequency of </w:t>
      </w:r>
      <w:r>
        <w:rPr>
          <w:rFonts w:cs="Helvetica"/>
        </w:rPr>
        <w:t>maintenance:</w:t>
      </w:r>
    </w:p>
    <w:p w:rsidR="00620DC9" w:rsidRPr="00620DC9" w:rsidRDefault="00620DC9" w:rsidP="00620DC9">
      <w:pPr>
        <w:rPr>
          <w:rFonts w:cs="Helvetica"/>
          <w:b/>
          <w:i/>
        </w:rPr>
      </w:pPr>
      <w:r w:rsidRPr="00620DC9">
        <w:rPr>
          <w:rFonts w:cs="Helvetica"/>
          <w:i/>
        </w:rPr>
        <w:t>*If a repair or replacement is required, refer to Repair and replacement records table below.</w:t>
      </w:r>
    </w:p>
    <w:tbl>
      <w:tblPr>
        <w:tblStyle w:val="CUSTOMTABLESBP"/>
        <w:tblW w:w="9067" w:type="dxa"/>
        <w:tblLook w:val="04A0" w:firstRow="1" w:lastRow="0" w:firstColumn="1" w:lastColumn="0" w:noHBand="0" w:noVBand="1"/>
      </w:tblPr>
      <w:tblGrid>
        <w:gridCol w:w="1846"/>
        <w:gridCol w:w="2658"/>
        <w:gridCol w:w="2137"/>
        <w:gridCol w:w="2426"/>
      </w:tblGrid>
      <w:tr w:rsidR="00620DC9" w:rsidRPr="005943E9" w:rsidTr="00620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6" w:type="dxa"/>
          </w:tcPr>
          <w:p w:rsidR="00620DC9" w:rsidRPr="00620DC9" w:rsidRDefault="00620DC9" w:rsidP="00620DC9">
            <w:pPr>
              <w:rPr>
                <w:rFonts w:eastAsiaTheme="majorEastAsia"/>
                <w:bCs/>
              </w:rPr>
            </w:pPr>
            <w:r w:rsidRPr="00620DC9">
              <w:rPr>
                <w:rFonts w:eastAsiaTheme="majorEastAsia"/>
                <w:bCs/>
              </w:rPr>
              <w:t>Date of maintenance</w:t>
            </w:r>
          </w:p>
        </w:tc>
        <w:tc>
          <w:tcPr>
            <w:tcW w:w="2658" w:type="dxa"/>
          </w:tcPr>
          <w:p w:rsidR="00620DC9" w:rsidRPr="00620DC9" w:rsidRDefault="00620DC9" w:rsidP="00620DC9">
            <w:pPr>
              <w:rPr>
                <w:rFonts w:eastAsiaTheme="majorEastAsia"/>
                <w:bCs/>
              </w:rPr>
            </w:pPr>
            <w:r w:rsidRPr="00620DC9">
              <w:rPr>
                <w:rFonts w:cs="Helvetica"/>
              </w:rPr>
              <w:t>Details of maintenance*</w:t>
            </w:r>
          </w:p>
        </w:tc>
        <w:tc>
          <w:tcPr>
            <w:tcW w:w="2137" w:type="dxa"/>
          </w:tcPr>
          <w:p w:rsidR="00620DC9" w:rsidRPr="00620DC9" w:rsidRDefault="00620DC9" w:rsidP="00620DC9">
            <w:pPr>
              <w:rPr>
                <w:rFonts w:eastAsiaTheme="majorEastAsia"/>
                <w:bCs/>
              </w:rPr>
            </w:pPr>
            <w:r w:rsidRPr="00620DC9">
              <w:rPr>
                <w:rFonts w:cs="Helvetica"/>
              </w:rPr>
              <w:t>Maintenance Provider</w:t>
            </w:r>
          </w:p>
        </w:tc>
        <w:tc>
          <w:tcPr>
            <w:tcW w:w="2426" w:type="dxa"/>
          </w:tcPr>
          <w:p w:rsidR="00620DC9" w:rsidRPr="00620DC9" w:rsidRDefault="00620DC9" w:rsidP="00620DC9">
            <w:pPr>
              <w:rPr>
                <w:rFonts w:eastAsiaTheme="majorEastAsia"/>
                <w:bCs/>
              </w:rPr>
            </w:pPr>
            <w:r w:rsidRPr="00620DC9">
              <w:rPr>
                <w:rFonts w:cs="Helvetica"/>
              </w:rPr>
              <w:t>Scheduled date for next maintenance</w:t>
            </w:r>
          </w:p>
        </w:tc>
      </w:tr>
      <w:tr w:rsidR="00620DC9" w:rsidRPr="005943E9" w:rsidTr="00620DC9">
        <w:tc>
          <w:tcPr>
            <w:tcW w:w="1846" w:type="dxa"/>
          </w:tcPr>
          <w:p w:rsidR="00620DC9" w:rsidRPr="00620DC9" w:rsidRDefault="00620DC9" w:rsidP="00620DC9">
            <w:pPr>
              <w:rPr>
                <w:rFonts w:eastAsiaTheme="majorEastAsia"/>
                <w:bCs/>
              </w:rPr>
            </w:pPr>
            <w:bookmarkStart w:id="0" w:name="_GoBack"/>
          </w:p>
        </w:tc>
        <w:tc>
          <w:tcPr>
            <w:tcW w:w="2658" w:type="dxa"/>
          </w:tcPr>
          <w:p w:rsidR="00620DC9" w:rsidRPr="00620DC9" w:rsidRDefault="00620DC9" w:rsidP="00620DC9"/>
        </w:tc>
        <w:tc>
          <w:tcPr>
            <w:tcW w:w="2137" w:type="dxa"/>
          </w:tcPr>
          <w:p w:rsidR="00620DC9" w:rsidRPr="00620DC9" w:rsidRDefault="00620DC9" w:rsidP="00620DC9"/>
        </w:tc>
        <w:tc>
          <w:tcPr>
            <w:tcW w:w="2426" w:type="dxa"/>
          </w:tcPr>
          <w:p w:rsidR="00620DC9" w:rsidRPr="00620DC9" w:rsidRDefault="00620DC9" w:rsidP="00620DC9"/>
        </w:tc>
      </w:tr>
      <w:bookmarkEnd w:id="0"/>
      <w:tr w:rsidR="00620DC9" w:rsidRPr="005943E9" w:rsidTr="00620DC9">
        <w:tc>
          <w:tcPr>
            <w:tcW w:w="1846" w:type="dxa"/>
          </w:tcPr>
          <w:p w:rsidR="00620DC9" w:rsidRPr="00152BE1" w:rsidRDefault="00620DC9" w:rsidP="00620DC9">
            <w:pPr>
              <w:rPr>
                <w:rFonts w:eastAsiaTheme="majorEastAsia"/>
                <w:bCs/>
              </w:rPr>
            </w:pPr>
          </w:p>
        </w:tc>
        <w:tc>
          <w:tcPr>
            <w:tcW w:w="2658" w:type="dxa"/>
          </w:tcPr>
          <w:p w:rsidR="00620DC9" w:rsidRPr="00152BE1" w:rsidRDefault="00620DC9" w:rsidP="00620DC9"/>
        </w:tc>
        <w:tc>
          <w:tcPr>
            <w:tcW w:w="2137" w:type="dxa"/>
          </w:tcPr>
          <w:p w:rsidR="00620DC9" w:rsidRPr="00152BE1" w:rsidRDefault="00620DC9" w:rsidP="00620DC9"/>
        </w:tc>
        <w:tc>
          <w:tcPr>
            <w:tcW w:w="2426" w:type="dxa"/>
          </w:tcPr>
          <w:p w:rsidR="00620DC9" w:rsidRPr="00152BE1" w:rsidRDefault="00620DC9" w:rsidP="00620DC9"/>
        </w:tc>
      </w:tr>
    </w:tbl>
    <w:p w:rsidR="00620DC9" w:rsidRPr="00B968DA" w:rsidRDefault="00620DC9" w:rsidP="00620DC9">
      <w:pPr>
        <w:pStyle w:val="Titre2"/>
      </w:pPr>
      <w:r>
        <w:t xml:space="preserve">REPAIR AND REPLACEMENT RECORDS </w:t>
      </w:r>
    </w:p>
    <w:tbl>
      <w:tblPr>
        <w:tblStyle w:val="CUSTOMTABLESBP"/>
        <w:tblW w:w="9067" w:type="dxa"/>
        <w:tblLook w:val="04A0" w:firstRow="1" w:lastRow="0" w:firstColumn="1" w:lastColumn="0" w:noHBand="0" w:noVBand="1"/>
      </w:tblPr>
      <w:tblGrid>
        <w:gridCol w:w="2263"/>
        <w:gridCol w:w="4395"/>
        <w:gridCol w:w="2409"/>
      </w:tblGrid>
      <w:tr w:rsidR="00620DC9" w:rsidRPr="005943E9" w:rsidTr="00620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:rsidR="00620DC9" w:rsidRPr="00152BE1" w:rsidRDefault="00620DC9" w:rsidP="00620DC9">
            <w:pPr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Date of repair/replacement</w:t>
            </w:r>
          </w:p>
        </w:tc>
        <w:tc>
          <w:tcPr>
            <w:tcW w:w="4395" w:type="dxa"/>
          </w:tcPr>
          <w:p w:rsidR="00620DC9" w:rsidRPr="00152BE1" w:rsidRDefault="00620DC9" w:rsidP="00620DC9">
            <w:pPr>
              <w:rPr>
                <w:rFonts w:eastAsiaTheme="majorEastAsia"/>
                <w:bCs/>
              </w:rPr>
            </w:pPr>
            <w:r>
              <w:rPr>
                <w:rFonts w:cs="Helvetica"/>
              </w:rPr>
              <w:t>Details of repair/replacement</w:t>
            </w:r>
          </w:p>
        </w:tc>
        <w:tc>
          <w:tcPr>
            <w:tcW w:w="2409" w:type="dxa"/>
          </w:tcPr>
          <w:p w:rsidR="00620DC9" w:rsidRPr="00152BE1" w:rsidRDefault="00620DC9" w:rsidP="00620DC9">
            <w:pPr>
              <w:rPr>
                <w:rFonts w:eastAsiaTheme="majorEastAsia"/>
                <w:bCs/>
              </w:rPr>
            </w:pPr>
            <w:r>
              <w:rPr>
                <w:rFonts w:cs="Helvetica"/>
              </w:rPr>
              <w:t xml:space="preserve">Person responsible </w:t>
            </w:r>
            <w:r>
              <w:rPr>
                <w:rFonts w:cs="Helvetica"/>
              </w:rPr>
              <w:br/>
            </w:r>
            <w:r>
              <w:rPr>
                <w:rFonts w:cs="Helvetica"/>
              </w:rPr>
              <w:t>of repair/replacement</w:t>
            </w:r>
          </w:p>
        </w:tc>
      </w:tr>
      <w:tr w:rsidR="00620DC9" w:rsidRPr="005943E9" w:rsidTr="00620DC9">
        <w:tc>
          <w:tcPr>
            <w:tcW w:w="2263" w:type="dxa"/>
          </w:tcPr>
          <w:p w:rsidR="00620DC9" w:rsidRPr="00152BE1" w:rsidRDefault="00620DC9" w:rsidP="00620DC9">
            <w:pPr>
              <w:rPr>
                <w:rFonts w:eastAsiaTheme="majorEastAsia"/>
                <w:b/>
                <w:bCs/>
              </w:rPr>
            </w:pPr>
          </w:p>
        </w:tc>
        <w:tc>
          <w:tcPr>
            <w:tcW w:w="4395" w:type="dxa"/>
          </w:tcPr>
          <w:p w:rsidR="00620DC9" w:rsidRPr="00152BE1" w:rsidRDefault="00620DC9" w:rsidP="00620DC9">
            <w:pPr>
              <w:rPr>
                <w:b/>
              </w:rPr>
            </w:pPr>
          </w:p>
        </w:tc>
        <w:tc>
          <w:tcPr>
            <w:tcW w:w="2409" w:type="dxa"/>
          </w:tcPr>
          <w:p w:rsidR="00620DC9" w:rsidRPr="00152BE1" w:rsidRDefault="00620DC9" w:rsidP="00620DC9">
            <w:pPr>
              <w:rPr>
                <w:b/>
              </w:rPr>
            </w:pPr>
          </w:p>
        </w:tc>
      </w:tr>
      <w:tr w:rsidR="00620DC9" w:rsidRPr="005943E9" w:rsidTr="00620DC9">
        <w:tc>
          <w:tcPr>
            <w:tcW w:w="2263" w:type="dxa"/>
          </w:tcPr>
          <w:p w:rsidR="00620DC9" w:rsidRPr="00152BE1" w:rsidRDefault="00620DC9" w:rsidP="00620DC9">
            <w:pPr>
              <w:rPr>
                <w:rFonts w:eastAsiaTheme="majorEastAsia"/>
                <w:bCs/>
              </w:rPr>
            </w:pPr>
          </w:p>
        </w:tc>
        <w:tc>
          <w:tcPr>
            <w:tcW w:w="4395" w:type="dxa"/>
          </w:tcPr>
          <w:p w:rsidR="00620DC9" w:rsidRPr="00152BE1" w:rsidRDefault="00620DC9" w:rsidP="00620DC9"/>
        </w:tc>
        <w:tc>
          <w:tcPr>
            <w:tcW w:w="2409" w:type="dxa"/>
          </w:tcPr>
          <w:p w:rsidR="00620DC9" w:rsidRPr="00152BE1" w:rsidRDefault="00620DC9" w:rsidP="00620DC9"/>
        </w:tc>
      </w:tr>
    </w:tbl>
    <w:p w:rsidR="000774B2" w:rsidRDefault="000774B2" w:rsidP="00620DC9"/>
    <w:p w:rsidR="000774B2" w:rsidRPr="00BF12DD" w:rsidRDefault="000774B2" w:rsidP="004A5644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4A5644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4A5644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4A5644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4A5644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4A5644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0E379F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620DC9">
              <w:rPr>
                <w:lang w:val="en-GB"/>
              </w:rPr>
              <w:t>3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4A5644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4A5644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4A5644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0774B2" w:rsidRPr="00EC00DB" w:rsidRDefault="000774B2" w:rsidP="004A5644"/>
    <w:p w:rsidR="001D483B" w:rsidRPr="00EC00DB" w:rsidRDefault="001D483B" w:rsidP="004A5644"/>
    <w:sectPr w:rsidR="001D483B" w:rsidRPr="00EC00DB" w:rsidSect="00BF12DD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0D0" w:rsidRDefault="002710D0">
      <w:r>
        <w:separator/>
      </w:r>
    </w:p>
  </w:endnote>
  <w:endnote w:type="continuationSeparator" w:id="0">
    <w:p w:rsidR="002710D0" w:rsidRDefault="0027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BA6C57">
    <w:pPr>
      <w:pStyle w:val="Pieddepage"/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0D0" w:rsidRDefault="002710D0">
      <w:r>
        <w:separator/>
      </w:r>
    </w:p>
  </w:footnote>
  <w:footnote w:type="continuationSeparator" w:id="0">
    <w:p w:rsidR="002710D0" w:rsidRDefault="0027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10D0"/>
    <w:rsid w:val="00274AAF"/>
    <w:rsid w:val="00276972"/>
    <w:rsid w:val="00280260"/>
    <w:rsid w:val="00281A4E"/>
    <w:rsid w:val="00281BD0"/>
    <w:rsid w:val="00282D98"/>
    <w:rsid w:val="00283C46"/>
    <w:rsid w:val="00285564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A5644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0DC9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6E44"/>
    <w:rsid w:val="00F54839"/>
    <w:rsid w:val="00F56198"/>
    <w:rsid w:val="00F56D0F"/>
    <w:rsid w:val="00F612E3"/>
    <w:rsid w:val="00F619B9"/>
    <w:rsid w:val="00F64717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5DFFD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644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4A5644"/>
    <w:rPr>
      <w:rFonts w:ascii="Arial" w:hAnsi="Arial"/>
      <w:color w:val="000000" w:themeColor="text1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6EF059-B399-6E41-8331-31D1321E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12</cp:revision>
  <cp:lastPrinted>2018-06-13T13:42:00Z</cp:lastPrinted>
  <dcterms:created xsi:type="dcterms:W3CDTF">2019-02-22T15:41:00Z</dcterms:created>
  <dcterms:modified xsi:type="dcterms:W3CDTF">2019-03-29T11:23:00Z</dcterms:modified>
</cp:coreProperties>
</file>