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DCA35" w14:textId="721F58E7" w:rsidR="00B61E4B" w:rsidRDefault="00B61E4B" w:rsidP="00B61E4B">
      <w:pPr>
        <w:spacing w:after="0" w:line="168" w:lineRule="auto"/>
        <w:jc w:val="left"/>
        <w:rPr>
          <w:rFonts w:ascii="Arial Black" w:hAnsi="Arial Black" w:cs="Arial"/>
          <w:b/>
          <w:color w:val="FF0000"/>
          <w:sz w:val="60"/>
          <w:szCs w:val="60"/>
          <w:lang w:val="en-US"/>
        </w:rPr>
      </w:pPr>
      <w:r>
        <w:rPr>
          <w:noProof/>
          <w:lang w:val="fr-CH" w:eastAsia="fr-CH"/>
        </w:rPr>
        <w:drawing>
          <wp:anchor distT="0" distB="0" distL="114300" distR="114300" simplePos="0" relativeHeight="251658240" behindDoc="1" locked="0" layoutInCell="1" allowOverlap="1" wp14:anchorId="0781840D" wp14:editId="6AF983D4">
            <wp:simplePos x="0" y="0"/>
            <wp:positionH relativeFrom="column">
              <wp:posOffset>-890270</wp:posOffset>
            </wp:positionH>
            <wp:positionV relativeFrom="paragraph">
              <wp:posOffset>-848887</wp:posOffset>
            </wp:positionV>
            <wp:extent cx="7555865" cy="10691495"/>
            <wp:effectExtent l="0" t="0" r="0"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fleur-bleue_A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5865" cy="10691495"/>
                    </a:xfrm>
                    <a:prstGeom prst="rect">
                      <a:avLst/>
                    </a:prstGeom>
                  </pic:spPr>
                </pic:pic>
              </a:graphicData>
            </a:graphic>
            <wp14:sizeRelH relativeFrom="margin">
              <wp14:pctWidth>0</wp14:pctWidth>
            </wp14:sizeRelH>
            <wp14:sizeRelV relativeFrom="margin">
              <wp14:pctHeight>0</wp14:pctHeight>
            </wp14:sizeRelV>
          </wp:anchor>
        </w:drawing>
      </w:r>
    </w:p>
    <w:p w14:paraId="767A7D92" w14:textId="2ADB0E94" w:rsidR="00E64762" w:rsidRDefault="00E64762" w:rsidP="00B61E4B">
      <w:pPr>
        <w:spacing w:after="0" w:line="168" w:lineRule="auto"/>
        <w:jc w:val="left"/>
        <w:rPr>
          <w:rFonts w:ascii="Arial Black" w:hAnsi="Arial Black" w:cs="Arial"/>
          <w:b/>
          <w:sz w:val="60"/>
          <w:szCs w:val="60"/>
          <w:lang w:val="en-US"/>
        </w:rPr>
      </w:pPr>
      <w:r w:rsidRPr="00E64762">
        <w:rPr>
          <w:rFonts w:ascii="Arial Black" w:hAnsi="Arial Black" w:cs="Arial"/>
          <w:b/>
          <w:color w:val="FF0000"/>
          <w:sz w:val="60"/>
          <w:szCs w:val="60"/>
          <w:lang w:val="en-US"/>
        </w:rPr>
        <w:t xml:space="preserve">SBP </w:t>
      </w:r>
      <w:r w:rsidRPr="00E64762">
        <w:rPr>
          <w:rFonts w:ascii="Arial Black" w:hAnsi="Arial Black" w:cs="Arial"/>
          <w:b/>
          <w:color w:val="FF0000"/>
          <w:sz w:val="60"/>
          <w:szCs w:val="60"/>
          <w:lang w:val="en-US"/>
        </w:rPr>
        <w:br/>
      </w:r>
      <w:r w:rsidRPr="00E64762">
        <w:rPr>
          <w:rFonts w:ascii="Arial Black" w:hAnsi="Arial Black" w:cs="Arial"/>
          <w:b/>
          <w:sz w:val="60"/>
          <w:szCs w:val="60"/>
          <w:lang w:val="en-US"/>
        </w:rPr>
        <w:t xml:space="preserve">MATERIAL TRANSFER </w:t>
      </w:r>
      <w:r w:rsidRPr="00E64762">
        <w:rPr>
          <w:rFonts w:ascii="Arial Black" w:hAnsi="Arial Black" w:cs="Arial"/>
          <w:b/>
          <w:sz w:val="60"/>
          <w:szCs w:val="60"/>
          <w:lang w:val="en-US"/>
        </w:rPr>
        <w:br/>
      </w:r>
      <w:r w:rsidR="00ED471E" w:rsidRPr="00E64762">
        <w:rPr>
          <w:rFonts w:ascii="Arial Black" w:hAnsi="Arial Black" w:cs="Arial"/>
          <w:b/>
          <w:sz w:val="60"/>
          <w:szCs w:val="60"/>
          <w:lang w:val="en-US"/>
        </w:rPr>
        <w:t>AGREEMENT</w:t>
      </w:r>
      <w:r w:rsidR="00ED471E">
        <w:rPr>
          <w:rFonts w:ascii="Arial Black" w:hAnsi="Arial Black" w:cs="Arial"/>
          <w:b/>
          <w:sz w:val="60"/>
          <w:szCs w:val="60"/>
          <w:lang w:val="en-US"/>
        </w:rPr>
        <w:t xml:space="preserve"> FOR </w:t>
      </w:r>
      <w:r w:rsidR="00587C63">
        <w:rPr>
          <w:rFonts w:ascii="Arial Black" w:hAnsi="Arial Black" w:cs="Arial"/>
          <w:b/>
          <w:sz w:val="60"/>
          <w:szCs w:val="60"/>
          <w:lang w:val="en-US"/>
        </w:rPr>
        <w:br/>
      </w:r>
      <w:r w:rsidR="00ED471E">
        <w:rPr>
          <w:rFonts w:ascii="Arial Black" w:hAnsi="Arial Black" w:cs="Arial"/>
          <w:b/>
          <w:sz w:val="60"/>
          <w:szCs w:val="60"/>
          <w:lang w:val="en-US"/>
        </w:rPr>
        <w:t>VETERINARY SAMPLES</w:t>
      </w:r>
      <w:r w:rsidRPr="00E64762">
        <w:rPr>
          <w:rFonts w:ascii="Arial Black" w:hAnsi="Arial Black" w:cs="Arial"/>
          <w:b/>
          <w:sz w:val="60"/>
          <w:szCs w:val="60"/>
          <w:lang w:val="en-US"/>
        </w:rPr>
        <w:t xml:space="preserve"> </w:t>
      </w:r>
      <w:r w:rsidRPr="00E64762">
        <w:rPr>
          <w:rFonts w:ascii="Arial Black" w:hAnsi="Arial Black" w:cs="Arial"/>
          <w:b/>
          <w:sz w:val="60"/>
          <w:szCs w:val="60"/>
          <w:lang w:val="en-US"/>
        </w:rPr>
        <w:br/>
        <w:t>TEMPLATE</w:t>
      </w:r>
    </w:p>
    <w:p w14:paraId="2850DDC4" w14:textId="5FA8EC45" w:rsidR="00B61E4B" w:rsidRPr="006D7B07" w:rsidRDefault="00B61E4B" w:rsidP="006D7B07">
      <w:pPr>
        <w:pStyle w:val="Paragraphedeliste"/>
        <w:numPr>
          <w:ilvl w:val="0"/>
          <w:numId w:val="28"/>
        </w:numPr>
        <w:ind w:left="426"/>
        <w:rPr>
          <w:b/>
          <w:sz w:val="20"/>
          <w:szCs w:val="20"/>
          <w:lang w:val="en-US"/>
        </w:rPr>
      </w:pPr>
      <w:r w:rsidRPr="006D7B07">
        <w:rPr>
          <w:b/>
          <w:sz w:val="20"/>
          <w:szCs w:val="20"/>
          <w:lang w:val="en-US"/>
        </w:rPr>
        <w:t>V</w:t>
      </w:r>
      <w:r w:rsidR="006D7B07">
        <w:rPr>
          <w:b/>
          <w:sz w:val="20"/>
          <w:szCs w:val="20"/>
          <w:lang w:val="en-US"/>
        </w:rPr>
        <w:t xml:space="preserve">ersion </w:t>
      </w:r>
      <w:r w:rsidR="00A11648">
        <w:rPr>
          <w:b/>
          <w:sz w:val="20"/>
          <w:szCs w:val="20"/>
          <w:lang w:val="en-US"/>
        </w:rPr>
        <w:t>1</w:t>
      </w:r>
      <w:r w:rsidRPr="006D7B07">
        <w:rPr>
          <w:b/>
          <w:sz w:val="20"/>
          <w:szCs w:val="20"/>
          <w:lang w:val="en-US"/>
        </w:rPr>
        <w:t>.0</w:t>
      </w:r>
    </w:p>
    <w:p w14:paraId="6B39F706" w14:textId="77777777" w:rsidR="00E64762" w:rsidRDefault="00E64762" w:rsidP="00E64762">
      <w:pPr>
        <w:spacing w:after="0" w:line="360" w:lineRule="auto"/>
        <w:jc w:val="left"/>
        <w:rPr>
          <w:rFonts w:cs="Arial"/>
          <w:sz w:val="50"/>
          <w:szCs w:val="50"/>
          <w:lang w:val="en-US"/>
        </w:rPr>
      </w:pPr>
    </w:p>
    <w:p w14:paraId="3EDBB836" w14:textId="2970E626" w:rsidR="004741A8" w:rsidRPr="00E64762" w:rsidRDefault="005C2540" w:rsidP="00E64762">
      <w:pPr>
        <w:spacing w:after="0" w:line="360" w:lineRule="auto"/>
        <w:jc w:val="left"/>
        <w:rPr>
          <w:rFonts w:cs="Arial"/>
          <w:b/>
          <w:sz w:val="30"/>
          <w:szCs w:val="30"/>
          <w:lang w:val="en-US"/>
        </w:rPr>
      </w:pPr>
      <w:r w:rsidRPr="00E64762">
        <w:rPr>
          <w:rFonts w:cs="Arial"/>
          <w:b/>
          <w:sz w:val="30"/>
          <w:szCs w:val="30"/>
          <w:lang w:val="en-US"/>
        </w:rPr>
        <w:t>Introductio</w:t>
      </w:r>
      <w:r w:rsidR="00E64762" w:rsidRPr="00E64762">
        <w:rPr>
          <w:rFonts w:cs="Arial"/>
          <w:b/>
          <w:sz w:val="30"/>
          <w:szCs w:val="30"/>
          <w:lang w:val="en-US"/>
        </w:rPr>
        <w:t>n</w:t>
      </w:r>
    </w:p>
    <w:p w14:paraId="3EBB2A9F" w14:textId="528A4533" w:rsidR="00C53492" w:rsidRPr="00C53492" w:rsidRDefault="00C53492" w:rsidP="00C53492">
      <w:pPr>
        <w:spacing w:after="0" w:line="360" w:lineRule="auto"/>
        <w:rPr>
          <w:rFonts w:cs="Arial"/>
          <w:lang w:val="en-US"/>
        </w:rPr>
      </w:pPr>
      <w:r w:rsidRPr="00C53492">
        <w:rPr>
          <w:rFonts w:cs="Arial"/>
          <w:lang w:val="en-US"/>
        </w:rPr>
        <w:t xml:space="preserve">This Material Transfer Agreement (MTA) template governs the transfer and use of </w:t>
      </w:r>
      <w:r w:rsidR="00EC68DC" w:rsidRPr="00EC68DC">
        <w:rPr>
          <w:rFonts w:cs="Arial"/>
          <w:lang w:val="en-US"/>
        </w:rPr>
        <w:t xml:space="preserve">non-human </w:t>
      </w:r>
      <w:r w:rsidRPr="00C53492">
        <w:rPr>
          <w:rFonts w:cs="Arial"/>
          <w:lang w:val="en-US"/>
        </w:rPr>
        <w:t xml:space="preserve">biological material that is made available by a provider to a non-profit third party that wishes to use this research material for its own research purpose. This template shall be used by Swiss Biobanking Platform (SBP) partners which work in compliance with the governance principles issued from applicable ethical and legal requirements and which follow professional biobanking standards as stated in their Biobank Regulation. In addition, SBP encourages anyone working with </w:t>
      </w:r>
      <w:r w:rsidR="00EC68DC" w:rsidRPr="00EC68DC">
        <w:rPr>
          <w:rFonts w:cs="Arial"/>
          <w:lang w:val="en-US"/>
        </w:rPr>
        <w:t xml:space="preserve">biological material </w:t>
      </w:r>
      <w:r w:rsidRPr="00C53492">
        <w:rPr>
          <w:rFonts w:cs="Arial"/>
          <w:lang w:val="en-US"/>
        </w:rPr>
        <w:t>to adopt it. The use of this template is limited to the exchange between academic institutions and is not suitable for the transfer to a for-profit organization.</w:t>
      </w:r>
    </w:p>
    <w:p w14:paraId="2D5EFDB0" w14:textId="77777777" w:rsidR="00C53492" w:rsidRPr="00C53492" w:rsidRDefault="00C53492" w:rsidP="00C53492">
      <w:pPr>
        <w:spacing w:after="0" w:line="360" w:lineRule="auto"/>
        <w:rPr>
          <w:rFonts w:cs="Arial"/>
          <w:lang w:val="en-US"/>
        </w:rPr>
      </w:pPr>
    </w:p>
    <w:p w14:paraId="3037204E" w14:textId="77777777" w:rsidR="00C53492" w:rsidRPr="00C53492" w:rsidRDefault="00C53492" w:rsidP="00C53492">
      <w:pPr>
        <w:spacing w:after="0" w:line="360" w:lineRule="auto"/>
        <w:rPr>
          <w:rFonts w:cs="Arial"/>
          <w:lang w:val="en-US"/>
        </w:rPr>
      </w:pPr>
      <w:r w:rsidRPr="00C53492">
        <w:rPr>
          <w:rFonts w:cs="Arial"/>
          <w:lang w:val="en-US"/>
        </w:rPr>
        <w:t>An MTA must be concluded between legal entities, which are to be bound by the contractual provisions, and not only between individual scientists involved in the transfer and the related research, since they might not be able to guarantee the implementation of the contractual obligations.</w:t>
      </w:r>
    </w:p>
    <w:p w14:paraId="4DDF223B" w14:textId="77777777" w:rsidR="00C53492" w:rsidRPr="00C53492" w:rsidRDefault="00C53492" w:rsidP="00C53492">
      <w:pPr>
        <w:spacing w:after="0" w:line="360" w:lineRule="auto"/>
        <w:rPr>
          <w:rFonts w:cs="Arial"/>
          <w:lang w:val="en-US"/>
        </w:rPr>
      </w:pPr>
    </w:p>
    <w:p w14:paraId="420DBD58" w14:textId="77777777" w:rsidR="00EC68DC" w:rsidRPr="00EC68DC" w:rsidRDefault="00EC68DC" w:rsidP="00EC68DC">
      <w:pPr>
        <w:spacing w:after="0" w:line="360" w:lineRule="auto"/>
        <w:rPr>
          <w:rFonts w:cs="Arial"/>
          <w:lang w:val="en-US"/>
        </w:rPr>
      </w:pPr>
      <w:r w:rsidRPr="00EC68DC">
        <w:rPr>
          <w:rFonts w:cs="Arial"/>
          <w:lang w:val="en-US"/>
        </w:rPr>
        <w:t>In the majority of instances this template will be suitable without making adaptation. Marked fields are to be completed. In certain settings, modifications will be necessary. In case of need, specific legal advice should be sought.</w:t>
      </w:r>
    </w:p>
    <w:p w14:paraId="2425B775" w14:textId="77777777" w:rsidR="00EC68DC" w:rsidRPr="00EC68DC" w:rsidRDefault="00EC68DC" w:rsidP="00EC68DC">
      <w:pPr>
        <w:spacing w:after="0" w:line="360" w:lineRule="auto"/>
        <w:rPr>
          <w:rFonts w:cs="Arial"/>
          <w:lang w:val="en-US"/>
        </w:rPr>
      </w:pPr>
    </w:p>
    <w:p w14:paraId="55FBB8DA" w14:textId="77777777" w:rsidR="00EC68DC" w:rsidRPr="00EC68DC" w:rsidRDefault="00EC68DC" w:rsidP="00EC68DC">
      <w:pPr>
        <w:spacing w:after="0" w:line="360" w:lineRule="auto"/>
        <w:rPr>
          <w:rFonts w:cs="Arial"/>
          <w:lang w:val="en-US"/>
        </w:rPr>
      </w:pPr>
      <w:r w:rsidRPr="00EC68DC">
        <w:rPr>
          <w:rFonts w:cs="Arial"/>
          <w:lang w:val="en-US"/>
        </w:rPr>
        <w:t>Any use of this template is exclusive responsibility of the respective user.</w:t>
      </w:r>
    </w:p>
    <w:p w14:paraId="34EF69A0" w14:textId="77777777" w:rsidR="00EC68DC" w:rsidRPr="00EC68DC" w:rsidRDefault="00EC68DC" w:rsidP="00EC68DC">
      <w:pPr>
        <w:spacing w:after="0" w:line="360" w:lineRule="auto"/>
        <w:rPr>
          <w:rFonts w:cs="Arial"/>
          <w:lang w:val="en-US"/>
        </w:rPr>
      </w:pPr>
    </w:p>
    <w:p w14:paraId="1260BB93" w14:textId="66CAF592" w:rsidR="00EC68DC" w:rsidRDefault="00EC68DC" w:rsidP="00EC68DC">
      <w:pPr>
        <w:spacing w:after="0" w:line="360" w:lineRule="auto"/>
        <w:rPr>
          <w:rFonts w:cs="Arial"/>
          <w:lang w:val="en-US"/>
        </w:rPr>
      </w:pPr>
      <w:r w:rsidRPr="00EC68DC">
        <w:rPr>
          <w:rFonts w:cs="Arial"/>
          <w:lang w:val="en-US"/>
        </w:rPr>
        <w:t>This MTA is intended to support the exchange of biological material and associated pre-analytical data directly related to the biological material. In many instances, data related to the donor of the biological material (e.g. clinical data) will also be transferred. The transfer of clinical or other phenotype data will require a separate transfer agreement (data transfer agreement, DTA).</w:t>
      </w:r>
    </w:p>
    <w:p w14:paraId="133BD8F4" w14:textId="77777777" w:rsidR="00EC68DC" w:rsidRPr="00EC68DC" w:rsidRDefault="00EC68DC" w:rsidP="00EC68DC">
      <w:pPr>
        <w:spacing w:after="0" w:line="360" w:lineRule="auto"/>
        <w:rPr>
          <w:rFonts w:cs="Arial"/>
          <w:lang w:val="en-US"/>
        </w:rPr>
      </w:pPr>
    </w:p>
    <w:p w14:paraId="233BD1DB" w14:textId="2F819A9F" w:rsidR="00C15347" w:rsidRPr="00456FC3" w:rsidRDefault="00EC68DC" w:rsidP="00EC68DC">
      <w:pPr>
        <w:spacing w:after="0" w:line="360" w:lineRule="auto"/>
        <w:rPr>
          <w:rFonts w:cs="Arial"/>
          <w:lang w:val="en-US"/>
        </w:rPr>
      </w:pPr>
      <w:r w:rsidRPr="00EC68DC">
        <w:rPr>
          <w:rFonts w:cs="Arial"/>
          <w:lang w:val="en-US"/>
        </w:rPr>
        <w:t xml:space="preserve">In the event of additional questions, please contact SBP at </w:t>
      </w:r>
      <w:hyperlink r:id="rId9" w:history="1">
        <w:r w:rsidR="00FA7C55" w:rsidRPr="00627335">
          <w:rPr>
            <w:rStyle w:val="Lienhypertexte"/>
            <w:rFonts w:cs="Arial"/>
            <w:color w:val="000000" w:themeColor="text1"/>
            <w:lang w:val="en-US"/>
          </w:rPr>
          <w:t>info@swissbiobanking.ch</w:t>
        </w:r>
      </w:hyperlink>
      <w:r w:rsidR="00504E50" w:rsidRPr="00627335">
        <w:rPr>
          <w:rFonts w:cs="Arial"/>
          <w:color w:val="000000" w:themeColor="text1"/>
          <w:lang w:val="en-US"/>
        </w:rPr>
        <w:t xml:space="preserve"> </w:t>
      </w:r>
    </w:p>
    <w:p w14:paraId="53F2AF84" w14:textId="77777777" w:rsidR="00483F57" w:rsidRDefault="00483F57" w:rsidP="0003140D">
      <w:pPr>
        <w:spacing w:after="0" w:line="360" w:lineRule="auto"/>
        <w:rPr>
          <w:rFonts w:cs="Arial"/>
          <w:lang w:val="en-US"/>
        </w:rPr>
      </w:pPr>
    </w:p>
    <w:p w14:paraId="62EDB9C5" w14:textId="225FE576" w:rsidR="00745A53" w:rsidRPr="00456FC3" w:rsidRDefault="006609F4" w:rsidP="0003140D">
      <w:pPr>
        <w:spacing w:after="0" w:line="360" w:lineRule="auto"/>
        <w:rPr>
          <w:rFonts w:cs="Arial"/>
          <w:lang w:val="en-US"/>
        </w:rPr>
      </w:pPr>
      <w:r w:rsidRPr="00456FC3">
        <w:rPr>
          <w:rFonts w:cs="Arial"/>
          <w:lang w:val="en-US"/>
        </w:rPr>
        <w:t>Swiss Biobanking Platform</w:t>
      </w:r>
      <w:r w:rsidR="0053207F" w:rsidRPr="00456FC3">
        <w:rPr>
          <w:rFonts w:cs="Arial"/>
          <w:lang w:val="en-US"/>
        </w:rPr>
        <w:t xml:space="preserve"> </w:t>
      </w:r>
    </w:p>
    <w:p w14:paraId="591A8B67" w14:textId="0A415ABA" w:rsidR="00C56D25" w:rsidRPr="000D541D" w:rsidRDefault="00784DA4" w:rsidP="000D541D">
      <w:pPr>
        <w:pStyle w:val="Sectionparagraph"/>
        <w:numPr>
          <w:ilvl w:val="0"/>
          <w:numId w:val="0"/>
        </w:numPr>
        <w:spacing w:line="168" w:lineRule="auto"/>
        <w:rPr>
          <w:rFonts w:ascii="Arial Black" w:hAnsi="Arial Black"/>
          <w:b/>
          <w:snapToGrid w:val="0"/>
          <w:sz w:val="60"/>
          <w:szCs w:val="60"/>
        </w:rPr>
      </w:pPr>
      <w:r w:rsidRPr="003C3A8E">
        <w:br w:type="page"/>
      </w:r>
      <w:r w:rsidR="00FB424D" w:rsidRPr="000D541D">
        <w:rPr>
          <w:rFonts w:ascii="Arial Black" w:hAnsi="Arial Black"/>
          <w:b/>
          <w:snapToGrid w:val="0"/>
          <w:sz w:val="60"/>
          <w:szCs w:val="60"/>
        </w:rPr>
        <w:lastRenderedPageBreak/>
        <w:t>M</w:t>
      </w:r>
      <w:r w:rsidR="00C56D25" w:rsidRPr="000D541D">
        <w:rPr>
          <w:rFonts w:ascii="Arial Black" w:hAnsi="Arial Black"/>
          <w:b/>
          <w:snapToGrid w:val="0"/>
          <w:sz w:val="60"/>
          <w:szCs w:val="60"/>
        </w:rPr>
        <w:t>ATERIAL</w:t>
      </w:r>
      <w:r w:rsidR="000D541D" w:rsidRPr="000D541D">
        <w:rPr>
          <w:rFonts w:ascii="Arial Black" w:hAnsi="Arial Black"/>
          <w:b/>
          <w:snapToGrid w:val="0"/>
          <w:sz w:val="60"/>
          <w:szCs w:val="60"/>
        </w:rPr>
        <w:br/>
      </w:r>
      <w:r w:rsidR="00C56D25" w:rsidRPr="000D541D">
        <w:rPr>
          <w:rFonts w:ascii="Arial Black" w:hAnsi="Arial Black"/>
          <w:b/>
          <w:snapToGrid w:val="0"/>
          <w:sz w:val="60"/>
          <w:szCs w:val="60"/>
        </w:rPr>
        <w:t xml:space="preserve">TRANSFER </w:t>
      </w:r>
      <w:r w:rsidR="003C3A8E" w:rsidRPr="000D541D">
        <w:rPr>
          <w:rFonts w:ascii="Arial Black" w:hAnsi="Arial Black"/>
          <w:b/>
          <w:snapToGrid w:val="0"/>
          <w:sz w:val="60"/>
          <w:szCs w:val="60"/>
        </w:rPr>
        <w:br/>
      </w:r>
      <w:r w:rsidR="00C56D25" w:rsidRPr="000D541D">
        <w:rPr>
          <w:rFonts w:ascii="Arial Black" w:hAnsi="Arial Black"/>
          <w:b/>
          <w:snapToGrid w:val="0"/>
          <w:sz w:val="60"/>
          <w:szCs w:val="60"/>
        </w:rPr>
        <w:t>AGREEMENT</w:t>
      </w:r>
    </w:p>
    <w:p w14:paraId="6A62E015" w14:textId="740A7B34" w:rsidR="001227B6" w:rsidRPr="003C3A8E" w:rsidRDefault="003C3A8E" w:rsidP="002F7BEC">
      <w:pPr>
        <w:widowControl w:val="0"/>
        <w:spacing w:after="0" w:line="240" w:lineRule="auto"/>
        <w:jc w:val="left"/>
        <w:rPr>
          <w:rFonts w:cs="Arial"/>
          <w:snapToGrid w:val="0"/>
          <w:sz w:val="28"/>
          <w:szCs w:val="28"/>
          <w:lang w:val="en-US"/>
        </w:rPr>
      </w:pPr>
      <w:r w:rsidRPr="003C3A8E">
        <w:rPr>
          <w:rFonts w:cs="Arial"/>
          <w:snapToGrid w:val="0"/>
          <w:sz w:val="28"/>
          <w:szCs w:val="28"/>
          <w:lang w:val="en-US"/>
        </w:rPr>
        <w:t xml:space="preserve">FOR THE TRANSFER AND USE OF </w:t>
      </w:r>
      <w:r w:rsidR="002F7BEC">
        <w:rPr>
          <w:rFonts w:cs="Arial"/>
          <w:snapToGrid w:val="0"/>
          <w:sz w:val="28"/>
          <w:szCs w:val="28"/>
          <w:lang w:val="en-US"/>
        </w:rPr>
        <w:br/>
        <w:t xml:space="preserve">VETERINARY </w:t>
      </w:r>
      <w:r w:rsidRPr="003C3A8E">
        <w:rPr>
          <w:rFonts w:cs="Arial"/>
          <w:snapToGrid w:val="0"/>
          <w:sz w:val="28"/>
          <w:szCs w:val="28"/>
          <w:lang w:val="en-US"/>
        </w:rPr>
        <w:t>BIOLOGICAL MATERIAL</w:t>
      </w:r>
    </w:p>
    <w:p w14:paraId="25921B45" w14:textId="77777777" w:rsidR="00BE451F" w:rsidRPr="00456FC3" w:rsidRDefault="00BE451F" w:rsidP="003C3A8E">
      <w:pPr>
        <w:widowControl w:val="0"/>
        <w:spacing w:after="0" w:line="360" w:lineRule="auto"/>
        <w:jc w:val="left"/>
        <w:rPr>
          <w:rFonts w:cs="Arial"/>
          <w:snapToGrid w:val="0"/>
          <w:sz w:val="4"/>
          <w:szCs w:val="4"/>
          <w:lang w:val="en-US"/>
        </w:rPr>
      </w:pPr>
    </w:p>
    <w:p w14:paraId="79F20BEC" w14:textId="56AB6794" w:rsidR="00C56D25" w:rsidRPr="00456FC3" w:rsidRDefault="00316FC1" w:rsidP="003C3A8E">
      <w:pPr>
        <w:widowControl w:val="0"/>
        <w:spacing w:after="0" w:line="360" w:lineRule="auto"/>
        <w:jc w:val="left"/>
        <w:rPr>
          <w:rFonts w:cs="Arial"/>
          <w:snapToGrid w:val="0"/>
          <w:lang w:val="en-US"/>
        </w:rPr>
      </w:pPr>
      <w:r w:rsidRPr="00456FC3">
        <w:rPr>
          <w:rFonts w:cs="Arial"/>
          <w:snapToGrid w:val="0"/>
          <w:lang w:val="en-US"/>
        </w:rPr>
        <w:t>This agreement (hereinafter referred to as the “Agreement”) is made and entered into by and</w:t>
      </w:r>
      <w:r w:rsidR="00D709C7">
        <w:rPr>
          <w:rFonts w:cs="Arial"/>
          <w:snapToGrid w:val="0"/>
          <w:lang w:val="en-US"/>
        </w:rPr>
        <w:t xml:space="preserve"> </w:t>
      </w:r>
      <w:r w:rsidRPr="00456FC3">
        <w:rPr>
          <w:rFonts w:cs="Arial"/>
          <w:snapToGrid w:val="0"/>
          <w:lang w:val="en-US"/>
        </w:rPr>
        <w:t>b</w:t>
      </w:r>
      <w:r w:rsidR="00C56D25" w:rsidRPr="00456FC3">
        <w:rPr>
          <w:rFonts w:cs="Arial"/>
          <w:snapToGrid w:val="0"/>
          <w:lang w:val="en-US"/>
        </w:rPr>
        <w:t>etween</w:t>
      </w:r>
      <w:r w:rsidRPr="00456FC3">
        <w:rPr>
          <w:rFonts w:cs="Arial"/>
          <w:snapToGrid w:val="0"/>
          <w:lang w:val="en-US"/>
        </w:rPr>
        <w:t>:</w:t>
      </w:r>
    </w:p>
    <w:p w14:paraId="55C05571" w14:textId="77777777" w:rsidR="000442C7" w:rsidRPr="00456FC3" w:rsidRDefault="000442C7" w:rsidP="003C3A8E">
      <w:pPr>
        <w:widowControl w:val="0"/>
        <w:spacing w:after="0" w:line="360" w:lineRule="auto"/>
        <w:jc w:val="left"/>
        <w:rPr>
          <w:rFonts w:cs="Arial"/>
          <w:snapToGrid w:val="0"/>
          <w:szCs w:val="16"/>
          <w:lang w:val="en-US"/>
        </w:rPr>
      </w:pPr>
    </w:p>
    <w:p w14:paraId="4E9AC1DE" w14:textId="60A64D1A" w:rsidR="00C56D25" w:rsidRPr="00456FC3" w:rsidRDefault="00BE451F" w:rsidP="003C3A8E">
      <w:pPr>
        <w:widowControl w:val="0"/>
        <w:spacing w:after="0" w:line="360" w:lineRule="auto"/>
        <w:jc w:val="left"/>
        <w:rPr>
          <w:rFonts w:cs="Arial"/>
          <w:b/>
          <w:snapToGrid w:val="0"/>
          <w:lang w:val="en-US"/>
        </w:rPr>
      </w:pPr>
      <w:r w:rsidRPr="00456FC3">
        <w:rPr>
          <w:rFonts w:cs="Arial"/>
          <w:b/>
          <w:snapToGrid w:val="0"/>
          <w:color w:val="000000" w:themeColor="text1"/>
          <w:lang w:val="en-US"/>
        </w:rPr>
        <w:t>[</w:t>
      </w:r>
      <w:r w:rsidR="00516A31" w:rsidRPr="00456FC3">
        <w:rPr>
          <w:rFonts w:cs="Arial"/>
          <w:b/>
          <w:snapToGrid w:val="0"/>
          <w:color w:val="FF0000"/>
          <w:lang w:val="en-US"/>
        </w:rPr>
        <w:t xml:space="preserve">Name of Provider </w:t>
      </w:r>
      <w:r w:rsidR="003C17D5" w:rsidRPr="00456FC3">
        <w:rPr>
          <w:rFonts w:cs="Arial"/>
          <w:b/>
          <w:snapToGrid w:val="0"/>
          <w:color w:val="FF0000"/>
          <w:lang w:val="en-US"/>
        </w:rPr>
        <w:t>Organization</w:t>
      </w:r>
      <w:r w:rsidRPr="00456FC3">
        <w:rPr>
          <w:rFonts w:cs="Arial"/>
          <w:b/>
          <w:snapToGrid w:val="0"/>
          <w:color w:val="000000" w:themeColor="text1"/>
          <w:lang w:val="en-US"/>
        </w:rPr>
        <w:t>]</w:t>
      </w:r>
      <w:r w:rsidR="00516A31" w:rsidRPr="00456FC3">
        <w:rPr>
          <w:rFonts w:cs="Arial"/>
          <w:b/>
          <w:snapToGrid w:val="0"/>
          <w:color w:val="FF0000"/>
          <w:lang w:val="en-US"/>
        </w:rPr>
        <w:t xml:space="preserve"> </w:t>
      </w:r>
      <w:r w:rsidR="00406648" w:rsidRPr="00456FC3">
        <w:rPr>
          <w:rFonts w:cs="Arial"/>
          <w:b/>
          <w:snapToGrid w:val="0"/>
          <w:lang w:val="en-US"/>
        </w:rPr>
        <w:t>(</w:t>
      </w:r>
      <w:r w:rsidR="00D702D8" w:rsidRPr="00456FC3">
        <w:rPr>
          <w:rFonts w:cs="Arial"/>
          <w:b/>
          <w:snapToGrid w:val="0"/>
          <w:lang w:val="en-US"/>
        </w:rPr>
        <w:t>“</w:t>
      </w:r>
      <w:r w:rsidRPr="00456FC3">
        <w:rPr>
          <w:rFonts w:cs="Arial"/>
          <w:b/>
          <w:snapToGrid w:val="0"/>
          <w:lang w:val="en-US"/>
        </w:rPr>
        <w:t>PROVIDER</w:t>
      </w:r>
      <w:r w:rsidR="00D702D8" w:rsidRPr="00456FC3">
        <w:rPr>
          <w:rFonts w:cs="Arial"/>
          <w:b/>
          <w:snapToGrid w:val="0"/>
          <w:lang w:val="en-US"/>
        </w:rPr>
        <w:t>”</w:t>
      </w:r>
      <w:r w:rsidR="00BF2DEE" w:rsidRPr="00456FC3">
        <w:rPr>
          <w:rFonts w:cs="Arial"/>
          <w:b/>
          <w:snapToGrid w:val="0"/>
          <w:lang w:val="en-US"/>
        </w:rPr>
        <w:t>)</w:t>
      </w:r>
    </w:p>
    <w:p w14:paraId="220C381E" w14:textId="74DFEDBA" w:rsidR="00516A31" w:rsidRPr="00456FC3" w:rsidRDefault="00BE451F" w:rsidP="003C3A8E">
      <w:pPr>
        <w:widowControl w:val="0"/>
        <w:spacing w:after="0" w:line="360" w:lineRule="auto"/>
        <w:jc w:val="left"/>
        <w:rPr>
          <w:rFonts w:cs="Arial"/>
          <w:snapToGrid w:val="0"/>
          <w:lang w:val="en-US"/>
        </w:rPr>
      </w:pPr>
      <w:r w:rsidRPr="00456FC3">
        <w:rPr>
          <w:rFonts w:cs="Arial"/>
          <w:snapToGrid w:val="0"/>
          <w:lang w:val="en-US"/>
        </w:rPr>
        <w:t>[</w:t>
      </w:r>
      <w:r w:rsidR="00516A31" w:rsidRPr="00456FC3">
        <w:rPr>
          <w:rFonts w:cs="Arial"/>
          <w:snapToGrid w:val="0"/>
          <w:color w:val="FF0000"/>
          <w:lang w:val="en-US"/>
        </w:rPr>
        <w:t>Address</w:t>
      </w:r>
      <w:r w:rsidR="00516A31" w:rsidRPr="00456FC3">
        <w:rPr>
          <w:color w:val="FF0000"/>
          <w:lang w:val="en-US"/>
        </w:rPr>
        <w:t xml:space="preserve"> </w:t>
      </w:r>
      <w:r w:rsidR="00516A31" w:rsidRPr="00456FC3">
        <w:rPr>
          <w:rFonts w:cs="Arial"/>
          <w:snapToGrid w:val="0"/>
          <w:color w:val="FF0000"/>
          <w:lang w:val="en-US"/>
        </w:rPr>
        <w:t xml:space="preserve">of Provider </w:t>
      </w:r>
      <w:r w:rsidR="003C17D5" w:rsidRPr="00456FC3">
        <w:rPr>
          <w:rFonts w:cs="Arial"/>
          <w:snapToGrid w:val="0"/>
          <w:color w:val="FF0000"/>
          <w:lang w:val="en-US"/>
        </w:rPr>
        <w:t>Organization</w:t>
      </w:r>
      <w:r w:rsidRPr="00456FC3">
        <w:rPr>
          <w:rFonts w:cs="Arial"/>
          <w:snapToGrid w:val="0"/>
          <w:lang w:val="en-US"/>
        </w:rPr>
        <w:t>]</w:t>
      </w:r>
    </w:p>
    <w:p w14:paraId="0A3CEDF1" w14:textId="77777777" w:rsidR="00C56D25" w:rsidRPr="00456FC3" w:rsidRDefault="00C56D25" w:rsidP="003C3A8E">
      <w:pPr>
        <w:widowControl w:val="0"/>
        <w:spacing w:after="0" w:line="360" w:lineRule="auto"/>
        <w:jc w:val="left"/>
        <w:rPr>
          <w:rFonts w:cs="Arial"/>
          <w:snapToGrid w:val="0"/>
          <w:sz w:val="4"/>
          <w:szCs w:val="4"/>
          <w:lang w:val="en-US"/>
        </w:rPr>
      </w:pPr>
    </w:p>
    <w:p w14:paraId="5E80F3EA" w14:textId="77777777" w:rsidR="00C56D25" w:rsidRPr="00456FC3" w:rsidRDefault="00C56D25" w:rsidP="003C3A8E">
      <w:pPr>
        <w:widowControl w:val="0"/>
        <w:spacing w:after="0" w:line="360" w:lineRule="auto"/>
        <w:jc w:val="left"/>
        <w:rPr>
          <w:rFonts w:cs="Arial"/>
          <w:snapToGrid w:val="0"/>
          <w:lang w:val="en-US"/>
        </w:rPr>
      </w:pPr>
      <w:r w:rsidRPr="00456FC3">
        <w:rPr>
          <w:rFonts w:cs="Arial"/>
          <w:snapToGrid w:val="0"/>
          <w:lang w:val="en-US"/>
        </w:rPr>
        <w:t>and</w:t>
      </w:r>
    </w:p>
    <w:p w14:paraId="141A4F26" w14:textId="77777777" w:rsidR="00C56D25" w:rsidRPr="00456FC3" w:rsidRDefault="00C56D25" w:rsidP="003C3A8E">
      <w:pPr>
        <w:widowControl w:val="0"/>
        <w:spacing w:after="0" w:line="360" w:lineRule="auto"/>
        <w:jc w:val="left"/>
        <w:rPr>
          <w:rFonts w:cs="Arial"/>
          <w:snapToGrid w:val="0"/>
          <w:sz w:val="4"/>
          <w:szCs w:val="4"/>
          <w:lang w:val="en-US"/>
        </w:rPr>
      </w:pPr>
    </w:p>
    <w:p w14:paraId="505B10F0" w14:textId="0A402232" w:rsidR="00C56D25" w:rsidRPr="00456FC3" w:rsidRDefault="00BE451F" w:rsidP="003C3A8E">
      <w:pPr>
        <w:widowControl w:val="0"/>
        <w:spacing w:after="0" w:line="360" w:lineRule="auto"/>
        <w:jc w:val="left"/>
        <w:rPr>
          <w:rFonts w:cs="Arial"/>
          <w:b/>
          <w:snapToGrid w:val="0"/>
          <w:lang w:val="en-US"/>
        </w:rPr>
      </w:pPr>
      <w:r w:rsidRPr="00456FC3">
        <w:rPr>
          <w:rFonts w:cs="Arial"/>
          <w:b/>
          <w:snapToGrid w:val="0"/>
          <w:lang w:val="en-US"/>
        </w:rPr>
        <w:t>[</w:t>
      </w:r>
      <w:r w:rsidR="00C56D25" w:rsidRPr="00456FC3">
        <w:rPr>
          <w:rFonts w:cs="Arial"/>
          <w:b/>
          <w:snapToGrid w:val="0"/>
          <w:color w:val="FF0000"/>
          <w:lang w:val="en-US"/>
        </w:rPr>
        <w:t xml:space="preserve">Name of Recipient </w:t>
      </w:r>
      <w:r w:rsidR="007930AB" w:rsidRPr="00456FC3">
        <w:rPr>
          <w:rFonts w:cs="Arial"/>
          <w:b/>
          <w:snapToGrid w:val="0"/>
          <w:color w:val="FF0000"/>
          <w:lang w:val="en-US"/>
        </w:rPr>
        <w:t>Organization</w:t>
      </w:r>
      <w:r w:rsidRPr="00456FC3">
        <w:rPr>
          <w:rFonts w:cs="Arial"/>
          <w:b/>
          <w:snapToGrid w:val="0"/>
          <w:lang w:val="en-US"/>
        </w:rPr>
        <w:t>]</w:t>
      </w:r>
      <w:r w:rsidR="007930AB" w:rsidRPr="00456FC3">
        <w:rPr>
          <w:rFonts w:cs="Arial"/>
          <w:b/>
          <w:snapToGrid w:val="0"/>
          <w:lang w:val="en-US"/>
        </w:rPr>
        <w:t xml:space="preserve"> </w:t>
      </w:r>
      <w:r w:rsidR="00406648" w:rsidRPr="00456FC3">
        <w:rPr>
          <w:rFonts w:cs="Arial"/>
          <w:b/>
          <w:snapToGrid w:val="0"/>
          <w:lang w:val="en-US"/>
        </w:rPr>
        <w:t>(</w:t>
      </w:r>
      <w:r w:rsidR="00D702D8" w:rsidRPr="00456FC3">
        <w:rPr>
          <w:rFonts w:cs="Arial"/>
          <w:b/>
          <w:snapToGrid w:val="0"/>
          <w:lang w:val="en-US"/>
        </w:rPr>
        <w:t>“</w:t>
      </w:r>
      <w:r w:rsidRPr="00456FC3">
        <w:rPr>
          <w:rFonts w:cs="Arial"/>
          <w:b/>
          <w:snapToGrid w:val="0"/>
          <w:lang w:val="en-US"/>
        </w:rPr>
        <w:t>RECIPIENT</w:t>
      </w:r>
      <w:r w:rsidR="00D702D8" w:rsidRPr="00456FC3">
        <w:rPr>
          <w:rFonts w:cs="Arial"/>
          <w:b/>
          <w:snapToGrid w:val="0"/>
          <w:lang w:val="en-US"/>
        </w:rPr>
        <w:t>”</w:t>
      </w:r>
      <w:r w:rsidR="00C56D25" w:rsidRPr="00456FC3">
        <w:rPr>
          <w:rFonts w:cs="Arial"/>
          <w:b/>
          <w:snapToGrid w:val="0"/>
          <w:lang w:val="en-US"/>
        </w:rPr>
        <w:t>)</w:t>
      </w:r>
    </w:p>
    <w:p w14:paraId="330E4123" w14:textId="304CCFBB" w:rsidR="001227B6" w:rsidRPr="00456FC3" w:rsidRDefault="00BE451F" w:rsidP="003C3A8E">
      <w:pPr>
        <w:widowControl w:val="0"/>
        <w:spacing w:after="0" w:line="360" w:lineRule="auto"/>
        <w:jc w:val="left"/>
        <w:rPr>
          <w:rFonts w:cs="Arial"/>
          <w:snapToGrid w:val="0"/>
          <w:lang w:val="en-US"/>
        </w:rPr>
      </w:pPr>
      <w:r w:rsidRPr="00456FC3">
        <w:rPr>
          <w:rFonts w:cs="Arial"/>
          <w:snapToGrid w:val="0"/>
          <w:lang w:val="en-US"/>
        </w:rPr>
        <w:t>[</w:t>
      </w:r>
      <w:r w:rsidR="00BF2DEE" w:rsidRPr="00456FC3">
        <w:rPr>
          <w:rFonts w:cs="Arial"/>
          <w:snapToGrid w:val="0"/>
          <w:color w:val="FF0000"/>
          <w:lang w:val="en-US"/>
        </w:rPr>
        <w:t>Address of Rec</w:t>
      </w:r>
      <w:r w:rsidR="00516A31" w:rsidRPr="00456FC3">
        <w:rPr>
          <w:rFonts w:cs="Arial"/>
          <w:snapToGrid w:val="0"/>
          <w:color w:val="FF0000"/>
          <w:lang w:val="en-US"/>
        </w:rPr>
        <w:t>ipient</w:t>
      </w:r>
      <w:r w:rsidR="003C17D5" w:rsidRPr="00456FC3">
        <w:rPr>
          <w:rFonts w:cs="Arial"/>
          <w:snapToGrid w:val="0"/>
          <w:color w:val="FF0000"/>
          <w:lang w:val="en-US"/>
        </w:rPr>
        <w:t xml:space="preserve"> Organization</w:t>
      </w:r>
      <w:r w:rsidRPr="00456FC3">
        <w:rPr>
          <w:rFonts w:cs="Arial"/>
          <w:snapToGrid w:val="0"/>
          <w:lang w:val="en-US"/>
        </w:rPr>
        <w:t>]</w:t>
      </w:r>
    </w:p>
    <w:p w14:paraId="0DCA0B48" w14:textId="77777777" w:rsidR="00BE451F" w:rsidRPr="00456FC3" w:rsidRDefault="00BE451F" w:rsidP="003C3A8E">
      <w:pPr>
        <w:widowControl w:val="0"/>
        <w:spacing w:after="0" w:line="360" w:lineRule="auto"/>
        <w:jc w:val="left"/>
        <w:rPr>
          <w:rFonts w:cs="Arial"/>
          <w:snapToGrid w:val="0"/>
          <w:sz w:val="4"/>
          <w:szCs w:val="4"/>
          <w:lang w:val="en-US"/>
        </w:rPr>
      </w:pPr>
    </w:p>
    <w:p w14:paraId="7A2D912C" w14:textId="20046C06" w:rsidR="00BE451F" w:rsidRDefault="00BE451F" w:rsidP="003C3A8E">
      <w:pPr>
        <w:widowControl w:val="0"/>
        <w:spacing w:after="0" w:line="360" w:lineRule="auto"/>
        <w:jc w:val="left"/>
        <w:rPr>
          <w:rFonts w:cs="Arial"/>
          <w:szCs w:val="20"/>
          <w:lang w:val="en-GB"/>
        </w:rPr>
      </w:pPr>
      <w:r w:rsidRPr="00456FC3">
        <w:rPr>
          <w:rFonts w:cs="Arial"/>
          <w:szCs w:val="20"/>
          <w:lang w:val="en-GB"/>
        </w:rPr>
        <w:t>Hereinafter jointly referred to as the “</w:t>
      </w:r>
      <w:r w:rsidR="00CB23CC" w:rsidRPr="00456FC3">
        <w:rPr>
          <w:rFonts w:cs="Arial"/>
          <w:szCs w:val="20"/>
          <w:lang w:val="en-GB"/>
        </w:rPr>
        <w:t>Parties</w:t>
      </w:r>
      <w:r w:rsidRPr="00456FC3">
        <w:rPr>
          <w:rFonts w:cs="Arial"/>
          <w:szCs w:val="20"/>
          <w:lang w:val="en-GB"/>
        </w:rPr>
        <w:t>” and individually as a “P</w:t>
      </w:r>
      <w:r w:rsidR="00CB23CC" w:rsidRPr="00456FC3">
        <w:rPr>
          <w:rFonts w:cs="Arial"/>
          <w:szCs w:val="20"/>
          <w:lang w:val="en-GB"/>
        </w:rPr>
        <w:t>arty</w:t>
      </w:r>
      <w:r w:rsidRPr="00456FC3">
        <w:rPr>
          <w:rFonts w:cs="Arial"/>
          <w:szCs w:val="20"/>
          <w:lang w:val="en-GB"/>
        </w:rPr>
        <w:t>”</w:t>
      </w:r>
    </w:p>
    <w:p w14:paraId="4413881C" w14:textId="77777777" w:rsidR="003C3A8E" w:rsidRPr="00456FC3" w:rsidRDefault="003C3A8E" w:rsidP="003C3A8E">
      <w:pPr>
        <w:widowControl w:val="0"/>
        <w:spacing w:after="0" w:line="360" w:lineRule="auto"/>
        <w:jc w:val="left"/>
        <w:rPr>
          <w:rFonts w:cs="Arial"/>
          <w:snapToGrid w:val="0"/>
          <w:lang w:val="en-US"/>
        </w:rPr>
      </w:pPr>
    </w:p>
    <w:p w14:paraId="44E5A778" w14:textId="77777777" w:rsidR="001227B6" w:rsidRPr="00456FC3" w:rsidRDefault="001227B6" w:rsidP="00BE451F">
      <w:pPr>
        <w:widowControl w:val="0"/>
        <w:spacing w:after="0" w:line="360" w:lineRule="auto"/>
        <w:rPr>
          <w:rFonts w:cs="Arial"/>
          <w:snapToGrid w:val="0"/>
          <w:lang w:val="en-US"/>
        </w:rPr>
      </w:pPr>
    </w:p>
    <w:tbl>
      <w:tblPr>
        <w:tblStyle w:val="Grilledutableau"/>
        <w:tblW w:w="0" w:type="auto"/>
        <w:tblCellMar>
          <w:left w:w="0" w:type="dxa"/>
          <w:right w:w="0" w:type="dxa"/>
        </w:tblCellMar>
        <w:tblLook w:val="04A0" w:firstRow="1" w:lastRow="0" w:firstColumn="1" w:lastColumn="0" w:noHBand="0" w:noVBand="1"/>
      </w:tblPr>
      <w:tblGrid>
        <w:gridCol w:w="4592"/>
        <w:gridCol w:w="4592"/>
      </w:tblGrid>
      <w:tr w:rsidR="005E19D1" w:rsidRPr="002A7F56" w14:paraId="047FD142" w14:textId="77777777" w:rsidTr="00C441D4">
        <w:trPr>
          <w:trHeight w:val="1273"/>
        </w:trPr>
        <w:tc>
          <w:tcPr>
            <w:tcW w:w="4606" w:type="dxa"/>
            <w:tcBorders>
              <w:top w:val="nil"/>
              <w:left w:val="nil"/>
              <w:bottom w:val="single" w:sz="4" w:space="0" w:color="auto"/>
              <w:right w:val="nil"/>
            </w:tcBorders>
          </w:tcPr>
          <w:p w14:paraId="65EAEA17" w14:textId="77777777" w:rsidR="00BB0987" w:rsidRDefault="00BE451F" w:rsidP="00A7363D">
            <w:pPr>
              <w:widowControl w:val="0"/>
              <w:spacing w:line="360" w:lineRule="auto"/>
              <w:jc w:val="left"/>
              <w:rPr>
                <w:rFonts w:cs="Arial"/>
                <w:snapToGrid w:val="0"/>
                <w:szCs w:val="16"/>
                <w:lang w:val="en-US"/>
              </w:rPr>
            </w:pPr>
            <w:r w:rsidRPr="00456FC3">
              <w:rPr>
                <w:rFonts w:cs="Arial"/>
                <w:b/>
                <w:snapToGrid w:val="0"/>
                <w:lang w:val="en-US"/>
              </w:rPr>
              <w:t xml:space="preserve">PROVIDER </w:t>
            </w:r>
            <w:r w:rsidR="005E19D1" w:rsidRPr="00456FC3">
              <w:rPr>
                <w:rFonts w:cs="Arial"/>
                <w:b/>
                <w:snapToGrid w:val="0"/>
                <w:lang w:val="en-US"/>
              </w:rPr>
              <w:t>Authorized Signature</w:t>
            </w:r>
            <w:r w:rsidR="00D702D8" w:rsidRPr="00456FC3">
              <w:rPr>
                <w:rFonts w:cs="Arial"/>
                <w:b/>
                <w:snapToGrid w:val="0"/>
                <w:lang w:val="en-US"/>
              </w:rPr>
              <w:t>(s)</w:t>
            </w:r>
            <w:r w:rsidR="003C3A8E">
              <w:rPr>
                <w:rFonts w:cs="Arial"/>
                <w:b/>
                <w:snapToGrid w:val="0"/>
                <w:lang w:val="en-US"/>
              </w:rPr>
              <w:br/>
            </w:r>
            <w:r w:rsidR="00BB0987" w:rsidRPr="003C3A8E">
              <w:rPr>
                <w:rFonts w:cs="Arial"/>
                <w:snapToGrid w:val="0"/>
                <w:szCs w:val="16"/>
                <w:lang w:val="en-US"/>
              </w:rPr>
              <w:t>(</w:t>
            </w:r>
            <w:r w:rsidR="005B448B" w:rsidRPr="003C3A8E">
              <w:rPr>
                <w:rFonts w:cs="Arial"/>
                <w:snapToGrid w:val="0"/>
                <w:szCs w:val="16"/>
                <w:lang w:val="en-US"/>
              </w:rPr>
              <w:t>Duly Authorized Representative</w:t>
            </w:r>
            <w:r w:rsidR="00BB0987" w:rsidRPr="003C3A8E">
              <w:rPr>
                <w:rFonts w:cs="Arial"/>
                <w:snapToGrid w:val="0"/>
                <w:szCs w:val="16"/>
                <w:lang w:val="en-US"/>
              </w:rPr>
              <w:t>)</w:t>
            </w:r>
          </w:p>
          <w:p w14:paraId="39567292" w14:textId="38ED7B17" w:rsidR="00C23A16" w:rsidRPr="003C3A8E" w:rsidRDefault="00C23A16" w:rsidP="00A7363D">
            <w:pPr>
              <w:widowControl w:val="0"/>
              <w:spacing w:line="360" w:lineRule="auto"/>
              <w:jc w:val="left"/>
              <w:rPr>
                <w:rFonts w:cs="Arial"/>
                <w:b/>
                <w:snapToGrid w:val="0"/>
                <w:lang w:val="en-US"/>
              </w:rPr>
            </w:pPr>
          </w:p>
        </w:tc>
        <w:tc>
          <w:tcPr>
            <w:tcW w:w="4606" w:type="dxa"/>
            <w:tcBorders>
              <w:top w:val="nil"/>
              <w:left w:val="nil"/>
              <w:bottom w:val="single" w:sz="4" w:space="0" w:color="auto"/>
              <w:right w:val="nil"/>
            </w:tcBorders>
          </w:tcPr>
          <w:p w14:paraId="44762BEC" w14:textId="52F00AD1" w:rsidR="00BB0987" w:rsidRPr="003C3A8E" w:rsidRDefault="00BE451F" w:rsidP="00A7363D">
            <w:pPr>
              <w:widowControl w:val="0"/>
              <w:spacing w:line="360" w:lineRule="auto"/>
              <w:jc w:val="left"/>
              <w:rPr>
                <w:rFonts w:cs="Arial"/>
                <w:b/>
                <w:snapToGrid w:val="0"/>
                <w:lang w:val="en-US"/>
              </w:rPr>
            </w:pPr>
            <w:r w:rsidRPr="00456FC3">
              <w:rPr>
                <w:rFonts w:cs="Arial"/>
                <w:b/>
                <w:snapToGrid w:val="0"/>
                <w:lang w:val="en-US"/>
              </w:rPr>
              <w:t xml:space="preserve">RECIPIENT </w:t>
            </w:r>
            <w:r w:rsidR="005E19D1" w:rsidRPr="00456FC3">
              <w:rPr>
                <w:rFonts w:cs="Arial"/>
                <w:b/>
                <w:snapToGrid w:val="0"/>
                <w:lang w:val="en-US"/>
              </w:rPr>
              <w:t>Authorized Signature</w:t>
            </w:r>
            <w:r w:rsidR="00D702D8" w:rsidRPr="00456FC3">
              <w:rPr>
                <w:rFonts w:cs="Arial"/>
                <w:b/>
                <w:snapToGrid w:val="0"/>
                <w:lang w:val="en-US"/>
              </w:rPr>
              <w:t>(s)</w:t>
            </w:r>
            <w:r w:rsidR="003C3A8E">
              <w:rPr>
                <w:rFonts w:cs="Arial"/>
                <w:b/>
                <w:snapToGrid w:val="0"/>
                <w:lang w:val="en-US"/>
              </w:rPr>
              <w:br/>
            </w:r>
            <w:r w:rsidR="00BB0987" w:rsidRPr="003C3A8E">
              <w:rPr>
                <w:rFonts w:cs="Arial"/>
                <w:snapToGrid w:val="0"/>
                <w:szCs w:val="16"/>
                <w:lang w:val="en-US"/>
              </w:rPr>
              <w:t>(</w:t>
            </w:r>
            <w:r w:rsidR="005B448B" w:rsidRPr="003C3A8E">
              <w:rPr>
                <w:rFonts w:cs="Arial"/>
                <w:snapToGrid w:val="0"/>
                <w:szCs w:val="16"/>
                <w:lang w:val="en-US"/>
              </w:rPr>
              <w:t>Duly Authorized Representative</w:t>
            </w:r>
            <w:r w:rsidR="00BB0987" w:rsidRPr="003C3A8E">
              <w:rPr>
                <w:rFonts w:cs="Arial"/>
                <w:snapToGrid w:val="0"/>
                <w:szCs w:val="16"/>
                <w:lang w:val="en-US"/>
              </w:rPr>
              <w:t>)</w:t>
            </w:r>
          </w:p>
        </w:tc>
      </w:tr>
      <w:tr w:rsidR="005E19D1" w:rsidRPr="00456FC3" w14:paraId="214E0614" w14:textId="77777777" w:rsidTr="00866A0F">
        <w:trPr>
          <w:trHeight w:val="986"/>
        </w:trPr>
        <w:tc>
          <w:tcPr>
            <w:tcW w:w="4606" w:type="dxa"/>
            <w:tcBorders>
              <w:left w:val="nil"/>
              <w:bottom w:val="single" w:sz="4" w:space="0" w:color="auto"/>
              <w:right w:val="nil"/>
            </w:tcBorders>
          </w:tcPr>
          <w:p w14:paraId="267E1F7C" w14:textId="77777777" w:rsidR="005E19D1" w:rsidRDefault="005E19D1" w:rsidP="0037437F">
            <w:pPr>
              <w:widowControl w:val="0"/>
              <w:spacing w:before="60"/>
              <w:rPr>
                <w:rFonts w:cs="Arial"/>
                <w:snapToGrid w:val="0"/>
                <w:lang w:val="en-US"/>
              </w:rPr>
            </w:pPr>
            <w:r w:rsidRPr="00456FC3">
              <w:rPr>
                <w:rFonts w:cs="Arial"/>
                <w:snapToGrid w:val="0"/>
                <w:lang w:val="en-US"/>
              </w:rPr>
              <w:t>Signature</w:t>
            </w:r>
          </w:p>
          <w:p w14:paraId="141CA291" w14:textId="77777777" w:rsidR="00C23A16" w:rsidRDefault="00C23A16" w:rsidP="0037437F">
            <w:pPr>
              <w:widowControl w:val="0"/>
              <w:spacing w:before="60"/>
              <w:rPr>
                <w:rFonts w:cs="Arial"/>
                <w:snapToGrid w:val="0"/>
                <w:lang w:val="en-US"/>
              </w:rPr>
            </w:pPr>
          </w:p>
          <w:p w14:paraId="368B8042" w14:textId="06B6FE11" w:rsidR="00C23A16" w:rsidRPr="00456FC3" w:rsidRDefault="00C23A16" w:rsidP="0037437F">
            <w:pPr>
              <w:widowControl w:val="0"/>
              <w:spacing w:before="60"/>
              <w:rPr>
                <w:rFonts w:cs="Arial"/>
                <w:snapToGrid w:val="0"/>
                <w:lang w:val="en-US"/>
              </w:rPr>
            </w:pPr>
          </w:p>
        </w:tc>
        <w:tc>
          <w:tcPr>
            <w:tcW w:w="4606" w:type="dxa"/>
            <w:tcBorders>
              <w:left w:val="nil"/>
              <w:bottom w:val="single" w:sz="4" w:space="0" w:color="auto"/>
              <w:right w:val="nil"/>
            </w:tcBorders>
          </w:tcPr>
          <w:p w14:paraId="5F33E891" w14:textId="77777777" w:rsidR="005E19D1" w:rsidRDefault="005E19D1" w:rsidP="0037437F">
            <w:pPr>
              <w:widowControl w:val="0"/>
              <w:spacing w:before="60"/>
              <w:rPr>
                <w:rFonts w:cs="Arial"/>
                <w:snapToGrid w:val="0"/>
                <w:lang w:val="en-US"/>
              </w:rPr>
            </w:pPr>
            <w:r w:rsidRPr="00456FC3">
              <w:rPr>
                <w:rFonts w:cs="Arial"/>
                <w:snapToGrid w:val="0"/>
                <w:lang w:val="en-US"/>
              </w:rPr>
              <w:t>Signature</w:t>
            </w:r>
          </w:p>
          <w:p w14:paraId="0C80B993" w14:textId="77777777" w:rsidR="00C23A16" w:rsidRDefault="00C23A16" w:rsidP="0037437F">
            <w:pPr>
              <w:widowControl w:val="0"/>
              <w:spacing w:before="60"/>
              <w:rPr>
                <w:rFonts w:cs="Arial"/>
                <w:snapToGrid w:val="0"/>
                <w:lang w:val="en-US"/>
              </w:rPr>
            </w:pPr>
          </w:p>
          <w:p w14:paraId="20C42F0F" w14:textId="2105C533" w:rsidR="00C23A16" w:rsidRPr="00456FC3" w:rsidRDefault="00C23A16" w:rsidP="0037437F">
            <w:pPr>
              <w:widowControl w:val="0"/>
              <w:spacing w:before="60"/>
              <w:rPr>
                <w:rFonts w:cs="Arial"/>
                <w:snapToGrid w:val="0"/>
                <w:lang w:val="en-US"/>
              </w:rPr>
            </w:pPr>
          </w:p>
        </w:tc>
      </w:tr>
      <w:tr w:rsidR="005E19D1" w:rsidRPr="002A7F56" w14:paraId="764421A2" w14:textId="77777777" w:rsidTr="00866A0F">
        <w:trPr>
          <w:trHeight w:val="859"/>
        </w:trPr>
        <w:tc>
          <w:tcPr>
            <w:tcW w:w="4606" w:type="dxa"/>
            <w:tcBorders>
              <w:left w:val="nil"/>
              <w:bottom w:val="single" w:sz="4" w:space="0" w:color="auto"/>
              <w:right w:val="nil"/>
            </w:tcBorders>
          </w:tcPr>
          <w:p w14:paraId="78B5F1EA" w14:textId="77777777" w:rsidR="005E19D1" w:rsidRDefault="005E19D1" w:rsidP="0037437F">
            <w:pPr>
              <w:widowControl w:val="0"/>
              <w:spacing w:before="60"/>
              <w:rPr>
                <w:rFonts w:cs="Arial"/>
                <w:snapToGrid w:val="0"/>
                <w:lang w:val="en-US"/>
              </w:rPr>
            </w:pPr>
            <w:r w:rsidRPr="00456FC3">
              <w:rPr>
                <w:rFonts w:cs="Arial"/>
                <w:snapToGrid w:val="0"/>
                <w:lang w:val="en-US"/>
              </w:rPr>
              <w:t>Name &amp; Title</w:t>
            </w:r>
          </w:p>
          <w:p w14:paraId="047CAA87" w14:textId="77777777" w:rsidR="00456FC3" w:rsidRDefault="00456FC3" w:rsidP="0037437F">
            <w:pPr>
              <w:widowControl w:val="0"/>
              <w:spacing w:before="60"/>
              <w:rPr>
                <w:rFonts w:cs="Arial"/>
                <w:snapToGrid w:val="0"/>
                <w:lang w:val="en-US"/>
              </w:rPr>
            </w:pPr>
          </w:p>
          <w:p w14:paraId="494BE683" w14:textId="2170FD6D" w:rsidR="00456FC3" w:rsidRPr="00456FC3" w:rsidRDefault="00456FC3" w:rsidP="0037437F">
            <w:pPr>
              <w:widowControl w:val="0"/>
              <w:spacing w:before="60"/>
              <w:rPr>
                <w:rFonts w:cs="Arial"/>
                <w:snapToGrid w:val="0"/>
                <w:lang w:val="en-US"/>
              </w:rPr>
            </w:pPr>
          </w:p>
        </w:tc>
        <w:tc>
          <w:tcPr>
            <w:tcW w:w="4606" w:type="dxa"/>
            <w:tcBorders>
              <w:left w:val="nil"/>
              <w:bottom w:val="single" w:sz="4" w:space="0" w:color="auto"/>
              <w:right w:val="nil"/>
            </w:tcBorders>
          </w:tcPr>
          <w:p w14:paraId="3900344E" w14:textId="77777777" w:rsidR="005E19D1" w:rsidRDefault="005E19D1" w:rsidP="0037437F">
            <w:pPr>
              <w:widowControl w:val="0"/>
              <w:spacing w:before="60"/>
              <w:rPr>
                <w:rFonts w:cs="Arial"/>
                <w:snapToGrid w:val="0"/>
                <w:lang w:val="en-US"/>
              </w:rPr>
            </w:pPr>
            <w:r w:rsidRPr="00456FC3">
              <w:rPr>
                <w:rFonts w:cs="Arial"/>
                <w:snapToGrid w:val="0"/>
                <w:lang w:val="en-US"/>
              </w:rPr>
              <w:t>Name &amp; Title</w:t>
            </w:r>
          </w:p>
          <w:p w14:paraId="49F2926F" w14:textId="77777777" w:rsidR="00456FC3" w:rsidRDefault="00456FC3" w:rsidP="0037437F">
            <w:pPr>
              <w:widowControl w:val="0"/>
              <w:spacing w:before="60"/>
              <w:rPr>
                <w:rFonts w:cs="Arial"/>
                <w:snapToGrid w:val="0"/>
                <w:lang w:val="en-US"/>
              </w:rPr>
            </w:pPr>
          </w:p>
          <w:p w14:paraId="7FD700BC" w14:textId="756AE8C6" w:rsidR="00456FC3" w:rsidRPr="00456FC3" w:rsidRDefault="00456FC3" w:rsidP="0037437F">
            <w:pPr>
              <w:widowControl w:val="0"/>
              <w:spacing w:before="60"/>
              <w:rPr>
                <w:rFonts w:cs="Arial"/>
                <w:snapToGrid w:val="0"/>
                <w:lang w:val="en-US"/>
              </w:rPr>
            </w:pPr>
          </w:p>
        </w:tc>
      </w:tr>
      <w:tr w:rsidR="005E19D1" w:rsidRPr="00456FC3" w14:paraId="141C605B" w14:textId="77777777" w:rsidTr="00866A0F">
        <w:trPr>
          <w:trHeight w:val="841"/>
        </w:trPr>
        <w:tc>
          <w:tcPr>
            <w:tcW w:w="4606" w:type="dxa"/>
            <w:tcBorders>
              <w:left w:val="nil"/>
              <w:bottom w:val="nil"/>
              <w:right w:val="nil"/>
            </w:tcBorders>
          </w:tcPr>
          <w:p w14:paraId="2ECB2F13" w14:textId="586981CB" w:rsidR="005E19D1" w:rsidRPr="00456FC3" w:rsidRDefault="005E19D1" w:rsidP="0037437F">
            <w:pPr>
              <w:widowControl w:val="0"/>
              <w:spacing w:before="60"/>
              <w:rPr>
                <w:rFonts w:cs="Arial"/>
                <w:snapToGrid w:val="0"/>
                <w:lang w:val="en-US"/>
              </w:rPr>
            </w:pPr>
            <w:r w:rsidRPr="00456FC3">
              <w:rPr>
                <w:rFonts w:cs="Arial"/>
                <w:snapToGrid w:val="0"/>
                <w:lang w:val="en-US"/>
              </w:rPr>
              <w:t>Date</w:t>
            </w:r>
            <w:r w:rsidR="005B448B" w:rsidRPr="00456FC3">
              <w:rPr>
                <w:rFonts w:cs="Arial"/>
                <w:snapToGrid w:val="0"/>
                <w:lang w:val="en-US"/>
              </w:rPr>
              <w:t xml:space="preserve"> </w:t>
            </w:r>
          </w:p>
        </w:tc>
        <w:tc>
          <w:tcPr>
            <w:tcW w:w="4606" w:type="dxa"/>
            <w:tcBorders>
              <w:left w:val="nil"/>
              <w:bottom w:val="nil"/>
              <w:right w:val="nil"/>
            </w:tcBorders>
          </w:tcPr>
          <w:p w14:paraId="43D9C30B" w14:textId="7C69A930" w:rsidR="005E19D1" w:rsidRPr="00456FC3" w:rsidRDefault="005E19D1" w:rsidP="0037437F">
            <w:pPr>
              <w:widowControl w:val="0"/>
              <w:spacing w:before="60"/>
              <w:rPr>
                <w:rFonts w:cs="Arial"/>
                <w:snapToGrid w:val="0"/>
                <w:lang w:val="en-US"/>
              </w:rPr>
            </w:pPr>
            <w:r w:rsidRPr="00456FC3">
              <w:rPr>
                <w:rFonts w:cs="Arial"/>
                <w:snapToGrid w:val="0"/>
                <w:lang w:val="en-US"/>
              </w:rPr>
              <w:t>Date</w:t>
            </w:r>
            <w:r w:rsidR="005B448B" w:rsidRPr="00456FC3">
              <w:rPr>
                <w:rFonts w:cs="Arial"/>
                <w:snapToGrid w:val="0"/>
                <w:lang w:val="en-US"/>
              </w:rPr>
              <w:t xml:space="preserve"> </w:t>
            </w:r>
          </w:p>
        </w:tc>
      </w:tr>
      <w:tr w:rsidR="001227B6" w:rsidRPr="002A7F56" w14:paraId="1BCFE789" w14:textId="77777777" w:rsidTr="00C441D4">
        <w:trPr>
          <w:trHeight w:val="1275"/>
        </w:trPr>
        <w:tc>
          <w:tcPr>
            <w:tcW w:w="4606" w:type="dxa"/>
            <w:tcBorders>
              <w:top w:val="nil"/>
              <w:left w:val="nil"/>
              <w:bottom w:val="single" w:sz="4" w:space="0" w:color="auto"/>
              <w:right w:val="nil"/>
            </w:tcBorders>
          </w:tcPr>
          <w:p w14:paraId="1FA930FE" w14:textId="6BADAF63" w:rsidR="00BB0987" w:rsidRPr="00456FC3" w:rsidRDefault="00BE451F" w:rsidP="00A7363D">
            <w:pPr>
              <w:widowControl w:val="0"/>
              <w:spacing w:line="360" w:lineRule="auto"/>
              <w:jc w:val="left"/>
              <w:rPr>
                <w:rFonts w:cs="Arial"/>
                <w:b/>
                <w:snapToGrid w:val="0"/>
                <w:lang w:val="en-US"/>
              </w:rPr>
            </w:pPr>
            <w:r w:rsidRPr="00456FC3">
              <w:rPr>
                <w:rFonts w:cs="Arial"/>
                <w:b/>
                <w:snapToGrid w:val="0"/>
                <w:lang w:val="en-US"/>
              </w:rPr>
              <w:t xml:space="preserve">PROVIDER </w:t>
            </w:r>
            <w:r w:rsidR="001227B6" w:rsidRPr="00456FC3">
              <w:rPr>
                <w:rFonts w:cs="Arial"/>
                <w:b/>
                <w:snapToGrid w:val="0"/>
                <w:lang w:val="en-US"/>
              </w:rPr>
              <w:t>Authorized Signature</w:t>
            </w:r>
            <w:r w:rsidR="00D702D8" w:rsidRPr="00456FC3">
              <w:rPr>
                <w:rFonts w:cs="Arial"/>
                <w:b/>
                <w:snapToGrid w:val="0"/>
                <w:lang w:val="en-US"/>
              </w:rPr>
              <w:t>(s)</w:t>
            </w:r>
            <w:r w:rsidR="003C3A8E">
              <w:rPr>
                <w:rFonts w:cs="Arial"/>
                <w:b/>
                <w:snapToGrid w:val="0"/>
                <w:lang w:val="en-US"/>
              </w:rPr>
              <w:br/>
            </w:r>
            <w:r w:rsidR="00BB0987" w:rsidRPr="003C3A8E">
              <w:rPr>
                <w:rFonts w:cs="Arial"/>
                <w:snapToGrid w:val="0"/>
                <w:szCs w:val="16"/>
                <w:lang w:val="en-US"/>
              </w:rPr>
              <w:t>(</w:t>
            </w:r>
            <w:r w:rsidR="00B8411C" w:rsidRPr="003C3A8E">
              <w:rPr>
                <w:rFonts w:cs="Arial"/>
                <w:snapToGrid w:val="0"/>
                <w:szCs w:val="16"/>
                <w:lang w:val="en-US"/>
              </w:rPr>
              <w:t xml:space="preserve">Biobank </w:t>
            </w:r>
            <w:r w:rsidR="00BB0987" w:rsidRPr="003C3A8E">
              <w:rPr>
                <w:rFonts w:cs="Arial"/>
                <w:snapToGrid w:val="0"/>
                <w:szCs w:val="16"/>
                <w:lang w:val="en-US"/>
              </w:rPr>
              <w:t xml:space="preserve">Responsible </w:t>
            </w:r>
            <w:r w:rsidR="00B8411C" w:rsidRPr="003C3A8E">
              <w:rPr>
                <w:rFonts w:cs="Arial"/>
                <w:snapToGrid w:val="0"/>
                <w:szCs w:val="16"/>
                <w:lang w:val="en-US"/>
              </w:rPr>
              <w:t>Person</w:t>
            </w:r>
            <w:r w:rsidR="00BB0987" w:rsidRPr="003C3A8E">
              <w:rPr>
                <w:rFonts w:cs="Arial"/>
                <w:snapToGrid w:val="0"/>
                <w:szCs w:val="16"/>
                <w:lang w:val="en-US"/>
              </w:rPr>
              <w:t xml:space="preserve"> of Organization)</w:t>
            </w:r>
          </w:p>
        </w:tc>
        <w:tc>
          <w:tcPr>
            <w:tcW w:w="4606" w:type="dxa"/>
            <w:tcBorders>
              <w:top w:val="nil"/>
              <w:left w:val="nil"/>
              <w:bottom w:val="single" w:sz="4" w:space="0" w:color="auto"/>
              <w:right w:val="nil"/>
            </w:tcBorders>
          </w:tcPr>
          <w:p w14:paraId="38C94103" w14:textId="1F9215E9" w:rsidR="00102DA8" w:rsidRPr="00456FC3" w:rsidRDefault="00BE451F" w:rsidP="00A7363D">
            <w:pPr>
              <w:widowControl w:val="0"/>
              <w:spacing w:line="360" w:lineRule="auto"/>
              <w:jc w:val="left"/>
              <w:rPr>
                <w:rFonts w:cs="Arial"/>
                <w:b/>
                <w:snapToGrid w:val="0"/>
                <w:lang w:val="en-US"/>
              </w:rPr>
            </w:pPr>
            <w:r w:rsidRPr="00456FC3">
              <w:rPr>
                <w:rFonts w:cs="Arial"/>
                <w:b/>
                <w:snapToGrid w:val="0"/>
                <w:lang w:val="en-US"/>
              </w:rPr>
              <w:t xml:space="preserve">RECIPIENT </w:t>
            </w:r>
            <w:r w:rsidR="001227B6" w:rsidRPr="00456FC3">
              <w:rPr>
                <w:rFonts w:cs="Arial"/>
                <w:b/>
                <w:snapToGrid w:val="0"/>
                <w:lang w:val="en-US"/>
              </w:rPr>
              <w:t>Authorized Signature</w:t>
            </w:r>
            <w:r w:rsidR="00D702D8" w:rsidRPr="00456FC3">
              <w:rPr>
                <w:rFonts w:cs="Arial"/>
                <w:b/>
                <w:snapToGrid w:val="0"/>
                <w:lang w:val="en-US"/>
              </w:rPr>
              <w:t>(s)</w:t>
            </w:r>
            <w:r w:rsidR="003C3A8E">
              <w:rPr>
                <w:rFonts w:cs="Arial"/>
                <w:b/>
                <w:snapToGrid w:val="0"/>
                <w:lang w:val="en-US"/>
              </w:rPr>
              <w:br/>
            </w:r>
            <w:r w:rsidR="00102DA8" w:rsidRPr="003C3A8E">
              <w:rPr>
                <w:rFonts w:cs="Arial"/>
                <w:snapToGrid w:val="0"/>
                <w:szCs w:val="16"/>
                <w:lang w:val="en-US"/>
              </w:rPr>
              <w:t>(</w:t>
            </w:r>
            <w:r w:rsidR="00BB0987" w:rsidRPr="003C3A8E">
              <w:rPr>
                <w:rFonts w:cs="Arial"/>
                <w:snapToGrid w:val="0"/>
                <w:szCs w:val="16"/>
                <w:lang w:val="en-US"/>
              </w:rPr>
              <w:t>Responsible Scientist of Organization</w:t>
            </w:r>
            <w:r w:rsidR="00102DA8" w:rsidRPr="003C3A8E">
              <w:rPr>
                <w:rFonts w:cs="Arial"/>
                <w:snapToGrid w:val="0"/>
                <w:szCs w:val="16"/>
                <w:lang w:val="en-US"/>
              </w:rPr>
              <w:t>)</w:t>
            </w:r>
          </w:p>
        </w:tc>
      </w:tr>
      <w:tr w:rsidR="001227B6" w:rsidRPr="00456FC3" w14:paraId="5D9EB6C2" w14:textId="77777777" w:rsidTr="00866A0F">
        <w:trPr>
          <w:trHeight w:val="986"/>
        </w:trPr>
        <w:tc>
          <w:tcPr>
            <w:tcW w:w="4606" w:type="dxa"/>
            <w:tcBorders>
              <w:left w:val="nil"/>
              <w:bottom w:val="single" w:sz="4" w:space="0" w:color="auto"/>
              <w:right w:val="nil"/>
            </w:tcBorders>
          </w:tcPr>
          <w:p w14:paraId="47604B63" w14:textId="77777777" w:rsidR="001227B6" w:rsidRDefault="001227B6" w:rsidP="001227B6">
            <w:pPr>
              <w:widowControl w:val="0"/>
              <w:spacing w:before="60"/>
              <w:rPr>
                <w:rFonts w:cs="Arial"/>
                <w:snapToGrid w:val="0"/>
                <w:lang w:val="en-US"/>
              </w:rPr>
            </w:pPr>
            <w:r w:rsidRPr="00456FC3">
              <w:rPr>
                <w:rFonts w:cs="Arial"/>
                <w:snapToGrid w:val="0"/>
                <w:lang w:val="en-US"/>
              </w:rPr>
              <w:t>Signature</w:t>
            </w:r>
          </w:p>
          <w:p w14:paraId="712FD660" w14:textId="77777777" w:rsidR="005F7851" w:rsidRDefault="005F7851" w:rsidP="001227B6">
            <w:pPr>
              <w:widowControl w:val="0"/>
              <w:spacing w:before="60"/>
              <w:rPr>
                <w:rFonts w:cs="Arial"/>
                <w:snapToGrid w:val="0"/>
                <w:lang w:val="en-US"/>
              </w:rPr>
            </w:pPr>
          </w:p>
          <w:p w14:paraId="11F22546" w14:textId="3F46DA9D" w:rsidR="005F7851" w:rsidRPr="00456FC3" w:rsidRDefault="005F7851" w:rsidP="001227B6">
            <w:pPr>
              <w:widowControl w:val="0"/>
              <w:spacing w:before="60"/>
              <w:rPr>
                <w:rFonts w:cs="Arial"/>
                <w:snapToGrid w:val="0"/>
                <w:lang w:val="en-US"/>
              </w:rPr>
            </w:pPr>
            <w:bookmarkStart w:id="0" w:name="_GoBack"/>
            <w:bookmarkEnd w:id="0"/>
          </w:p>
        </w:tc>
        <w:tc>
          <w:tcPr>
            <w:tcW w:w="4606" w:type="dxa"/>
            <w:tcBorders>
              <w:left w:val="nil"/>
              <w:bottom w:val="single" w:sz="4" w:space="0" w:color="auto"/>
              <w:right w:val="nil"/>
            </w:tcBorders>
          </w:tcPr>
          <w:p w14:paraId="0F6BC398" w14:textId="77777777" w:rsidR="001227B6" w:rsidRDefault="001227B6" w:rsidP="001227B6">
            <w:pPr>
              <w:widowControl w:val="0"/>
              <w:spacing w:before="60"/>
              <w:rPr>
                <w:rFonts w:cs="Arial"/>
                <w:snapToGrid w:val="0"/>
                <w:lang w:val="en-US"/>
              </w:rPr>
            </w:pPr>
            <w:r w:rsidRPr="00456FC3">
              <w:rPr>
                <w:rFonts w:cs="Arial"/>
                <w:snapToGrid w:val="0"/>
                <w:lang w:val="en-US"/>
              </w:rPr>
              <w:t>Signature</w:t>
            </w:r>
          </w:p>
          <w:p w14:paraId="1CDCBFA3" w14:textId="77777777" w:rsidR="005F7851" w:rsidRDefault="005F7851" w:rsidP="001227B6">
            <w:pPr>
              <w:widowControl w:val="0"/>
              <w:spacing w:before="60"/>
              <w:rPr>
                <w:rFonts w:cs="Arial"/>
                <w:snapToGrid w:val="0"/>
                <w:lang w:val="en-US"/>
              </w:rPr>
            </w:pPr>
          </w:p>
          <w:p w14:paraId="118CB23E" w14:textId="2864C95D" w:rsidR="005F7851" w:rsidRPr="00456FC3" w:rsidRDefault="005F7851" w:rsidP="001227B6">
            <w:pPr>
              <w:widowControl w:val="0"/>
              <w:spacing w:before="60"/>
              <w:rPr>
                <w:rFonts w:cs="Arial"/>
                <w:snapToGrid w:val="0"/>
                <w:lang w:val="en-US"/>
              </w:rPr>
            </w:pPr>
          </w:p>
        </w:tc>
      </w:tr>
      <w:tr w:rsidR="001227B6" w:rsidRPr="002A7F56" w14:paraId="1F403B8C" w14:textId="77777777" w:rsidTr="00866A0F">
        <w:trPr>
          <w:trHeight w:val="859"/>
        </w:trPr>
        <w:tc>
          <w:tcPr>
            <w:tcW w:w="4606" w:type="dxa"/>
            <w:tcBorders>
              <w:left w:val="nil"/>
              <w:bottom w:val="single" w:sz="4" w:space="0" w:color="auto"/>
              <w:right w:val="nil"/>
            </w:tcBorders>
          </w:tcPr>
          <w:p w14:paraId="643D0138" w14:textId="77777777" w:rsidR="001227B6" w:rsidRDefault="001227B6" w:rsidP="001227B6">
            <w:pPr>
              <w:widowControl w:val="0"/>
              <w:spacing w:before="60"/>
              <w:rPr>
                <w:rFonts w:cs="Arial"/>
                <w:snapToGrid w:val="0"/>
                <w:lang w:val="en-US"/>
              </w:rPr>
            </w:pPr>
            <w:r w:rsidRPr="00456FC3">
              <w:rPr>
                <w:rFonts w:cs="Arial"/>
                <w:snapToGrid w:val="0"/>
                <w:lang w:val="en-US"/>
              </w:rPr>
              <w:t>Name</w:t>
            </w:r>
            <w:r w:rsidR="004F3A30" w:rsidRPr="00456FC3">
              <w:rPr>
                <w:rFonts w:cs="Arial"/>
                <w:snapToGrid w:val="0"/>
                <w:lang w:val="en-US"/>
              </w:rPr>
              <w:t xml:space="preserve"> &amp; Title</w:t>
            </w:r>
          </w:p>
          <w:p w14:paraId="18768B29" w14:textId="77777777" w:rsidR="00456FC3" w:rsidRDefault="00456FC3" w:rsidP="001227B6">
            <w:pPr>
              <w:widowControl w:val="0"/>
              <w:spacing w:before="60"/>
              <w:rPr>
                <w:rFonts w:cs="Arial"/>
                <w:snapToGrid w:val="0"/>
                <w:lang w:val="en-US"/>
              </w:rPr>
            </w:pPr>
          </w:p>
          <w:p w14:paraId="2CD62032" w14:textId="00BBCA27" w:rsidR="00456FC3" w:rsidRPr="00456FC3" w:rsidRDefault="00456FC3" w:rsidP="001227B6">
            <w:pPr>
              <w:widowControl w:val="0"/>
              <w:spacing w:before="60"/>
              <w:rPr>
                <w:rFonts w:cs="Arial"/>
                <w:snapToGrid w:val="0"/>
                <w:lang w:val="en-US"/>
              </w:rPr>
            </w:pPr>
          </w:p>
        </w:tc>
        <w:tc>
          <w:tcPr>
            <w:tcW w:w="4606" w:type="dxa"/>
            <w:tcBorders>
              <w:left w:val="nil"/>
              <w:bottom w:val="single" w:sz="4" w:space="0" w:color="auto"/>
              <w:right w:val="nil"/>
            </w:tcBorders>
          </w:tcPr>
          <w:p w14:paraId="6111FFF0" w14:textId="77777777" w:rsidR="001227B6" w:rsidRDefault="001227B6" w:rsidP="001227B6">
            <w:pPr>
              <w:widowControl w:val="0"/>
              <w:spacing w:before="60"/>
              <w:rPr>
                <w:rFonts w:cs="Arial"/>
                <w:snapToGrid w:val="0"/>
                <w:lang w:val="en-US"/>
              </w:rPr>
            </w:pPr>
            <w:r w:rsidRPr="00456FC3">
              <w:rPr>
                <w:rFonts w:cs="Arial"/>
                <w:snapToGrid w:val="0"/>
                <w:lang w:val="en-US"/>
              </w:rPr>
              <w:t>Name</w:t>
            </w:r>
            <w:r w:rsidR="004F3A30" w:rsidRPr="00456FC3">
              <w:rPr>
                <w:rFonts w:cs="Arial"/>
                <w:snapToGrid w:val="0"/>
                <w:lang w:val="en-US"/>
              </w:rPr>
              <w:t xml:space="preserve"> &amp; Title</w:t>
            </w:r>
          </w:p>
          <w:p w14:paraId="7F02A1E1" w14:textId="77777777" w:rsidR="00456FC3" w:rsidRDefault="00456FC3" w:rsidP="001227B6">
            <w:pPr>
              <w:widowControl w:val="0"/>
              <w:spacing w:before="60"/>
              <w:rPr>
                <w:rFonts w:cs="Arial"/>
                <w:snapToGrid w:val="0"/>
                <w:lang w:val="en-US"/>
              </w:rPr>
            </w:pPr>
          </w:p>
          <w:p w14:paraId="2D9DF156" w14:textId="3D8DB73F" w:rsidR="00456FC3" w:rsidRPr="00456FC3" w:rsidRDefault="00456FC3" w:rsidP="001227B6">
            <w:pPr>
              <w:widowControl w:val="0"/>
              <w:spacing w:before="60"/>
              <w:rPr>
                <w:rFonts w:cs="Arial"/>
                <w:snapToGrid w:val="0"/>
                <w:lang w:val="en-US"/>
              </w:rPr>
            </w:pPr>
          </w:p>
        </w:tc>
      </w:tr>
      <w:tr w:rsidR="001227B6" w:rsidRPr="00456FC3" w14:paraId="37C94EC0" w14:textId="77777777" w:rsidTr="00866A0F">
        <w:trPr>
          <w:trHeight w:val="841"/>
        </w:trPr>
        <w:tc>
          <w:tcPr>
            <w:tcW w:w="4606" w:type="dxa"/>
            <w:tcBorders>
              <w:left w:val="nil"/>
              <w:bottom w:val="nil"/>
              <w:right w:val="nil"/>
            </w:tcBorders>
          </w:tcPr>
          <w:p w14:paraId="7E393263" w14:textId="73E643FC" w:rsidR="001227B6" w:rsidRPr="00456FC3" w:rsidRDefault="001227B6" w:rsidP="001227B6">
            <w:pPr>
              <w:widowControl w:val="0"/>
              <w:spacing w:before="60"/>
              <w:rPr>
                <w:rFonts w:cs="Arial"/>
                <w:snapToGrid w:val="0"/>
                <w:lang w:val="en-US"/>
              </w:rPr>
            </w:pPr>
            <w:r w:rsidRPr="00456FC3">
              <w:rPr>
                <w:rFonts w:cs="Arial"/>
                <w:snapToGrid w:val="0"/>
                <w:lang w:val="en-US"/>
              </w:rPr>
              <w:t>Date</w:t>
            </w:r>
            <w:r w:rsidR="005B448B" w:rsidRPr="00456FC3">
              <w:rPr>
                <w:rFonts w:cs="Arial"/>
                <w:snapToGrid w:val="0"/>
                <w:lang w:val="en-US"/>
              </w:rPr>
              <w:t xml:space="preserve"> </w:t>
            </w:r>
          </w:p>
        </w:tc>
        <w:tc>
          <w:tcPr>
            <w:tcW w:w="4606" w:type="dxa"/>
            <w:tcBorders>
              <w:left w:val="nil"/>
              <w:bottom w:val="nil"/>
              <w:right w:val="nil"/>
            </w:tcBorders>
          </w:tcPr>
          <w:p w14:paraId="734EF992" w14:textId="23AB0B89" w:rsidR="001227B6" w:rsidRPr="00456FC3" w:rsidRDefault="001227B6" w:rsidP="001227B6">
            <w:pPr>
              <w:widowControl w:val="0"/>
              <w:spacing w:before="60"/>
              <w:rPr>
                <w:rFonts w:cs="Arial"/>
                <w:snapToGrid w:val="0"/>
                <w:lang w:val="en-US"/>
              </w:rPr>
            </w:pPr>
            <w:r w:rsidRPr="00456FC3">
              <w:rPr>
                <w:rFonts w:cs="Arial"/>
                <w:snapToGrid w:val="0"/>
                <w:lang w:val="en-US"/>
              </w:rPr>
              <w:t>Date</w:t>
            </w:r>
            <w:r w:rsidR="005B448B" w:rsidRPr="00456FC3">
              <w:rPr>
                <w:rFonts w:cs="Arial"/>
                <w:snapToGrid w:val="0"/>
                <w:lang w:val="en-US"/>
              </w:rPr>
              <w:t xml:space="preserve"> </w:t>
            </w:r>
          </w:p>
        </w:tc>
      </w:tr>
    </w:tbl>
    <w:p w14:paraId="70346228" w14:textId="77777777" w:rsidR="005232B3" w:rsidRDefault="005232B3" w:rsidP="005F312E">
      <w:pPr>
        <w:pStyle w:val="premiertitre"/>
        <w:rPr>
          <w:rFonts w:ascii="Arial" w:hAnsi="Arial"/>
        </w:rPr>
        <w:sectPr w:rsidR="005232B3" w:rsidSect="00D277C5">
          <w:headerReference w:type="even" r:id="rId10"/>
          <w:headerReference w:type="default" r:id="rId11"/>
          <w:footerReference w:type="even" r:id="rId12"/>
          <w:footerReference w:type="default" r:id="rId13"/>
          <w:headerReference w:type="first" r:id="rId14"/>
          <w:footerReference w:type="first" r:id="rId15"/>
          <w:pgSz w:w="11906" w:h="16838"/>
          <w:pgMar w:top="1304" w:right="1304" w:bottom="1134" w:left="1418" w:header="709" w:footer="709" w:gutter="0"/>
          <w:pgNumType w:start="0"/>
          <w:cols w:space="708"/>
          <w:titlePg/>
          <w:docGrid w:linePitch="360"/>
          <w15:footnoteColumns w:val="1"/>
        </w:sectPr>
      </w:pPr>
    </w:p>
    <w:p w14:paraId="6253C68C" w14:textId="3AEB4EA2" w:rsidR="00D702D8" w:rsidRPr="00D741D9" w:rsidRDefault="00D43C88" w:rsidP="005F312E">
      <w:pPr>
        <w:pStyle w:val="premiertitre"/>
      </w:pPr>
      <w:r w:rsidRPr="00456FC3">
        <w:rPr>
          <w:rFonts w:ascii="Arial" w:hAnsi="Arial"/>
        </w:rPr>
        <w:br w:type="page"/>
      </w:r>
      <w:r w:rsidR="00B17685" w:rsidRPr="00456FC3">
        <w:lastRenderedPageBreak/>
        <w:t xml:space="preserve">PROVIDER and RECIPIENT </w:t>
      </w:r>
      <w:r w:rsidR="00D702D8" w:rsidRPr="00456FC3">
        <w:t>agree as follows:</w:t>
      </w:r>
    </w:p>
    <w:p w14:paraId="5A0D706D" w14:textId="190AD4A6" w:rsidR="00475314" w:rsidRPr="00456FC3" w:rsidRDefault="00AE6CD8" w:rsidP="005F312E">
      <w:pPr>
        <w:pStyle w:val="Titre2"/>
        <w:numPr>
          <w:ilvl w:val="0"/>
          <w:numId w:val="0"/>
        </w:numPr>
      </w:pPr>
      <w:r w:rsidRPr="00456FC3">
        <w:t>Preamble</w:t>
      </w:r>
    </w:p>
    <w:p w14:paraId="78E90920" w14:textId="1FF9656F" w:rsidR="00475314" w:rsidRPr="00456FC3" w:rsidRDefault="00406648" w:rsidP="00D741D9">
      <w:pPr>
        <w:rPr>
          <w:snapToGrid w:val="0"/>
          <w:lang w:val="en-US"/>
        </w:rPr>
      </w:pPr>
      <w:r w:rsidRPr="00456FC3">
        <w:rPr>
          <w:snapToGrid w:val="0"/>
          <w:lang w:val="en-US"/>
        </w:rPr>
        <w:t>RECIPIENT</w:t>
      </w:r>
      <w:r w:rsidR="00475314" w:rsidRPr="00456FC3">
        <w:rPr>
          <w:snapToGrid w:val="0"/>
          <w:lang w:val="en-US"/>
        </w:rPr>
        <w:t xml:space="preserve"> wishes to conduct </w:t>
      </w:r>
      <w:r w:rsidR="003326C8" w:rsidRPr="00456FC3">
        <w:rPr>
          <w:snapToGrid w:val="0"/>
          <w:lang w:val="en-US"/>
        </w:rPr>
        <w:t>RESEARCH</w:t>
      </w:r>
      <w:r w:rsidR="00475314" w:rsidRPr="00456FC3">
        <w:rPr>
          <w:snapToGrid w:val="0"/>
          <w:lang w:val="en-US"/>
        </w:rPr>
        <w:t xml:space="preserve"> with </w:t>
      </w:r>
      <w:r w:rsidR="0016717B" w:rsidRPr="00456FC3">
        <w:rPr>
          <w:snapToGrid w:val="0"/>
          <w:lang w:val="en-US"/>
        </w:rPr>
        <w:t xml:space="preserve">ORIGINAL MATERIAL </w:t>
      </w:r>
      <w:r w:rsidR="008D5383" w:rsidRPr="00456FC3">
        <w:rPr>
          <w:snapToGrid w:val="0"/>
          <w:lang w:val="en-US"/>
        </w:rPr>
        <w:t>and</w:t>
      </w:r>
      <w:r w:rsidR="004F3A30" w:rsidRPr="00456FC3">
        <w:rPr>
          <w:snapToGrid w:val="0"/>
          <w:lang w:val="en-US"/>
        </w:rPr>
        <w:t xml:space="preserve"> </w:t>
      </w:r>
      <w:r w:rsidR="006A3DB9" w:rsidRPr="00456FC3">
        <w:rPr>
          <w:snapToGrid w:val="0"/>
          <w:lang w:val="en-US"/>
        </w:rPr>
        <w:t>DATA</w:t>
      </w:r>
      <w:r w:rsidR="00475314" w:rsidRPr="00456FC3">
        <w:rPr>
          <w:snapToGrid w:val="0"/>
          <w:lang w:val="en-US"/>
        </w:rPr>
        <w:t>.</w:t>
      </w:r>
    </w:p>
    <w:p w14:paraId="4506967C" w14:textId="3DB50B12" w:rsidR="00F96AFC" w:rsidRPr="00456FC3" w:rsidRDefault="00406648" w:rsidP="00D741D9">
      <w:pPr>
        <w:rPr>
          <w:snapToGrid w:val="0"/>
          <w:lang w:val="en-US"/>
        </w:rPr>
      </w:pPr>
      <w:r w:rsidRPr="00456FC3">
        <w:rPr>
          <w:snapToGrid w:val="0"/>
          <w:lang w:val="en-US"/>
        </w:rPr>
        <w:t>PROVIDER</w:t>
      </w:r>
      <w:r w:rsidR="00475314" w:rsidRPr="00456FC3">
        <w:rPr>
          <w:snapToGrid w:val="0"/>
          <w:lang w:val="en-US"/>
        </w:rPr>
        <w:t xml:space="preserve"> is willing to provide </w:t>
      </w:r>
      <w:r w:rsidR="008D5383" w:rsidRPr="00456FC3">
        <w:rPr>
          <w:snapToGrid w:val="0"/>
          <w:lang w:val="en-US"/>
        </w:rPr>
        <w:t>ORIGINAL MATERIAL</w:t>
      </w:r>
      <w:r w:rsidR="0016717B" w:rsidRPr="00456FC3">
        <w:rPr>
          <w:snapToGrid w:val="0"/>
          <w:lang w:val="en-US"/>
        </w:rPr>
        <w:t xml:space="preserve"> </w:t>
      </w:r>
      <w:r w:rsidR="008D5383" w:rsidRPr="00456FC3">
        <w:rPr>
          <w:snapToGrid w:val="0"/>
          <w:lang w:val="en-US"/>
        </w:rPr>
        <w:t>and</w:t>
      </w:r>
      <w:r w:rsidR="00B6348C" w:rsidRPr="00456FC3">
        <w:rPr>
          <w:snapToGrid w:val="0"/>
          <w:lang w:val="en-US"/>
        </w:rPr>
        <w:t xml:space="preserve"> </w:t>
      </w:r>
      <w:r w:rsidR="006A3DB9" w:rsidRPr="00456FC3">
        <w:rPr>
          <w:snapToGrid w:val="0"/>
          <w:lang w:val="en-US"/>
        </w:rPr>
        <w:t>DATA</w:t>
      </w:r>
      <w:r w:rsidR="00475314" w:rsidRPr="00456FC3">
        <w:rPr>
          <w:snapToGrid w:val="0"/>
          <w:lang w:val="en-US"/>
        </w:rPr>
        <w:t xml:space="preserve"> to </w:t>
      </w:r>
      <w:r w:rsidRPr="00456FC3">
        <w:rPr>
          <w:snapToGrid w:val="0"/>
          <w:lang w:val="en-US"/>
        </w:rPr>
        <w:t>RECIPIENT</w:t>
      </w:r>
      <w:r w:rsidR="00475314" w:rsidRPr="00456FC3">
        <w:rPr>
          <w:snapToGrid w:val="0"/>
          <w:lang w:val="en-US"/>
        </w:rPr>
        <w:t xml:space="preserve"> under the terms and conditions as follows hereafter. </w:t>
      </w:r>
    </w:p>
    <w:p w14:paraId="1ADA1AFD" w14:textId="657690C5" w:rsidR="00F96AFC" w:rsidRPr="00D741D9" w:rsidRDefault="007664CF" w:rsidP="00D741D9">
      <w:pPr>
        <w:rPr>
          <w:snapToGrid w:val="0"/>
          <w:lang w:val="en-US"/>
        </w:rPr>
      </w:pPr>
      <w:r w:rsidRPr="00456FC3">
        <w:rPr>
          <w:snapToGrid w:val="0"/>
          <w:lang w:val="en-US"/>
        </w:rPr>
        <w:t>The</w:t>
      </w:r>
      <w:r w:rsidR="00F96AFC" w:rsidRPr="00456FC3">
        <w:rPr>
          <w:snapToGrid w:val="0"/>
          <w:lang w:val="en-US"/>
        </w:rPr>
        <w:t xml:space="preserve"> effective</w:t>
      </w:r>
      <w:r w:rsidRPr="00456FC3">
        <w:rPr>
          <w:snapToGrid w:val="0"/>
          <w:lang w:val="en-US"/>
        </w:rPr>
        <w:t xml:space="preserve"> date of this Agreement is the date of the last required signature</w:t>
      </w:r>
      <w:r w:rsidR="00D06515" w:rsidRPr="00456FC3">
        <w:rPr>
          <w:snapToGrid w:val="0"/>
          <w:lang w:val="en-US"/>
        </w:rPr>
        <w:t xml:space="preserve"> </w:t>
      </w:r>
      <w:r w:rsidR="00F96AFC" w:rsidRPr="00456FC3">
        <w:rPr>
          <w:snapToGrid w:val="0"/>
          <w:lang w:val="en-US"/>
        </w:rPr>
        <w:t>obtained.</w:t>
      </w:r>
    </w:p>
    <w:p w14:paraId="3533BF69" w14:textId="1A7097FA" w:rsidR="00440F52" w:rsidRDefault="0030211D" w:rsidP="00D741D9">
      <w:pPr>
        <w:rPr>
          <w:lang w:val="en-US"/>
        </w:rPr>
      </w:pPr>
      <w:r w:rsidRPr="00456FC3">
        <w:rPr>
          <w:lang w:val="en-US"/>
        </w:rPr>
        <w:t xml:space="preserve">The </w:t>
      </w:r>
      <w:r w:rsidR="00B8411C" w:rsidRPr="00456FC3">
        <w:rPr>
          <w:lang w:val="en-US"/>
        </w:rPr>
        <w:t xml:space="preserve">biological material </w:t>
      </w:r>
      <w:r w:rsidR="001B1756" w:rsidRPr="00456FC3">
        <w:rPr>
          <w:lang w:val="en-US"/>
        </w:rPr>
        <w:t xml:space="preserve">and </w:t>
      </w:r>
      <w:r w:rsidR="00D05810" w:rsidRPr="00456FC3">
        <w:rPr>
          <w:lang w:val="en-US"/>
        </w:rPr>
        <w:t xml:space="preserve">preanalytical </w:t>
      </w:r>
      <w:r w:rsidR="00B8411C" w:rsidRPr="00456FC3">
        <w:rPr>
          <w:lang w:val="en-US"/>
        </w:rPr>
        <w:t>data</w:t>
      </w:r>
      <w:r w:rsidR="001B1756" w:rsidRPr="00456FC3">
        <w:rPr>
          <w:lang w:val="en-US"/>
        </w:rPr>
        <w:t xml:space="preserve"> as described in </w:t>
      </w:r>
      <w:r w:rsidR="001B1756" w:rsidRPr="0090250A">
        <w:rPr>
          <w:color w:val="FF0000"/>
          <w:lang w:val="en-US"/>
        </w:rPr>
        <w:t>Annex</w:t>
      </w:r>
      <w:r w:rsidR="009B0E8D" w:rsidRPr="0090250A">
        <w:rPr>
          <w:color w:val="FF0000"/>
          <w:lang w:val="en-US"/>
        </w:rPr>
        <w:t> </w:t>
      </w:r>
      <w:r w:rsidR="001B1756" w:rsidRPr="0090250A">
        <w:rPr>
          <w:color w:val="FF0000"/>
          <w:lang w:val="en-US"/>
        </w:rPr>
        <w:t>1</w:t>
      </w:r>
      <w:r w:rsidR="006333B9" w:rsidRPr="0090250A">
        <w:rPr>
          <w:color w:val="FF0000"/>
          <w:lang w:val="en-US"/>
        </w:rPr>
        <w:t xml:space="preserve"> </w:t>
      </w:r>
      <w:r w:rsidRPr="00456FC3">
        <w:rPr>
          <w:lang w:val="en-US"/>
        </w:rPr>
        <w:t xml:space="preserve">will be delivered by </w:t>
      </w:r>
      <w:r w:rsidR="00406648" w:rsidRPr="00456FC3">
        <w:rPr>
          <w:lang w:val="en-US"/>
        </w:rPr>
        <w:t>PROVIDER to</w:t>
      </w:r>
      <w:r w:rsidR="00F63E14" w:rsidRPr="00456FC3">
        <w:rPr>
          <w:lang w:val="en-US"/>
        </w:rPr>
        <w:t xml:space="preserve"> </w:t>
      </w:r>
      <w:r w:rsidR="00406648" w:rsidRPr="00456FC3">
        <w:rPr>
          <w:lang w:val="en-US"/>
        </w:rPr>
        <w:t>RECIPIENT</w:t>
      </w:r>
      <w:r w:rsidRPr="00456FC3">
        <w:rPr>
          <w:lang w:val="en-US"/>
        </w:rPr>
        <w:t xml:space="preserve"> under the terms of this Agreement</w:t>
      </w:r>
      <w:r w:rsidR="001B1756" w:rsidRPr="00456FC3">
        <w:rPr>
          <w:lang w:val="en-US"/>
        </w:rPr>
        <w:t>.</w:t>
      </w:r>
    </w:p>
    <w:p w14:paraId="6C8314A7" w14:textId="77777777" w:rsidR="008448EB" w:rsidRPr="00456FC3" w:rsidRDefault="008448EB" w:rsidP="00D741D9">
      <w:pPr>
        <w:rPr>
          <w:lang w:val="en-US"/>
        </w:rPr>
      </w:pPr>
    </w:p>
    <w:p w14:paraId="7F689FCF" w14:textId="77777777" w:rsidR="00E776B0" w:rsidRPr="00456FC3" w:rsidRDefault="00E776B0" w:rsidP="005F312E">
      <w:pPr>
        <w:pStyle w:val="Titre1"/>
      </w:pPr>
      <w:r w:rsidRPr="00456FC3">
        <w:t>Definitions</w:t>
      </w:r>
    </w:p>
    <w:p w14:paraId="63BB7B11" w14:textId="59A2E539" w:rsidR="005930CE" w:rsidRPr="00456FC3" w:rsidRDefault="005930CE" w:rsidP="00F8032D">
      <w:pPr>
        <w:pStyle w:val="texteavecretrait"/>
        <w:rPr>
          <w:lang w:val="en-US"/>
        </w:rPr>
      </w:pPr>
      <w:r w:rsidRPr="00456FC3">
        <w:rPr>
          <w:lang w:val="en-US"/>
        </w:rPr>
        <w:t>For the purpose of this Agreement, capitalized terms, whether used in singular or plural form, shall have the following meaning:</w:t>
      </w:r>
    </w:p>
    <w:p w14:paraId="3D74FC9B" w14:textId="3F56F64E" w:rsidR="00D702D8" w:rsidRPr="00F8032D" w:rsidRDefault="005930CE" w:rsidP="00F8032D">
      <w:pPr>
        <w:pStyle w:val="texteavecretrait"/>
        <w:rPr>
          <w:b/>
          <w:lang w:val="en-US"/>
        </w:rPr>
      </w:pPr>
      <w:r w:rsidRPr="00E51A7E">
        <w:rPr>
          <w:b/>
          <w:lang w:val="en-US"/>
        </w:rPr>
        <w:t>B</w:t>
      </w:r>
      <w:r w:rsidR="00811385" w:rsidRPr="00E51A7E">
        <w:rPr>
          <w:b/>
          <w:lang w:val="en-US"/>
        </w:rPr>
        <w:t>ACKGROUND INTELLECTUAL PROPERTY (BACKGROUND IP)</w:t>
      </w:r>
      <w:r w:rsidR="00811385" w:rsidRPr="00456FC3">
        <w:rPr>
          <w:b/>
          <w:lang w:val="en-US"/>
        </w:rPr>
        <w:t xml:space="preserve"> </w:t>
      </w:r>
      <w:r w:rsidRPr="00456FC3">
        <w:rPr>
          <w:lang w:val="en-GB"/>
        </w:rPr>
        <w:t xml:space="preserve">shall have the meaning set forth in </w:t>
      </w:r>
      <w:r w:rsidRPr="0090250A">
        <w:rPr>
          <w:color w:val="FF0000"/>
          <w:lang w:val="en-GB"/>
        </w:rPr>
        <w:t xml:space="preserve">Section </w:t>
      </w:r>
      <w:r w:rsidR="006A7C36" w:rsidRPr="0090250A">
        <w:rPr>
          <w:color w:val="FF0000"/>
          <w:lang w:val="en-GB"/>
        </w:rPr>
        <w:t>4</w:t>
      </w:r>
      <w:r w:rsidR="00613FA3" w:rsidRPr="0090250A">
        <w:rPr>
          <w:color w:val="FF0000"/>
          <w:lang w:val="en-GB"/>
        </w:rPr>
        <w:t xml:space="preserve"> </w:t>
      </w:r>
      <w:r w:rsidRPr="00456FC3">
        <w:rPr>
          <w:lang w:val="en-GB"/>
        </w:rPr>
        <w:t>below.</w:t>
      </w:r>
    </w:p>
    <w:p w14:paraId="46D0F193" w14:textId="77777777" w:rsidR="00E51A7E" w:rsidRDefault="001B1756" w:rsidP="00E51A7E">
      <w:pPr>
        <w:pStyle w:val="texteavecretraitsansmargealignementgauche"/>
      </w:pPr>
      <w:r w:rsidRPr="00F8032D">
        <w:t>DATA</w:t>
      </w:r>
    </w:p>
    <w:p w14:paraId="763F2B64" w14:textId="4B924E41" w:rsidR="0081617E" w:rsidRPr="002527E4" w:rsidRDefault="00D05810" w:rsidP="00E51A7E">
      <w:pPr>
        <w:pStyle w:val="texteavecretrait"/>
        <w:rPr>
          <w:b/>
          <w:i/>
          <w:lang w:val="en-US"/>
        </w:rPr>
      </w:pPr>
      <w:r w:rsidRPr="002527E4">
        <w:rPr>
          <w:lang w:val="en-US"/>
        </w:rPr>
        <w:t xml:space="preserve">Preanalytical </w:t>
      </w:r>
      <w:r w:rsidR="00EF72FB" w:rsidRPr="002527E4">
        <w:rPr>
          <w:lang w:val="en-US"/>
        </w:rPr>
        <w:t>d</w:t>
      </w:r>
      <w:r w:rsidR="00281C0F" w:rsidRPr="002527E4">
        <w:rPr>
          <w:lang w:val="en-US"/>
        </w:rPr>
        <w:t>ata</w:t>
      </w:r>
      <w:r w:rsidRPr="00456FC3">
        <w:rPr>
          <w:rStyle w:val="Appelnotedebasdep"/>
          <w:rFonts w:cs="Arial"/>
          <w:lang w:val="en-US"/>
        </w:rPr>
        <w:footnoteReference w:id="1"/>
      </w:r>
      <w:r w:rsidR="00281C0F" w:rsidRPr="002527E4">
        <w:rPr>
          <w:lang w:val="en-US"/>
        </w:rPr>
        <w:t xml:space="preserve"> </w:t>
      </w:r>
      <w:r w:rsidR="001B1756" w:rsidRPr="002527E4">
        <w:rPr>
          <w:lang w:val="en-US"/>
        </w:rPr>
        <w:t xml:space="preserve">provided by PROVIDER to RECIPIENT </w:t>
      </w:r>
      <w:r w:rsidR="00281C0F" w:rsidRPr="002527E4">
        <w:rPr>
          <w:lang w:val="en-US"/>
        </w:rPr>
        <w:t xml:space="preserve">related to </w:t>
      </w:r>
      <w:r w:rsidR="0016717B" w:rsidRPr="002527E4">
        <w:rPr>
          <w:lang w:val="en-US"/>
        </w:rPr>
        <w:t>ORIGINAL MATERIAL</w:t>
      </w:r>
      <w:r w:rsidR="001B1756" w:rsidRPr="002527E4">
        <w:rPr>
          <w:lang w:val="en-US"/>
        </w:rPr>
        <w:t xml:space="preserve"> as described in </w:t>
      </w:r>
      <w:r w:rsidR="001B1756" w:rsidRPr="002527E4">
        <w:rPr>
          <w:color w:val="FF0000"/>
          <w:lang w:val="en-US"/>
        </w:rPr>
        <w:t>Annex</w:t>
      </w:r>
      <w:r w:rsidR="009B0E8D" w:rsidRPr="002527E4">
        <w:rPr>
          <w:color w:val="FF0000"/>
          <w:lang w:val="en-US"/>
        </w:rPr>
        <w:t> </w:t>
      </w:r>
      <w:r w:rsidR="001B1756" w:rsidRPr="002527E4">
        <w:rPr>
          <w:color w:val="FF0000"/>
          <w:lang w:val="en-US"/>
        </w:rPr>
        <w:t>1</w:t>
      </w:r>
      <w:r w:rsidR="0030211D" w:rsidRPr="002527E4">
        <w:rPr>
          <w:lang w:val="en-US"/>
        </w:rPr>
        <w:t>.</w:t>
      </w:r>
    </w:p>
    <w:p w14:paraId="7E91359A" w14:textId="63C3B3B0" w:rsidR="0010312C" w:rsidRPr="00456FC3" w:rsidRDefault="0010312C" w:rsidP="00E51A7E">
      <w:pPr>
        <w:pStyle w:val="texteavecretrait"/>
        <w:rPr>
          <w:lang w:val="en-US"/>
        </w:rPr>
      </w:pPr>
      <w:r w:rsidRPr="00E51A7E">
        <w:rPr>
          <w:b/>
          <w:lang w:val="en-US"/>
        </w:rPr>
        <w:t>F</w:t>
      </w:r>
      <w:r w:rsidR="00811385" w:rsidRPr="00E51A7E">
        <w:rPr>
          <w:b/>
          <w:lang w:val="en-US"/>
        </w:rPr>
        <w:t>OREGROUND INTELLECTUAL PROPERTY (FOREGROUND IP)</w:t>
      </w:r>
      <w:r w:rsidR="00811385" w:rsidRPr="00456FC3">
        <w:rPr>
          <w:lang w:val="en-US"/>
        </w:rPr>
        <w:t xml:space="preserve"> </w:t>
      </w:r>
      <w:r w:rsidRPr="00456FC3">
        <w:rPr>
          <w:lang w:val="en-US"/>
        </w:rPr>
        <w:t xml:space="preserve">shall have the meaning set forth in </w:t>
      </w:r>
      <w:r w:rsidRPr="0090250A">
        <w:rPr>
          <w:color w:val="FF0000"/>
          <w:lang w:val="en-US"/>
        </w:rPr>
        <w:t xml:space="preserve">Section </w:t>
      </w:r>
      <w:r w:rsidR="006A7C36" w:rsidRPr="0090250A">
        <w:rPr>
          <w:color w:val="FF0000"/>
          <w:lang w:val="en-US"/>
        </w:rPr>
        <w:t>4</w:t>
      </w:r>
      <w:r w:rsidR="00613FA3" w:rsidRPr="0090250A">
        <w:rPr>
          <w:color w:val="FF0000"/>
          <w:lang w:val="en-US"/>
        </w:rPr>
        <w:t xml:space="preserve"> </w:t>
      </w:r>
      <w:r w:rsidRPr="00456FC3">
        <w:rPr>
          <w:lang w:val="en-US"/>
        </w:rPr>
        <w:t>below.</w:t>
      </w:r>
    </w:p>
    <w:p w14:paraId="361C9B47" w14:textId="77777777" w:rsidR="00E51A7E" w:rsidRDefault="00725B5A" w:rsidP="00E51A7E">
      <w:pPr>
        <w:pStyle w:val="texteavecretraitsansmargealignementgauche"/>
      </w:pPr>
      <w:r w:rsidRPr="00E51A7E">
        <w:t>I</w:t>
      </w:r>
      <w:r w:rsidR="00811385" w:rsidRPr="00E51A7E">
        <w:t>NTELLECTUAL PROPERTY RIGHTS</w:t>
      </w:r>
    </w:p>
    <w:p w14:paraId="4CB9A885" w14:textId="564F2A75" w:rsidR="00D05810" w:rsidRPr="00E51A7E" w:rsidRDefault="00811385" w:rsidP="00E51A7E">
      <w:pPr>
        <w:pStyle w:val="texteavecretrait"/>
        <w:rPr>
          <w:b/>
          <w:lang w:val="en-GB"/>
        </w:rPr>
      </w:pPr>
      <w:r w:rsidRPr="00456FC3">
        <w:rPr>
          <w:lang w:val="en-GB"/>
        </w:rPr>
        <w:t>A</w:t>
      </w:r>
      <w:r w:rsidR="00725B5A" w:rsidRPr="00456FC3">
        <w:rPr>
          <w:lang w:val="en-GB"/>
        </w:rPr>
        <w:t xml:space="preserve">ll </w:t>
      </w:r>
      <w:r w:rsidR="006A7C36" w:rsidRPr="00456FC3">
        <w:rPr>
          <w:lang w:val="en-GB"/>
        </w:rPr>
        <w:t xml:space="preserve">intellectual property rights </w:t>
      </w:r>
      <w:r w:rsidR="00725B5A" w:rsidRPr="00456FC3">
        <w:rPr>
          <w:lang w:val="en-GB"/>
        </w:rPr>
        <w:t>throughout the world</w:t>
      </w:r>
      <w:r w:rsidR="0081617E" w:rsidRPr="00456FC3">
        <w:rPr>
          <w:lang w:val="en-GB"/>
        </w:rPr>
        <w:t>,</w:t>
      </w:r>
      <w:r w:rsidR="00725B5A" w:rsidRPr="00456FC3">
        <w:rPr>
          <w:lang w:val="en-GB"/>
        </w:rPr>
        <w:t xml:space="preserve"> whether existing under statute, at common law or equity, registered or unregistered, now or hereafter in force or recognized including trade secrets and know-how.</w:t>
      </w:r>
    </w:p>
    <w:p w14:paraId="4A9748C9" w14:textId="77777777" w:rsidR="00E51A7E" w:rsidRDefault="001B1756" w:rsidP="00E51A7E">
      <w:pPr>
        <w:pStyle w:val="texteavecretraitsansmargealignementgauche"/>
        <w:rPr>
          <w:i/>
        </w:rPr>
      </w:pPr>
      <w:r w:rsidRPr="00E51A7E">
        <w:t>MATERIAL</w:t>
      </w:r>
      <w:r w:rsidRPr="00456FC3">
        <w:rPr>
          <w:i/>
        </w:rPr>
        <w:t xml:space="preserve"> </w:t>
      </w:r>
    </w:p>
    <w:p w14:paraId="2A9D2DE5" w14:textId="2E068133" w:rsidR="001904F1" w:rsidRPr="00E51A7E" w:rsidRDefault="0016717B" w:rsidP="00E51A7E">
      <w:pPr>
        <w:pStyle w:val="texteavecretrait"/>
        <w:rPr>
          <w:i/>
          <w:lang w:val="en-US"/>
        </w:rPr>
      </w:pPr>
      <w:r w:rsidRPr="00456FC3">
        <w:rPr>
          <w:lang w:val="en-US"/>
        </w:rPr>
        <w:t xml:space="preserve">ORIGINAL MATERIAL, any </w:t>
      </w:r>
      <w:r w:rsidR="00406648" w:rsidRPr="00456FC3">
        <w:rPr>
          <w:lang w:val="en-US"/>
        </w:rPr>
        <w:t>PROGENY</w:t>
      </w:r>
      <w:r w:rsidRPr="00456FC3">
        <w:rPr>
          <w:lang w:val="en-US"/>
        </w:rPr>
        <w:t xml:space="preserve"> and </w:t>
      </w:r>
      <w:r w:rsidR="00406648" w:rsidRPr="00456FC3">
        <w:rPr>
          <w:lang w:val="en-US"/>
        </w:rPr>
        <w:t>UNMODIFIED DERIVATIVES</w:t>
      </w:r>
      <w:r w:rsidRPr="00456FC3">
        <w:rPr>
          <w:lang w:val="en-US"/>
        </w:rPr>
        <w:t xml:space="preserve"> thereof, the ORIGINAL MATERIAL contained in </w:t>
      </w:r>
      <w:r w:rsidR="00D623B0" w:rsidRPr="00456FC3">
        <w:rPr>
          <w:lang w:val="en-US"/>
        </w:rPr>
        <w:t>MODIFICATIONS</w:t>
      </w:r>
      <w:r w:rsidRPr="00456FC3">
        <w:rPr>
          <w:lang w:val="en-US"/>
        </w:rPr>
        <w:t xml:space="preserve"> and</w:t>
      </w:r>
      <w:r w:rsidRPr="00456FC3">
        <w:rPr>
          <w:b/>
          <w:lang w:val="en-US"/>
        </w:rPr>
        <w:t xml:space="preserve"> </w:t>
      </w:r>
      <w:r w:rsidR="00EF72FB" w:rsidRPr="00456FC3">
        <w:rPr>
          <w:lang w:val="en-US"/>
        </w:rPr>
        <w:t>DATA</w:t>
      </w:r>
      <w:r w:rsidRPr="00456FC3">
        <w:rPr>
          <w:lang w:val="en-US"/>
        </w:rPr>
        <w:t>.</w:t>
      </w:r>
      <w:r w:rsidR="00E00D00" w:rsidRPr="00456FC3">
        <w:rPr>
          <w:lang w:val="en-US"/>
        </w:rPr>
        <w:t xml:space="preserve"> </w:t>
      </w:r>
    </w:p>
    <w:p w14:paraId="4D80BE95" w14:textId="77777777" w:rsidR="00E51A7E" w:rsidRDefault="001B1756" w:rsidP="00E51A7E">
      <w:pPr>
        <w:pStyle w:val="texteavecretraitsansmargealignementgauche"/>
      </w:pPr>
      <w:r w:rsidRPr="00E51A7E">
        <w:t xml:space="preserve">MODIFICATIONS </w:t>
      </w:r>
    </w:p>
    <w:p w14:paraId="26BCA774" w14:textId="557D9317" w:rsidR="00786DC1" w:rsidRPr="00E51A7E" w:rsidRDefault="00440F52" w:rsidP="00E51A7E">
      <w:pPr>
        <w:pStyle w:val="texteavecretrait"/>
        <w:rPr>
          <w:b/>
          <w:lang w:val="en-US"/>
        </w:rPr>
      </w:pPr>
      <w:r w:rsidRPr="00456FC3">
        <w:rPr>
          <w:lang w:val="en-US"/>
        </w:rPr>
        <w:t xml:space="preserve">Substances created by </w:t>
      </w:r>
      <w:r w:rsidR="00406648" w:rsidRPr="00456FC3">
        <w:rPr>
          <w:lang w:val="en-US"/>
        </w:rPr>
        <w:t>RECIPIENT</w:t>
      </w:r>
      <w:r w:rsidRPr="00456FC3">
        <w:rPr>
          <w:lang w:val="en-US"/>
        </w:rPr>
        <w:t xml:space="preserve"> which contain</w:t>
      </w:r>
      <w:r w:rsidR="000B30B8" w:rsidRPr="00456FC3">
        <w:rPr>
          <w:lang w:val="en-US"/>
        </w:rPr>
        <w:t>/</w:t>
      </w:r>
      <w:r w:rsidRPr="00456FC3">
        <w:rPr>
          <w:lang w:val="en-US"/>
        </w:rPr>
        <w:t>incorporate</w:t>
      </w:r>
      <w:r w:rsidR="003D0418" w:rsidRPr="00456FC3">
        <w:rPr>
          <w:lang w:val="en-US"/>
        </w:rPr>
        <w:t xml:space="preserve"> </w:t>
      </w:r>
      <w:r w:rsidRPr="00456FC3">
        <w:rPr>
          <w:lang w:val="en-US"/>
        </w:rPr>
        <w:t xml:space="preserve">the </w:t>
      </w:r>
      <w:r w:rsidR="00066337" w:rsidRPr="00456FC3">
        <w:rPr>
          <w:lang w:val="en-US"/>
        </w:rPr>
        <w:t>MATERIAL</w:t>
      </w:r>
      <w:r w:rsidR="003D0418" w:rsidRPr="00456FC3">
        <w:rPr>
          <w:lang w:val="en-US"/>
        </w:rPr>
        <w:t xml:space="preserve"> in whatever form</w:t>
      </w:r>
      <w:r w:rsidRPr="00456FC3">
        <w:rPr>
          <w:lang w:val="en-US"/>
        </w:rPr>
        <w:t>.</w:t>
      </w:r>
    </w:p>
    <w:p w14:paraId="65356A65" w14:textId="77777777" w:rsidR="00E51A7E" w:rsidRDefault="001B1756" w:rsidP="00E51A7E">
      <w:pPr>
        <w:pStyle w:val="texteavecretraitsansmargealignementgauche"/>
        <w:rPr>
          <w:i/>
        </w:rPr>
      </w:pPr>
      <w:r w:rsidRPr="00E51A7E">
        <w:t>ORIGINAL MATERIAL</w:t>
      </w:r>
    </w:p>
    <w:p w14:paraId="2818ED85" w14:textId="1D515C72" w:rsidR="00D64701" w:rsidRPr="0090250A" w:rsidRDefault="00D64701" w:rsidP="0090250A">
      <w:pPr>
        <w:pStyle w:val="texteavecretrait"/>
        <w:rPr>
          <w:b/>
          <w:i/>
          <w:lang w:val="en-US"/>
        </w:rPr>
      </w:pPr>
      <w:r w:rsidRPr="00456FC3">
        <w:rPr>
          <w:lang w:val="en-US"/>
        </w:rPr>
        <w:t xml:space="preserve">Biological material that </w:t>
      </w:r>
      <w:r w:rsidR="00D702D8" w:rsidRPr="00456FC3">
        <w:rPr>
          <w:lang w:val="en-US"/>
        </w:rPr>
        <w:t xml:space="preserve">is to be </w:t>
      </w:r>
      <w:r w:rsidRPr="00456FC3">
        <w:rPr>
          <w:lang w:val="en-US"/>
        </w:rPr>
        <w:t>delivered by PROVIDER to RECIPIENT</w:t>
      </w:r>
      <w:r w:rsidR="000B30B8" w:rsidRPr="00456FC3">
        <w:rPr>
          <w:lang w:val="en-US"/>
        </w:rPr>
        <w:t xml:space="preserve"> as described in </w:t>
      </w:r>
      <w:r w:rsidR="000B30B8" w:rsidRPr="0090250A">
        <w:rPr>
          <w:color w:val="FF0000"/>
          <w:lang w:val="en-US"/>
        </w:rPr>
        <w:t>Annex</w:t>
      </w:r>
      <w:r w:rsidR="009B0E8D" w:rsidRPr="0090250A">
        <w:rPr>
          <w:color w:val="FF0000"/>
          <w:lang w:val="en-US"/>
        </w:rPr>
        <w:t> </w:t>
      </w:r>
      <w:r w:rsidR="000B30B8" w:rsidRPr="0090250A">
        <w:rPr>
          <w:color w:val="FF0000"/>
          <w:lang w:val="en-US"/>
        </w:rPr>
        <w:t>1</w:t>
      </w:r>
      <w:r w:rsidRPr="00456FC3">
        <w:rPr>
          <w:lang w:val="en-US"/>
        </w:rPr>
        <w:t>.</w:t>
      </w:r>
    </w:p>
    <w:p w14:paraId="2ECF3342" w14:textId="0E2F8282" w:rsidR="00B557D5" w:rsidRPr="00456FC3" w:rsidRDefault="001B1756" w:rsidP="00E51A7E">
      <w:pPr>
        <w:pStyle w:val="texteavecretraitsansmargealignementgauche"/>
        <w:rPr>
          <w:i/>
        </w:rPr>
      </w:pPr>
      <w:r w:rsidRPr="00E51A7E">
        <w:t>PROGENY</w:t>
      </w:r>
      <w:r w:rsidRPr="00456FC3">
        <w:rPr>
          <w:i/>
        </w:rPr>
        <w:t xml:space="preserve"> </w:t>
      </w:r>
    </w:p>
    <w:p w14:paraId="42C256E4" w14:textId="555438C9" w:rsidR="00406648" w:rsidRPr="00456FC3" w:rsidRDefault="00440F52" w:rsidP="0090250A">
      <w:pPr>
        <w:pStyle w:val="texteavecretrait"/>
        <w:rPr>
          <w:lang w:val="en-US"/>
        </w:rPr>
      </w:pPr>
      <w:r w:rsidRPr="00456FC3">
        <w:rPr>
          <w:lang w:val="en-US"/>
        </w:rPr>
        <w:t xml:space="preserve">Unmodified descendant from the </w:t>
      </w:r>
      <w:r w:rsidR="00D702D8" w:rsidRPr="00456FC3">
        <w:rPr>
          <w:lang w:val="en-US"/>
        </w:rPr>
        <w:t xml:space="preserve">ORIGINAL </w:t>
      </w:r>
      <w:r w:rsidR="00066337" w:rsidRPr="00456FC3">
        <w:rPr>
          <w:lang w:val="en-US"/>
        </w:rPr>
        <w:t>MATERIAL</w:t>
      </w:r>
      <w:r w:rsidRPr="00456FC3">
        <w:rPr>
          <w:lang w:val="en-US"/>
        </w:rPr>
        <w:t>, such as virus from virus, cell from cell, or organism from organism.</w:t>
      </w:r>
    </w:p>
    <w:p w14:paraId="348C38B4" w14:textId="7425BBDB" w:rsidR="0030211D" w:rsidRPr="00456FC3" w:rsidRDefault="00483F57" w:rsidP="0090250A">
      <w:pPr>
        <w:pStyle w:val="texteavecretraitsansmargealignementgauche"/>
        <w:rPr>
          <w:i/>
        </w:rPr>
      </w:pPr>
      <w:r>
        <w:br w:type="column"/>
      </w:r>
      <w:r w:rsidR="001B1756" w:rsidRPr="00456FC3">
        <w:t>RESEARCH, RESEARCH PROJECT</w:t>
      </w:r>
    </w:p>
    <w:p w14:paraId="1BDA8E62" w14:textId="3D90AE99" w:rsidR="00406648" w:rsidRPr="00456FC3" w:rsidRDefault="003326C8" w:rsidP="0090250A">
      <w:pPr>
        <w:pStyle w:val="texteavecretrait"/>
        <w:rPr>
          <w:lang w:val="en-US"/>
        </w:rPr>
      </w:pPr>
      <w:r w:rsidRPr="00456FC3">
        <w:rPr>
          <w:lang w:val="en-US"/>
        </w:rPr>
        <w:t>R</w:t>
      </w:r>
      <w:r w:rsidR="0030211D" w:rsidRPr="00456FC3">
        <w:rPr>
          <w:lang w:val="en-US"/>
        </w:rPr>
        <w:t xml:space="preserve">esearch </w:t>
      </w:r>
      <w:r w:rsidR="00406648" w:rsidRPr="00456FC3">
        <w:rPr>
          <w:lang w:val="en-US"/>
        </w:rPr>
        <w:t>project and</w:t>
      </w:r>
      <w:r w:rsidR="0030211D" w:rsidRPr="00456FC3">
        <w:rPr>
          <w:lang w:val="en-US"/>
        </w:rPr>
        <w:t xml:space="preserve"> experiments with the </w:t>
      </w:r>
      <w:r w:rsidR="00066337" w:rsidRPr="00456FC3">
        <w:rPr>
          <w:lang w:val="en-US"/>
        </w:rPr>
        <w:t>MATERIAL</w:t>
      </w:r>
      <w:r w:rsidR="008D5383" w:rsidRPr="00456FC3">
        <w:rPr>
          <w:lang w:val="en-US"/>
        </w:rPr>
        <w:t xml:space="preserve"> </w:t>
      </w:r>
      <w:r w:rsidR="00D702D8" w:rsidRPr="00456FC3">
        <w:rPr>
          <w:lang w:val="en-US"/>
        </w:rPr>
        <w:t xml:space="preserve">to be performed by RECIPIENT, </w:t>
      </w:r>
      <w:r w:rsidR="0030211D" w:rsidRPr="00456FC3">
        <w:rPr>
          <w:lang w:val="en-US"/>
        </w:rPr>
        <w:t xml:space="preserve">as specified in </w:t>
      </w:r>
      <w:r w:rsidR="00EF096F" w:rsidRPr="0090250A">
        <w:rPr>
          <w:color w:val="FF0000"/>
          <w:lang w:val="en-US"/>
        </w:rPr>
        <w:t>Annex</w:t>
      </w:r>
      <w:r w:rsidR="009B0E8D" w:rsidRPr="0090250A">
        <w:rPr>
          <w:color w:val="FF0000"/>
          <w:lang w:val="en-US"/>
        </w:rPr>
        <w:t> </w:t>
      </w:r>
      <w:r w:rsidR="005E19D1" w:rsidRPr="0090250A">
        <w:rPr>
          <w:color w:val="FF0000"/>
          <w:lang w:val="en-US"/>
        </w:rPr>
        <w:t>2</w:t>
      </w:r>
      <w:r w:rsidR="0030211D" w:rsidRPr="00456FC3">
        <w:rPr>
          <w:lang w:val="en-US"/>
        </w:rPr>
        <w:t>.</w:t>
      </w:r>
      <w:r w:rsidR="00D702D8" w:rsidRPr="00456FC3">
        <w:rPr>
          <w:lang w:val="en-US"/>
        </w:rPr>
        <w:t xml:space="preserve"> Any use will be only for research purpose.</w:t>
      </w:r>
    </w:p>
    <w:p w14:paraId="56A88593" w14:textId="01DBAF15" w:rsidR="00B557D5" w:rsidRPr="00456FC3" w:rsidRDefault="001B1756" w:rsidP="0090250A">
      <w:pPr>
        <w:pStyle w:val="texteavecretraitsansmargealignementgauche"/>
        <w:rPr>
          <w:i/>
        </w:rPr>
      </w:pPr>
      <w:r w:rsidRPr="0090250A">
        <w:t>RESULTS</w:t>
      </w:r>
    </w:p>
    <w:p w14:paraId="62920DBD" w14:textId="1B1359C7" w:rsidR="001D2122" w:rsidRPr="00456FC3" w:rsidRDefault="0081617E" w:rsidP="0090250A">
      <w:pPr>
        <w:pStyle w:val="texteavecretrait"/>
        <w:rPr>
          <w:lang w:val="en-GB"/>
        </w:rPr>
      </w:pPr>
      <w:r w:rsidRPr="00456FC3">
        <w:rPr>
          <w:lang w:val="en-US"/>
        </w:rPr>
        <w:t>Any output of the RESEARCH</w:t>
      </w:r>
      <w:r w:rsidR="007B7A63" w:rsidRPr="00456FC3">
        <w:rPr>
          <w:lang w:val="en-US"/>
        </w:rPr>
        <w:t>,</w:t>
      </w:r>
      <w:r w:rsidRPr="00456FC3">
        <w:rPr>
          <w:lang w:val="en-US"/>
        </w:rPr>
        <w:t xml:space="preserve"> which are not PROGENY or UNMODIFIED DERIVATIVES</w:t>
      </w:r>
      <w:r w:rsidR="007B7A63" w:rsidRPr="00456FC3">
        <w:rPr>
          <w:lang w:val="en-US"/>
        </w:rPr>
        <w:t>,</w:t>
      </w:r>
      <w:r w:rsidRPr="00456FC3">
        <w:rPr>
          <w:lang w:val="en-US"/>
        </w:rPr>
        <w:t xml:space="preserve"> such as invention, data, software, algorithms, knowledge, know-how or information that is generated in the RESEARCH, whatever its form or nature, whether or not it can be protected, as well as any rights attached to it, including INTELLECTUAL PROPERTY RIGHTS.</w:t>
      </w:r>
    </w:p>
    <w:p w14:paraId="1A193A69" w14:textId="63D85C25" w:rsidR="00B557D5" w:rsidRPr="00456FC3" w:rsidRDefault="001B1756" w:rsidP="0090250A">
      <w:pPr>
        <w:pStyle w:val="texteavecretraitsansmargealignementgauche"/>
        <w:rPr>
          <w:i/>
        </w:rPr>
      </w:pPr>
      <w:r w:rsidRPr="00456FC3">
        <w:t>UNMODIFIED DERIVATIVES</w:t>
      </w:r>
    </w:p>
    <w:p w14:paraId="2DDD0D93" w14:textId="5C121B68" w:rsidR="0090250A" w:rsidRPr="00456FC3" w:rsidRDefault="00440F52" w:rsidP="008120F4">
      <w:pPr>
        <w:pStyle w:val="texteavecretrait"/>
        <w:rPr>
          <w:lang w:val="en-US"/>
        </w:rPr>
      </w:pPr>
      <w:r w:rsidRPr="00456FC3">
        <w:rPr>
          <w:lang w:val="en-US"/>
        </w:rPr>
        <w:t xml:space="preserve">Substances created by </w:t>
      </w:r>
      <w:r w:rsidR="00406648" w:rsidRPr="00456FC3">
        <w:rPr>
          <w:lang w:val="en-US"/>
        </w:rPr>
        <w:t>RECIPIENT</w:t>
      </w:r>
      <w:r w:rsidRPr="00456FC3">
        <w:rPr>
          <w:lang w:val="en-US"/>
        </w:rPr>
        <w:t xml:space="preserve"> which constitute an unmodified functional subunit or product expressed by the </w:t>
      </w:r>
      <w:r w:rsidR="0016717B" w:rsidRPr="00456FC3">
        <w:rPr>
          <w:lang w:val="en-US"/>
        </w:rPr>
        <w:t>ORIGINAL MATERIAL</w:t>
      </w:r>
      <w:r w:rsidRPr="00456FC3">
        <w:rPr>
          <w:lang w:val="en-US"/>
        </w:rPr>
        <w:t>.</w:t>
      </w:r>
      <w:r w:rsidR="00786DC1" w:rsidRPr="00456FC3">
        <w:rPr>
          <w:lang w:val="en-US"/>
        </w:rPr>
        <w:t xml:space="preserve"> Some examples include: subclones of unmodified cell lines, purified or fractionated subsets of the </w:t>
      </w:r>
      <w:r w:rsidR="0016717B" w:rsidRPr="00456FC3">
        <w:rPr>
          <w:lang w:val="en-US"/>
        </w:rPr>
        <w:t>ORIGINAL MATERIAL</w:t>
      </w:r>
      <w:r w:rsidR="00786DC1" w:rsidRPr="00456FC3">
        <w:rPr>
          <w:lang w:val="en-US"/>
        </w:rPr>
        <w:t xml:space="preserve">, proteins expressed by DNA/RNA supplied by </w:t>
      </w:r>
      <w:r w:rsidR="00406648" w:rsidRPr="00456FC3">
        <w:rPr>
          <w:lang w:val="en-US"/>
        </w:rPr>
        <w:t>PROVIDER</w:t>
      </w:r>
      <w:r w:rsidR="00786DC1" w:rsidRPr="00456FC3">
        <w:rPr>
          <w:lang w:val="en-US"/>
        </w:rPr>
        <w:t>, or monoclonal antibodies secreted by a hybridoma cell line.</w:t>
      </w:r>
    </w:p>
    <w:p w14:paraId="05CF3CE0" w14:textId="77777777" w:rsidR="00504E50" w:rsidRPr="00456FC3" w:rsidRDefault="00C15347" w:rsidP="005F312E">
      <w:pPr>
        <w:pStyle w:val="Titre1"/>
      </w:pPr>
      <w:r w:rsidRPr="00456FC3">
        <w:t>Scope</w:t>
      </w:r>
    </w:p>
    <w:p w14:paraId="2AF3F9EE" w14:textId="1FE10BCE" w:rsidR="00E6577C" w:rsidRPr="00335487" w:rsidRDefault="003715E5" w:rsidP="005F312E">
      <w:pPr>
        <w:pStyle w:val="Liste2New"/>
      </w:pPr>
      <w:r>
        <w:t>2.1</w:t>
      </w:r>
      <w:r>
        <w:tab/>
      </w:r>
      <w:r w:rsidR="00406648" w:rsidRPr="00335487">
        <w:t>PROVIDER</w:t>
      </w:r>
      <w:r w:rsidR="00E6577C" w:rsidRPr="00335487">
        <w:t xml:space="preserve"> </w:t>
      </w:r>
      <w:r w:rsidR="0039479D" w:rsidRPr="00335487">
        <w:t xml:space="preserve">will </w:t>
      </w:r>
      <w:r w:rsidR="00C147FE" w:rsidRPr="00335487">
        <w:t xml:space="preserve">provide </w:t>
      </w:r>
      <w:r w:rsidR="00406648" w:rsidRPr="00335487">
        <w:t>RECIPIENT</w:t>
      </w:r>
      <w:r w:rsidR="006333B9" w:rsidRPr="00335487">
        <w:t xml:space="preserve"> with </w:t>
      </w:r>
      <w:r w:rsidR="00066337" w:rsidRPr="00335487">
        <w:t>MATERIAL</w:t>
      </w:r>
      <w:r w:rsidR="008D5383" w:rsidRPr="00335487">
        <w:t xml:space="preserve"> </w:t>
      </w:r>
      <w:r w:rsidR="00E6577C" w:rsidRPr="00335487">
        <w:t xml:space="preserve">under the conditions as set </w:t>
      </w:r>
      <w:r w:rsidR="0039479D" w:rsidRPr="00335487">
        <w:t xml:space="preserve">forth </w:t>
      </w:r>
      <w:r w:rsidR="00E6577C" w:rsidRPr="00335487">
        <w:t>in this Agreement</w:t>
      </w:r>
      <w:r w:rsidR="00D961D3" w:rsidRPr="00335487">
        <w:t>.</w:t>
      </w:r>
      <w:r w:rsidR="008120F4">
        <w:br/>
      </w:r>
    </w:p>
    <w:p w14:paraId="4DC81B40" w14:textId="7462D637" w:rsidR="00C147FE" w:rsidRDefault="003715E5" w:rsidP="008120F4">
      <w:pPr>
        <w:pStyle w:val="Liste2New"/>
      </w:pPr>
      <w:r>
        <w:t>2.2</w:t>
      </w:r>
      <w:r>
        <w:tab/>
      </w:r>
      <w:r w:rsidR="0039479D" w:rsidRPr="00456FC3">
        <w:t>T</w:t>
      </w:r>
      <w:r w:rsidR="00D252C1" w:rsidRPr="00456FC3">
        <w:t>he MATERIAL</w:t>
      </w:r>
      <w:r w:rsidR="00613FA3" w:rsidRPr="00456FC3">
        <w:t xml:space="preserve"> may not itself be commercialized and</w:t>
      </w:r>
      <w:r w:rsidR="00D252C1" w:rsidRPr="00456FC3">
        <w:t xml:space="preserve"> </w:t>
      </w:r>
      <w:r w:rsidR="00C15347" w:rsidRPr="00456FC3">
        <w:t xml:space="preserve">is to be used </w:t>
      </w:r>
      <w:r w:rsidR="0039479D" w:rsidRPr="00456FC3">
        <w:t xml:space="preserve">solely </w:t>
      </w:r>
      <w:r w:rsidR="00C15347" w:rsidRPr="00456FC3">
        <w:t xml:space="preserve">by </w:t>
      </w:r>
      <w:r w:rsidR="00406648" w:rsidRPr="00456FC3">
        <w:t>RECIPIENT</w:t>
      </w:r>
      <w:r w:rsidR="00C15347" w:rsidRPr="00456FC3">
        <w:t xml:space="preserve"> </w:t>
      </w:r>
      <w:r w:rsidR="005B448B" w:rsidRPr="00270DA4">
        <w:rPr>
          <w:color w:val="FF0000"/>
        </w:rPr>
        <w:t>and defined co-partner of RECIPIENT</w:t>
      </w:r>
      <w:r w:rsidR="005B448B" w:rsidRPr="00270DA4">
        <w:rPr>
          <w:rStyle w:val="Appelnotedebasdep"/>
          <w:color w:val="FF0000"/>
        </w:rPr>
        <w:footnoteReference w:id="2"/>
      </w:r>
      <w:r w:rsidR="005B448B" w:rsidRPr="00456FC3">
        <w:t xml:space="preserve"> </w:t>
      </w:r>
      <w:r w:rsidR="00E2335F" w:rsidRPr="00456FC3">
        <w:t xml:space="preserve">under the direction of </w:t>
      </w:r>
      <w:r w:rsidR="0039479D" w:rsidRPr="00456FC3">
        <w:t xml:space="preserve">a qualified RECIPIENT’s </w:t>
      </w:r>
      <w:r w:rsidR="00E2335F" w:rsidRPr="00456FC3">
        <w:t xml:space="preserve">scientist </w:t>
      </w:r>
      <w:r w:rsidR="00C15347" w:rsidRPr="00456FC3">
        <w:t xml:space="preserve">at </w:t>
      </w:r>
      <w:r w:rsidR="00406648" w:rsidRPr="00456FC3">
        <w:t>recipient</w:t>
      </w:r>
      <w:r w:rsidR="00C15347" w:rsidRPr="00456FC3">
        <w:t xml:space="preserve">’s </w:t>
      </w:r>
      <w:r w:rsidR="003C17D5" w:rsidRPr="00456FC3">
        <w:t>organization</w:t>
      </w:r>
      <w:r w:rsidR="0031320D" w:rsidRPr="00456FC3">
        <w:t xml:space="preserve">. The </w:t>
      </w:r>
      <w:r w:rsidR="00406648" w:rsidRPr="00456FC3">
        <w:t>RESEARCH</w:t>
      </w:r>
      <w:r w:rsidR="00C15347" w:rsidRPr="00456FC3">
        <w:t xml:space="preserve"> to be conducted by </w:t>
      </w:r>
      <w:r w:rsidR="00406648" w:rsidRPr="00456FC3">
        <w:t>RECIPIENT</w:t>
      </w:r>
      <w:r w:rsidR="00C15347" w:rsidRPr="00456FC3">
        <w:t xml:space="preserve"> is restricted to the </w:t>
      </w:r>
      <w:r w:rsidR="003326C8" w:rsidRPr="00456FC3">
        <w:t xml:space="preserve">RESEARCH PROJECT </w:t>
      </w:r>
      <w:r w:rsidR="00C15347" w:rsidRPr="00456FC3">
        <w:t xml:space="preserve">described in </w:t>
      </w:r>
      <w:r w:rsidR="00EF096F" w:rsidRPr="00270DA4">
        <w:rPr>
          <w:color w:val="FF0000"/>
        </w:rPr>
        <w:t>Annex</w:t>
      </w:r>
      <w:r w:rsidR="009B0E8D" w:rsidRPr="00270DA4">
        <w:rPr>
          <w:color w:val="FF0000"/>
        </w:rPr>
        <w:t> </w:t>
      </w:r>
      <w:r w:rsidR="005E19D1" w:rsidRPr="00270DA4">
        <w:rPr>
          <w:color w:val="FF0000"/>
        </w:rPr>
        <w:t>2</w:t>
      </w:r>
      <w:r w:rsidR="00C15347" w:rsidRPr="00456FC3">
        <w:t xml:space="preserve">. </w:t>
      </w:r>
      <w:r w:rsidR="005B448B" w:rsidRPr="00456FC3">
        <w:t xml:space="preserve">Restrictions of use of the MATERIAL, if applicable, are stated in </w:t>
      </w:r>
      <w:r w:rsidR="005B448B" w:rsidRPr="00270DA4">
        <w:rPr>
          <w:color w:val="FF0000"/>
        </w:rPr>
        <w:t>Annex 1</w:t>
      </w:r>
      <w:r w:rsidR="005B448B" w:rsidRPr="00456FC3">
        <w:t>.</w:t>
      </w:r>
    </w:p>
    <w:p w14:paraId="711D51C5" w14:textId="77777777" w:rsidR="008120F4" w:rsidRPr="008120F4" w:rsidRDefault="008120F4" w:rsidP="008120F4">
      <w:pPr>
        <w:pStyle w:val="Liste2New"/>
        <w:ind w:left="595" w:firstLine="0"/>
      </w:pPr>
    </w:p>
    <w:p w14:paraId="248F4284" w14:textId="55AC61B8" w:rsidR="008120F4" w:rsidRDefault="003715E5" w:rsidP="008120F4">
      <w:pPr>
        <w:pStyle w:val="Liste2New"/>
      </w:pPr>
      <w:r>
        <w:t>2.3</w:t>
      </w:r>
      <w:r>
        <w:tab/>
      </w:r>
      <w:r w:rsidR="00066337" w:rsidRPr="00456FC3">
        <w:t>MATERIAL</w:t>
      </w:r>
      <w:r w:rsidR="008D5383" w:rsidRPr="00456FC3">
        <w:t xml:space="preserve"> and MODIFICATIONS</w:t>
      </w:r>
      <w:r w:rsidR="00C147FE" w:rsidRPr="00456FC3">
        <w:t xml:space="preserve"> will be stored in a secure location and will only be used in </w:t>
      </w:r>
      <w:r w:rsidR="000D76A8" w:rsidRPr="00456FC3">
        <w:t xml:space="preserve">laboratory animals </w:t>
      </w:r>
      <w:r w:rsidR="00C147FE" w:rsidRPr="00456FC3">
        <w:t xml:space="preserve">or </w:t>
      </w:r>
      <w:r w:rsidR="00C147FE" w:rsidRPr="008120F4">
        <w:rPr>
          <w:i/>
        </w:rPr>
        <w:t>in vitro</w:t>
      </w:r>
      <w:r w:rsidR="00C147FE" w:rsidRPr="00456FC3">
        <w:t xml:space="preserve"> experiments. </w:t>
      </w:r>
      <w:r w:rsidR="00D623B0" w:rsidRPr="00456FC3">
        <w:t>MATERIA</w:t>
      </w:r>
      <w:r w:rsidR="00E00D00" w:rsidRPr="00456FC3">
        <w:t>L</w:t>
      </w:r>
      <w:r w:rsidR="00D623B0" w:rsidRPr="00456FC3">
        <w:t xml:space="preserve"> </w:t>
      </w:r>
      <w:r w:rsidR="008D5383" w:rsidRPr="00456FC3">
        <w:t>and</w:t>
      </w:r>
      <w:r w:rsidR="005B62E0" w:rsidRPr="00456FC3">
        <w:t xml:space="preserve"> MODIFICATIONS</w:t>
      </w:r>
      <w:r w:rsidR="00C147FE" w:rsidRPr="00456FC3">
        <w:t xml:space="preserve"> </w:t>
      </w:r>
      <w:r w:rsidR="00E6577C" w:rsidRPr="00456FC3">
        <w:t>will no</w:t>
      </w:r>
      <w:r w:rsidR="00951B5F" w:rsidRPr="00456FC3">
        <w:t xml:space="preserve">t be used in human subjects, </w:t>
      </w:r>
      <w:r w:rsidR="00E6577C" w:rsidRPr="00456FC3">
        <w:t xml:space="preserve">clinical trials or for diagnostic purpose involving human subjects without </w:t>
      </w:r>
      <w:r w:rsidR="00406648" w:rsidRPr="00456FC3">
        <w:t>PROVIDER</w:t>
      </w:r>
      <w:r w:rsidR="00951B5F" w:rsidRPr="00456FC3">
        <w:t xml:space="preserve">’s </w:t>
      </w:r>
      <w:r w:rsidR="00A2034E" w:rsidRPr="00456FC3">
        <w:t xml:space="preserve">prior </w:t>
      </w:r>
      <w:r w:rsidR="00E6577C" w:rsidRPr="00456FC3">
        <w:t>written consent.</w:t>
      </w:r>
    </w:p>
    <w:p w14:paraId="5C20F3B7" w14:textId="77777777" w:rsidR="00483F57" w:rsidRDefault="00483F57" w:rsidP="00483F57">
      <w:pPr>
        <w:pStyle w:val="Liste2New"/>
        <w:ind w:left="0" w:firstLine="0"/>
      </w:pPr>
    </w:p>
    <w:p w14:paraId="61A9E51F" w14:textId="536A4901" w:rsidR="00483F57" w:rsidRDefault="003715E5" w:rsidP="00064657">
      <w:pPr>
        <w:pStyle w:val="Liste2New"/>
      </w:pPr>
      <w:r>
        <w:t>2.4</w:t>
      </w:r>
      <w:r>
        <w:tab/>
      </w:r>
      <w:r w:rsidR="00C53492" w:rsidRPr="00C53492">
        <w:t xml:space="preserve">The RECIPIENT will ensure that RECIPIENT’s scientist does not transfer the MATERIAL or MODIFICATIONS to anyone who does not work under his or her direct supervision and responsibility at recipient’s organization </w:t>
      </w:r>
      <w:r w:rsidR="00C53492" w:rsidRPr="00C53492">
        <w:rPr>
          <w:color w:val="FF0000"/>
        </w:rPr>
        <w:t>or who is a defined co-partner of RECIPIENT</w:t>
      </w:r>
      <w:r w:rsidR="00C53492" w:rsidRPr="00C53492">
        <w:rPr>
          <w:color w:val="FF0000"/>
          <w:vertAlign w:val="superscript"/>
        </w:rPr>
        <w:t>2</w:t>
      </w:r>
      <w:r w:rsidR="00C53492" w:rsidRPr="00C53492">
        <w:rPr>
          <w:color w:val="FF0000"/>
        </w:rPr>
        <w:t xml:space="preserve"> </w:t>
      </w:r>
      <w:r w:rsidR="00C53492" w:rsidRPr="00C53492">
        <w:t>without the prior written consent of PROVIDER.</w:t>
      </w:r>
    </w:p>
    <w:p w14:paraId="193AC364" w14:textId="5792F3A7" w:rsidR="00E67F90" w:rsidRPr="00456FC3" w:rsidRDefault="00064657" w:rsidP="008120F4">
      <w:pPr>
        <w:pStyle w:val="Titre1"/>
      </w:pPr>
      <w:r>
        <w:br w:type="column"/>
      </w:r>
      <w:r w:rsidR="00E22B61" w:rsidRPr="00456FC3">
        <w:lastRenderedPageBreak/>
        <w:t xml:space="preserve">Compliance with </w:t>
      </w:r>
      <w:r w:rsidR="00A53C39" w:rsidRPr="00456FC3">
        <w:t>Law, Rules and Regulations</w:t>
      </w:r>
    </w:p>
    <w:p w14:paraId="63BB4F38" w14:textId="1E46F376" w:rsidR="008120F4" w:rsidRDefault="003715E5" w:rsidP="008120F4">
      <w:pPr>
        <w:pStyle w:val="Liste2New"/>
      </w:pPr>
      <w:r>
        <w:t>3.1</w:t>
      </w:r>
      <w:r>
        <w:tab/>
      </w:r>
      <w:r w:rsidR="00725852" w:rsidRPr="00725852">
        <w:t xml:space="preserve">The MATERIAL has been collected and processed by PROVIDER in compliance with all applicable laws. PROVIDER will inform RECIPIENT, if the transferred material represents leftover material from veterinary diagnostics or treatment or was obtained during an animal experiment. In the latter case the number of the ethics approval for the animal experiment will be provided in </w:t>
      </w:r>
      <w:r w:rsidR="00725852" w:rsidRPr="00725852">
        <w:rPr>
          <w:color w:val="FF0000"/>
        </w:rPr>
        <w:t>Annex 2</w:t>
      </w:r>
      <w:r w:rsidR="00725852" w:rsidRPr="00725852">
        <w:t>.</w:t>
      </w:r>
    </w:p>
    <w:p w14:paraId="3BC8F412" w14:textId="77777777" w:rsidR="002A7F56" w:rsidRDefault="002A7F56" w:rsidP="008120F4">
      <w:pPr>
        <w:pStyle w:val="Liste2New"/>
      </w:pPr>
    </w:p>
    <w:p w14:paraId="5B13CB48" w14:textId="4EEA7448" w:rsidR="00A503B2" w:rsidRPr="003715E5" w:rsidRDefault="003715E5" w:rsidP="003715E5">
      <w:pPr>
        <w:pStyle w:val="Liste2New"/>
        <w:spacing w:line="240" w:lineRule="auto"/>
        <w:rPr>
          <w:lang w:val="en-GB"/>
        </w:rPr>
      </w:pPr>
      <w:r>
        <w:t>3.2</w:t>
      </w:r>
      <w:r>
        <w:tab/>
      </w:r>
      <w:r w:rsidR="00725852" w:rsidRPr="00725852">
        <w:t>RECIPIENT agrees to comply with all laws applicable to the research and the handling of biological material. In particular, RECIPIENT shall refrain from tracing or identifying the identity of any privately owned animals from which the MATERIAL is derived and/or the identity of their owners.</w:t>
      </w:r>
      <w:r w:rsidR="005E3A76">
        <w:tab/>
      </w:r>
      <w:r>
        <w:br/>
      </w:r>
    </w:p>
    <w:p w14:paraId="4F8590D5" w14:textId="4568CEFE" w:rsidR="00406648" w:rsidRDefault="003715E5" w:rsidP="003715E5">
      <w:pPr>
        <w:pStyle w:val="Liste2New"/>
      </w:pPr>
      <w:r>
        <w:t>3.3</w:t>
      </w:r>
      <w:r>
        <w:tab/>
      </w:r>
      <w:r w:rsidR="00C823E5" w:rsidRPr="00C823E5">
        <w:t>RECIPIENT is aware that the ORIGINAL MATERIAL and its PROGENY may contain infectious agents and that it should be handled accordingly. RECIPIENT confirms to perform the activity in accordance with local law before processing the ORIGINAL MATERIAL or its PROGENY in a way that infectious agents may be propagated.</w:t>
      </w:r>
    </w:p>
    <w:p w14:paraId="02C7A522" w14:textId="77777777" w:rsidR="003715E5" w:rsidRPr="00456FC3" w:rsidRDefault="003715E5" w:rsidP="003715E5">
      <w:pPr>
        <w:pStyle w:val="Liste2New"/>
      </w:pPr>
    </w:p>
    <w:p w14:paraId="71C57FAE" w14:textId="77777777" w:rsidR="006F496B" w:rsidRDefault="00C60705" w:rsidP="003715E5">
      <w:pPr>
        <w:pStyle w:val="Liste2New"/>
      </w:pPr>
      <w:r w:rsidRPr="00FB7B09">
        <w:t>3.</w:t>
      </w:r>
      <w:r w:rsidR="00740FE7" w:rsidRPr="00FB7B09">
        <w:t>4</w:t>
      </w:r>
      <w:r w:rsidRPr="00FB7B09">
        <w:t xml:space="preserve"> </w:t>
      </w:r>
      <w:r w:rsidR="003715E5" w:rsidRPr="00FB7B09">
        <w:tab/>
      </w:r>
      <w:r w:rsidR="00725852" w:rsidRPr="00FB7B09">
        <w:t xml:space="preserve">The MATERIAL shall be used only </w:t>
      </w:r>
    </w:p>
    <w:p w14:paraId="0498ED77" w14:textId="4832CD5E" w:rsidR="006F496B" w:rsidRDefault="005339D4" w:rsidP="006F496B">
      <w:pPr>
        <w:pStyle w:val="Liste2New"/>
        <w:rPr>
          <w:color w:val="FF0000"/>
        </w:rPr>
      </w:pPr>
      <w:r w:rsidRPr="005339D4">
        <w:rPr>
          <w:color w:val="FF0000"/>
        </w:rPr>
        <w:t>i</w:t>
      </w:r>
      <w:r w:rsidR="006F496B">
        <w:rPr>
          <w:color w:val="FF0000"/>
        </w:rPr>
        <w:t>.</w:t>
      </w:r>
      <w:r w:rsidRPr="005339D4">
        <w:rPr>
          <w:color w:val="FF0000"/>
        </w:rPr>
        <w:t xml:space="preserve"> </w:t>
      </w:r>
      <w:r w:rsidR="006F496B">
        <w:rPr>
          <w:color w:val="FF0000"/>
        </w:rPr>
        <w:tab/>
      </w:r>
      <w:r w:rsidRPr="005339D4">
        <w:rPr>
          <w:color w:val="FF0000"/>
        </w:rPr>
        <w:t>under the conditions, if any, specified by PROVIDER, including any conditions specified at the time of collection, as set forth in</w:t>
      </w:r>
      <w:r w:rsidR="00725852" w:rsidRPr="005339D4">
        <w:rPr>
          <w:color w:val="FF0000"/>
        </w:rPr>
        <w:t xml:space="preserve"> Annex 1</w:t>
      </w:r>
      <w:r w:rsidR="006F496B">
        <w:rPr>
          <w:color w:val="FF0000"/>
        </w:rPr>
        <w:tab/>
      </w:r>
      <w:r w:rsidRPr="005339D4">
        <w:rPr>
          <w:color w:val="FF0000"/>
        </w:rPr>
        <w:t xml:space="preserve"> </w:t>
      </w:r>
      <w:r w:rsidR="006F496B">
        <w:rPr>
          <w:color w:val="FF0000"/>
        </w:rPr>
        <w:br/>
      </w:r>
      <w:r w:rsidRPr="005339D4">
        <w:rPr>
          <w:color w:val="FF0000"/>
        </w:rPr>
        <w:t>and</w:t>
      </w:r>
      <w:r w:rsidRPr="005339D4">
        <w:rPr>
          <w:rStyle w:val="Appelnotedebasdep"/>
          <w:color w:val="FF0000"/>
        </w:rPr>
        <w:footnoteReference w:id="3"/>
      </w:r>
      <w:r w:rsidRPr="005339D4">
        <w:rPr>
          <w:color w:val="FF0000"/>
        </w:rPr>
        <w:t xml:space="preserve"> </w:t>
      </w:r>
    </w:p>
    <w:p w14:paraId="52122A0C" w14:textId="1A3040CE" w:rsidR="00365423" w:rsidRPr="006F496B" w:rsidRDefault="005339D4" w:rsidP="006F496B">
      <w:pPr>
        <w:pStyle w:val="Liste2New"/>
        <w:rPr>
          <w:color w:val="FF0000"/>
        </w:rPr>
      </w:pPr>
      <w:r w:rsidRPr="005339D4">
        <w:rPr>
          <w:color w:val="FF0000"/>
        </w:rPr>
        <w:t>ii</w:t>
      </w:r>
      <w:r w:rsidR="006F496B">
        <w:rPr>
          <w:color w:val="FF0000"/>
        </w:rPr>
        <w:t>.</w:t>
      </w:r>
      <w:r w:rsidR="006F496B">
        <w:rPr>
          <w:color w:val="FF0000"/>
        </w:rPr>
        <w:tab/>
      </w:r>
      <w:r w:rsidRPr="005339D4">
        <w:t>as provided for by law</w:t>
      </w:r>
    </w:p>
    <w:p w14:paraId="1DE3F311" w14:textId="156596A5" w:rsidR="00365423" w:rsidRPr="00456FC3" w:rsidRDefault="00365423" w:rsidP="003715E5">
      <w:pPr>
        <w:pStyle w:val="Liste2New"/>
        <w:ind w:left="595" w:firstLine="0"/>
      </w:pPr>
    </w:p>
    <w:p w14:paraId="31BD29C8" w14:textId="77777777" w:rsidR="006F496B" w:rsidRDefault="003715E5" w:rsidP="003715E5">
      <w:pPr>
        <w:pStyle w:val="Liste2New"/>
        <w:rPr>
          <w:color w:val="FF0000"/>
        </w:rPr>
      </w:pPr>
      <w:r>
        <w:t>3</w:t>
      </w:r>
      <w:r w:rsidR="005339D4">
        <w:t>.5</w:t>
      </w:r>
      <w:r w:rsidR="00725852">
        <w:rPr>
          <w:rStyle w:val="Appelnotedebasdep"/>
        </w:rPr>
        <w:footnoteReference w:id="4"/>
      </w:r>
      <w:r w:rsidR="005B448B" w:rsidRPr="00725852">
        <w:t xml:space="preserve"> </w:t>
      </w:r>
      <w:r w:rsidR="005339D4">
        <w:tab/>
      </w:r>
      <w:r w:rsidR="00725852" w:rsidRPr="00725852">
        <w:t xml:space="preserve">PROVIDER confirms that </w:t>
      </w:r>
    </w:p>
    <w:p w14:paraId="29D68C77" w14:textId="6DC6EA49" w:rsidR="006F496B" w:rsidRDefault="00446A2C" w:rsidP="003715E5">
      <w:pPr>
        <w:pStyle w:val="Liste2New"/>
        <w:rPr>
          <w:color w:val="FF0000"/>
        </w:rPr>
      </w:pPr>
      <w:r w:rsidRPr="00446A2C">
        <w:rPr>
          <w:color w:val="FF0000"/>
        </w:rPr>
        <w:t>i</w:t>
      </w:r>
      <w:r w:rsidR="006F496B">
        <w:rPr>
          <w:color w:val="FF0000"/>
        </w:rPr>
        <w:t>.</w:t>
      </w:r>
      <w:r w:rsidR="006F496B">
        <w:rPr>
          <w:color w:val="FF0000"/>
        </w:rPr>
        <w:tab/>
      </w:r>
      <w:r w:rsidRPr="00446A2C">
        <w:rPr>
          <w:color w:val="FF0000"/>
        </w:rPr>
        <w:t xml:space="preserve">a written consent covering the intended use of MATERIAL has been signed by the animal owner(s) </w:t>
      </w:r>
      <w:r w:rsidR="006F496B">
        <w:rPr>
          <w:color w:val="FF0000"/>
        </w:rPr>
        <w:br/>
      </w:r>
      <w:r w:rsidRPr="00446A2C">
        <w:rPr>
          <w:color w:val="FF0000"/>
        </w:rPr>
        <w:t>or</w:t>
      </w:r>
    </w:p>
    <w:p w14:paraId="7550F1B5" w14:textId="5A6EB7C3" w:rsidR="005B448B" w:rsidRPr="00456FC3" w:rsidRDefault="00446A2C" w:rsidP="003715E5">
      <w:pPr>
        <w:pStyle w:val="Liste2New"/>
      </w:pPr>
      <w:r w:rsidRPr="00446A2C">
        <w:rPr>
          <w:color w:val="FF0000"/>
        </w:rPr>
        <w:t>ii</w:t>
      </w:r>
      <w:r w:rsidR="006F496B">
        <w:rPr>
          <w:color w:val="FF0000"/>
        </w:rPr>
        <w:t>.</w:t>
      </w:r>
      <w:r w:rsidRPr="00446A2C">
        <w:rPr>
          <w:color w:val="FF0000"/>
        </w:rPr>
        <w:t xml:space="preserve"> </w:t>
      </w:r>
      <w:r w:rsidR="006F496B">
        <w:rPr>
          <w:color w:val="FF0000"/>
        </w:rPr>
        <w:tab/>
      </w:r>
      <w:r w:rsidRPr="00446A2C">
        <w:rPr>
          <w:color w:val="FF0000"/>
        </w:rPr>
        <w:t>that the animal owner(s) has/have been informed about the intended use of the MATERIAL in research and teaching</w:t>
      </w:r>
      <w:r w:rsidR="00725852" w:rsidRPr="00725852">
        <w:rPr>
          <w:color w:val="FF0000"/>
        </w:rPr>
        <w:t>.</w:t>
      </w:r>
    </w:p>
    <w:p w14:paraId="75E6D21D" w14:textId="4C54E088" w:rsidR="00B528E3" w:rsidRPr="00456FC3" w:rsidRDefault="00B528E3" w:rsidP="003715E5">
      <w:pPr>
        <w:pStyle w:val="Liste2New"/>
        <w:ind w:left="595" w:firstLine="0"/>
        <w:rPr>
          <w:b/>
        </w:rPr>
      </w:pPr>
    </w:p>
    <w:p w14:paraId="68665F9E" w14:textId="77777777" w:rsidR="00C823E5" w:rsidRDefault="00E67F90" w:rsidP="003715E5">
      <w:pPr>
        <w:pStyle w:val="Liste2New"/>
      </w:pPr>
      <w:r w:rsidRPr="00456FC3">
        <w:t>3</w:t>
      </w:r>
      <w:r w:rsidR="00395691">
        <w:t>.</w:t>
      </w:r>
      <w:r w:rsidR="00C823E5">
        <w:t>[</w:t>
      </w:r>
      <w:r w:rsidR="00C823E5" w:rsidRPr="00C823E5">
        <w:rPr>
          <w:color w:val="FF0000"/>
        </w:rPr>
        <w:t>5 or 6</w:t>
      </w:r>
      <w:r w:rsidR="00C823E5">
        <w:t>]</w:t>
      </w:r>
    </w:p>
    <w:p w14:paraId="0C7EB30F" w14:textId="4A3B84E7" w:rsidR="004E34D4" w:rsidRPr="00456FC3" w:rsidRDefault="00725852" w:rsidP="00C823E5">
      <w:pPr>
        <w:pStyle w:val="Liste2New"/>
        <w:ind w:firstLine="0"/>
      </w:pPr>
      <w:r w:rsidRPr="00725852">
        <w:t xml:space="preserve">RECIPIENT agrees to protect MATERIAL against misuse through appropriate organizational and technical measures as described in </w:t>
      </w:r>
      <w:r w:rsidRPr="00725852">
        <w:rPr>
          <w:color w:val="FF0000"/>
        </w:rPr>
        <w:t>Annex 3</w:t>
      </w:r>
      <w:r w:rsidRPr="00725852">
        <w:t>. Secure MATERIAL access and security shall be guaranteed at all stages of the process.</w:t>
      </w:r>
    </w:p>
    <w:p w14:paraId="56E0BBD4" w14:textId="77777777" w:rsidR="004E34D4" w:rsidRPr="00456FC3" w:rsidRDefault="004E34D4" w:rsidP="003715E5">
      <w:pPr>
        <w:pStyle w:val="Liste2New"/>
        <w:ind w:left="595" w:firstLine="0"/>
      </w:pPr>
    </w:p>
    <w:p w14:paraId="4D632B78" w14:textId="1B9DF434" w:rsidR="006C7CBF" w:rsidRPr="00456FC3" w:rsidRDefault="006C7CBF" w:rsidP="00C5025D">
      <w:pPr>
        <w:pStyle w:val="Titre1"/>
      </w:pPr>
      <w:r w:rsidRPr="00456FC3">
        <w:t>Intellectual Property</w:t>
      </w:r>
      <w:r w:rsidR="00315DE4" w:rsidRPr="00456FC3">
        <w:t xml:space="preserve"> Rights</w:t>
      </w:r>
    </w:p>
    <w:p w14:paraId="44E734ED" w14:textId="77777777" w:rsidR="00446A2C" w:rsidRDefault="00F830C7" w:rsidP="00446A2C">
      <w:pPr>
        <w:pStyle w:val="Liste2New"/>
        <w:rPr>
          <w:color w:val="FF0000"/>
          <w:szCs w:val="20"/>
        </w:rPr>
      </w:pPr>
      <w:r w:rsidRPr="00456FC3">
        <w:t>4</w:t>
      </w:r>
      <w:r w:rsidR="00810D77" w:rsidRPr="00456FC3">
        <w:t>.1</w:t>
      </w:r>
      <w:r w:rsidR="006601ED" w:rsidRPr="00456FC3">
        <w:t xml:space="preserve"> </w:t>
      </w:r>
      <w:r w:rsidR="00C5025D">
        <w:tab/>
      </w:r>
      <w:r w:rsidR="006601ED" w:rsidRPr="00456FC3">
        <w:rPr>
          <w:b/>
        </w:rPr>
        <w:t>BACKGROUND IP</w:t>
      </w:r>
      <w:r w:rsidR="006601ED" w:rsidRPr="00456FC3">
        <w:t>. The P</w:t>
      </w:r>
      <w:r w:rsidR="00CB23CC" w:rsidRPr="00456FC3">
        <w:t>arties</w:t>
      </w:r>
      <w:r w:rsidR="006601ED" w:rsidRPr="00456FC3">
        <w:t xml:space="preserve"> agree that each P</w:t>
      </w:r>
      <w:r w:rsidR="00CB23CC" w:rsidRPr="00456FC3">
        <w:t>arty</w:t>
      </w:r>
      <w:r w:rsidR="006601ED" w:rsidRPr="00456FC3">
        <w:t xml:space="preserve"> shall retain all title, right and interest in and to its respective INTELLECTUAL PROPERTY RIGHTS, as of the date of entry into force of this Agreement </w:t>
      </w:r>
      <w:r w:rsidR="006601ED" w:rsidRPr="00456FC3">
        <w:t>(the “BACKGROUND IP”). Unless otherwise agreed herein, nothing in this Agreement shall be construed as a transfer, license, and/or assignment by a P</w:t>
      </w:r>
      <w:r w:rsidR="00CB23CC" w:rsidRPr="00456FC3">
        <w:t>arty</w:t>
      </w:r>
      <w:r w:rsidR="006601ED" w:rsidRPr="00456FC3">
        <w:t xml:space="preserve"> to the other P</w:t>
      </w:r>
      <w:r w:rsidR="00CB23CC" w:rsidRPr="00456FC3">
        <w:t>arty</w:t>
      </w:r>
      <w:r w:rsidR="006601ED" w:rsidRPr="00456FC3">
        <w:t xml:space="preserve"> of ownership of, title, right or interest in and to its respective BACKGROUND IP.</w:t>
      </w:r>
    </w:p>
    <w:p w14:paraId="423711F1" w14:textId="77777777" w:rsidR="00446A2C" w:rsidRDefault="00446A2C" w:rsidP="00446A2C">
      <w:pPr>
        <w:pStyle w:val="Liste2New"/>
        <w:rPr>
          <w:color w:val="FF0000"/>
          <w:szCs w:val="20"/>
        </w:rPr>
      </w:pPr>
    </w:p>
    <w:p w14:paraId="5161C7F9" w14:textId="55B83579" w:rsidR="00446CF7" w:rsidRPr="00446A2C" w:rsidRDefault="00F830C7" w:rsidP="00446A2C">
      <w:pPr>
        <w:pStyle w:val="Liste2New"/>
        <w:rPr>
          <w:color w:val="FF0000"/>
          <w:szCs w:val="20"/>
        </w:rPr>
      </w:pPr>
      <w:r w:rsidRPr="00C5025D">
        <w:rPr>
          <w:color w:val="FF0000"/>
          <w:szCs w:val="20"/>
        </w:rPr>
        <w:t>4</w:t>
      </w:r>
      <w:r w:rsidR="00810D77" w:rsidRPr="00C5025D">
        <w:rPr>
          <w:color w:val="FF0000"/>
          <w:szCs w:val="20"/>
        </w:rPr>
        <w:t>.2</w:t>
      </w:r>
      <w:r w:rsidR="00446A2C">
        <w:rPr>
          <w:b/>
          <w:color w:val="FF0000"/>
          <w:szCs w:val="20"/>
        </w:rPr>
        <w:tab/>
      </w:r>
      <w:r w:rsidR="006601ED" w:rsidRPr="00C5025D">
        <w:rPr>
          <w:i/>
          <w:color w:val="FF0000"/>
          <w:szCs w:val="20"/>
        </w:rPr>
        <w:t>The RECIPIENT is the owner of the RESULTS.</w:t>
      </w:r>
      <w:r w:rsidR="00446A2C">
        <w:rPr>
          <w:i/>
          <w:color w:val="FF0000"/>
          <w:szCs w:val="20"/>
        </w:rPr>
        <w:tab/>
      </w:r>
      <w:r w:rsidR="00446A2C">
        <w:rPr>
          <w:color w:val="FF0000"/>
          <w:szCs w:val="20"/>
        </w:rPr>
        <w:br/>
      </w:r>
      <w:r w:rsidR="006601ED" w:rsidRPr="00456FC3">
        <w:rPr>
          <w:b/>
          <w:bCs/>
          <w:szCs w:val="20"/>
        </w:rPr>
        <w:t>FOREGROUND IP.</w:t>
      </w:r>
      <w:r w:rsidR="006601ED" w:rsidRPr="00456FC3">
        <w:rPr>
          <w:szCs w:val="20"/>
        </w:rPr>
        <w:t> All right, INTELLECTUAL PROPERTY RIGHTS, title and interest in and to the RESULTS (the “</w:t>
      </w:r>
      <w:r w:rsidR="006601ED" w:rsidRPr="00456FC3">
        <w:rPr>
          <w:bCs/>
          <w:szCs w:val="20"/>
        </w:rPr>
        <w:t>FOREGROUND IP”</w:t>
      </w:r>
      <w:r w:rsidR="006601ED" w:rsidRPr="00456FC3">
        <w:rPr>
          <w:szCs w:val="20"/>
        </w:rPr>
        <w:t>), shall be owned and vest in the RECIPIENT.</w:t>
      </w:r>
    </w:p>
    <w:p w14:paraId="27D2ED4F" w14:textId="77777777" w:rsidR="00C5025D" w:rsidRPr="00456FC3" w:rsidRDefault="00C5025D" w:rsidP="00C5025D">
      <w:pPr>
        <w:pStyle w:val="Liste2New"/>
        <w:ind w:firstLine="0"/>
        <w:rPr>
          <w:szCs w:val="20"/>
        </w:rPr>
      </w:pPr>
    </w:p>
    <w:p w14:paraId="6B67607A" w14:textId="77777777" w:rsidR="00C5025D" w:rsidRPr="00483F57" w:rsidRDefault="00446CF7" w:rsidP="00C5025D">
      <w:pPr>
        <w:pStyle w:val="Liste2New"/>
        <w:ind w:firstLine="0"/>
        <w:rPr>
          <w:color w:val="FF0000"/>
          <w:szCs w:val="20"/>
        </w:rPr>
      </w:pPr>
      <w:r w:rsidRPr="00483F57">
        <w:rPr>
          <w:color w:val="FF0000"/>
          <w:szCs w:val="20"/>
        </w:rPr>
        <w:t>OR</w:t>
      </w:r>
      <w:r w:rsidRPr="00483F57">
        <w:rPr>
          <w:rStyle w:val="Appelnotedebasdep"/>
          <w:color w:val="FF0000"/>
          <w:szCs w:val="20"/>
        </w:rPr>
        <w:footnoteReference w:id="5"/>
      </w:r>
    </w:p>
    <w:p w14:paraId="1AB4977F" w14:textId="61E6B980" w:rsidR="006601ED" w:rsidRPr="00456FC3" w:rsidRDefault="006601ED" w:rsidP="00C5025D">
      <w:pPr>
        <w:pStyle w:val="Liste2New"/>
        <w:ind w:firstLine="0"/>
        <w:rPr>
          <w:szCs w:val="20"/>
        </w:rPr>
      </w:pPr>
      <w:r w:rsidRPr="00456FC3">
        <w:rPr>
          <w:szCs w:val="20"/>
        </w:rPr>
        <w:t xml:space="preserve"> </w:t>
      </w:r>
    </w:p>
    <w:p w14:paraId="1F98F7E0" w14:textId="6D0D7587" w:rsidR="006601ED" w:rsidRPr="00456FC3" w:rsidRDefault="00F830C7" w:rsidP="00C5025D">
      <w:pPr>
        <w:pStyle w:val="Liste2New"/>
        <w:rPr>
          <w:i/>
          <w:szCs w:val="20"/>
        </w:rPr>
      </w:pPr>
      <w:r w:rsidRPr="00483F57">
        <w:rPr>
          <w:color w:val="FF0000"/>
          <w:szCs w:val="20"/>
        </w:rPr>
        <w:t>4</w:t>
      </w:r>
      <w:r w:rsidR="00810D77" w:rsidRPr="00483F57">
        <w:rPr>
          <w:color w:val="FF0000"/>
          <w:szCs w:val="20"/>
        </w:rPr>
        <w:t>.2</w:t>
      </w:r>
      <w:r w:rsidR="006601ED" w:rsidRPr="00483F57">
        <w:rPr>
          <w:b/>
          <w:color w:val="FF0000"/>
          <w:szCs w:val="20"/>
        </w:rPr>
        <w:t xml:space="preserve"> </w:t>
      </w:r>
      <w:r w:rsidR="00C5025D" w:rsidRPr="00483F57">
        <w:rPr>
          <w:b/>
          <w:color w:val="FF0000"/>
          <w:szCs w:val="20"/>
        </w:rPr>
        <w:tab/>
      </w:r>
      <w:r w:rsidR="006601ED" w:rsidRPr="00C5025D">
        <w:rPr>
          <w:i/>
          <w:color w:val="FF0000"/>
          <w:szCs w:val="20"/>
        </w:rPr>
        <w:t>The RECIPIENT only is the owner of the Result but the PROVIDER is granted a license on the Result and/or receives a portion of the revenues from the commercialization.</w:t>
      </w:r>
    </w:p>
    <w:p w14:paraId="5F4702D7" w14:textId="72E58B07" w:rsidR="006601ED" w:rsidRPr="00456FC3" w:rsidRDefault="006601ED" w:rsidP="00C5025D">
      <w:pPr>
        <w:pStyle w:val="Liste2New"/>
        <w:ind w:firstLine="0"/>
        <w:rPr>
          <w:szCs w:val="20"/>
        </w:rPr>
      </w:pPr>
      <w:r w:rsidRPr="00456FC3">
        <w:rPr>
          <w:b/>
          <w:bCs/>
          <w:szCs w:val="20"/>
        </w:rPr>
        <w:t>FOREGROUND IP.</w:t>
      </w:r>
      <w:r w:rsidRPr="00456FC3">
        <w:rPr>
          <w:szCs w:val="20"/>
        </w:rPr>
        <w:t xml:space="preserve"> All right, INTELLECTUAL PROPERTY RIGHTS, title and interest in and to the RESULTS (the “</w:t>
      </w:r>
      <w:r w:rsidRPr="00456FC3">
        <w:rPr>
          <w:bCs/>
          <w:szCs w:val="20"/>
        </w:rPr>
        <w:t>FOREGROUND IP”</w:t>
      </w:r>
      <w:r w:rsidRPr="00456FC3">
        <w:rPr>
          <w:szCs w:val="20"/>
        </w:rPr>
        <w:t>), shall be owned and vest in the RECIPIENT.</w:t>
      </w:r>
    </w:p>
    <w:p w14:paraId="6015EFFA" w14:textId="77777777" w:rsidR="00C5025D" w:rsidRDefault="00C5025D" w:rsidP="00C5025D">
      <w:pPr>
        <w:pStyle w:val="Liste2New"/>
        <w:ind w:firstLine="0"/>
        <w:rPr>
          <w:b/>
          <w:bCs/>
          <w:szCs w:val="20"/>
        </w:rPr>
      </w:pPr>
    </w:p>
    <w:p w14:paraId="469B8C30" w14:textId="77ED279F" w:rsidR="006601ED" w:rsidRPr="00456FC3" w:rsidRDefault="006601ED" w:rsidP="00C5025D">
      <w:pPr>
        <w:pStyle w:val="Liste2New"/>
        <w:ind w:firstLine="0"/>
        <w:rPr>
          <w:szCs w:val="20"/>
          <w:lang w:val="en-GB"/>
        </w:rPr>
      </w:pPr>
      <w:r w:rsidRPr="00456FC3">
        <w:rPr>
          <w:b/>
          <w:bCs/>
          <w:szCs w:val="20"/>
        </w:rPr>
        <w:t>License on FOREGROUND IP.</w:t>
      </w:r>
      <w:r w:rsidRPr="00456FC3">
        <w:rPr>
          <w:szCs w:val="20"/>
        </w:rPr>
        <w:t xml:space="preserve"> RECIPIENT hereby grants to PROVIDER a royalty-free, worldwide, non-transferrable, non-exclusive, irrevocable license to access and use the FOREGROUND IP </w:t>
      </w:r>
      <w:r w:rsidRPr="00456FC3">
        <w:rPr>
          <w:szCs w:val="20"/>
          <w:lang w:val="en-GB"/>
        </w:rPr>
        <w:t>for purpose of internal scientific RESEARCH only.</w:t>
      </w:r>
    </w:p>
    <w:p w14:paraId="43E2E5C1" w14:textId="77777777" w:rsidR="00C5025D" w:rsidRDefault="00C5025D" w:rsidP="00C5025D">
      <w:pPr>
        <w:pStyle w:val="Liste2New"/>
        <w:ind w:firstLine="0"/>
        <w:rPr>
          <w:i/>
          <w:szCs w:val="20"/>
        </w:rPr>
      </w:pPr>
    </w:p>
    <w:p w14:paraId="2572E0FC" w14:textId="7A08EFC2" w:rsidR="006601ED" w:rsidRPr="00C5025D" w:rsidRDefault="006601ED" w:rsidP="00C5025D">
      <w:pPr>
        <w:pStyle w:val="Liste2New"/>
        <w:ind w:firstLine="0"/>
        <w:rPr>
          <w:i/>
          <w:color w:val="FF0000"/>
          <w:szCs w:val="20"/>
        </w:rPr>
      </w:pPr>
      <w:r w:rsidRPr="00C5025D">
        <w:rPr>
          <w:i/>
          <w:color w:val="FF0000"/>
          <w:szCs w:val="20"/>
        </w:rPr>
        <w:t>and/or</w:t>
      </w:r>
    </w:p>
    <w:p w14:paraId="6A9F3D8B" w14:textId="77777777" w:rsidR="00C5025D" w:rsidRDefault="00C5025D" w:rsidP="00C5025D">
      <w:pPr>
        <w:pStyle w:val="Liste2New"/>
        <w:ind w:firstLine="0"/>
        <w:rPr>
          <w:b/>
          <w:bCs/>
          <w:szCs w:val="20"/>
        </w:rPr>
      </w:pPr>
    </w:p>
    <w:p w14:paraId="5305F72D" w14:textId="7294F5C0" w:rsidR="006601ED" w:rsidRDefault="006601ED" w:rsidP="00C5025D">
      <w:pPr>
        <w:pStyle w:val="Liste2New"/>
        <w:ind w:firstLine="0"/>
        <w:rPr>
          <w:szCs w:val="20"/>
        </w:rPr>
      </w:pPr>
      <w:r w:rsidRPr="00456FC3">
        <w:rPr>
          <w:b/>
          <w:bCs/>
          <w:szCs w:val="20"/>
        </w:rPr>
        <w:t>Royalties.</w:t>
      </w:r>
      <w:r w:rsidRPr="00456FC3">
        <w:rPr>
          <w:szCs w:val="20"/>
        </w:rPr>
        <w:t xml:space="preserve"> RECIPIENT will pay to PROVIDER [</w:t>
      </w:r>
      <w:r w:rsidRPr="00085BB5">
        <w:rPr>
          <w:color w:val="FF0000"/>
          <w:szCs w:val="20"/>
        </w:rPr>
        <w:t>a fair share of</w:t>
      </w:r>
      <w:r w:rsidRPr="00085BB5">
        <w:rPr>
          <w:i/>
          <w:color w:val="FF0000"/>
          <w:szCs w:val="20"/>
        </w:rPr>
        <w:t xml:space="preserve"> or </w:t>
      </w:r>
      <w:r w:rsidRPr="00085BB5">
        <w:rPr>
          <w:color w:val="FF0000"/>
          <w:szCs w:val="20"/>
        </w:rPr>
        <w:t>[...]% on</w:t>
      </w:r>
      <w:r w:rsidRPr="00456FC3">
        <w:rPr>
          <w:szCs w:val="20"/>
        </w:rPr>
        <w:t>] any net revenues received by RECIPIENT for the commercialization of the FOREGROUND IP.</w:t>
      </w:r>
    </w:p>
    <w:p w14:paraId="57A4C261" w14:textId="77777777" w:rsidR="00C5025D" w:rsidRPr="00456FC3" w:rsidRDefault="00C5025D" w:rsidP="00C5025D">
      <w:pPr>
        <w:pStyle w:val="Liste2New"/>
        <w:ind w:firstLine="0"/>
        <w:rPr>
          <w:szCs w:val="20"/>
        </w:rPr>
      </w:pPr>
    </w:p>
    <w:p w14:paraId="3D18CE35" w14:textId="22167968" w:rsidR="00810D77" w:rsidRPr="00483F57" w:rsidRDefault="00446CF7" w:rsidP="00C5025D">
      <w:pPr>
        <w:pStyle w:val="Liste2New"/>
        <w:ind w:firstLine="0"/>
        <w:rPr>
          <w:color w:val="FF0000"/>
          <w:szCs w:val="20"/>
          <w:vertAlign w:val="superscript"/>
        </w:rPr>
      </w:pPr>
      <w:r w:rsidRPr="00483F57">
        <w:rPr>
          <w:color w:val="FF0000"/>
          <w:szCs w:val="20"/>
        </w:rPr>
        <w:t>OR</w:t>
      </w:r>
      <w:r w:rsidR="00A11648">
        <w:rPr>
          <w:color w:val="FF0000"/>
          <w:szCs w:val="20"/>
          <w:vertAlign w:val="superscript"/>
        </w:rPr>
        <w:t>5</w:t>
      </w:r>
    </w:p>
    <w:p w14:paraId="3A616ADD" w14:textId="77777777" w:rsidR="00C5025D" w:rsidRPr="00456FC3" w:rsidRDefault="00C5025D" w:rsidP="00C5025D">
      <w:pPr>
        <w:pStyle w:val="Liste2New"/>
        <w:ind w:firstLine="0"/>
        <w:rPr>
          <w:szCs w:val="20"/>
        </w:rPr>
      </w:pPr>
    </w:p>
    <w:p w14:paraId="39CC2A1C" w14:textId="348C5203" w:rsidR="006601ED" w:rsidRPr="00C5025D" w:rsidRDefault="00F830C7" w:rsidP="00C5025D">
      <w:pPr>
        <w:pStyle w:val="Liste2New"/>
        <w:rPr>
          <w:color w:val="FF0000"/>
          <w:szCs w:val="20"/>
          <w:u w:val="single"/>
        </w:rPr>
      </w:pPr>
      <w:r w:rsidRPr="00483F57">
        <w:rPr>
          <w:color w:val="FF0000"/>
          <w:szCs w:val="20"/>
        </w:rPr>
        <w:t>4</w:t>
      </w:r>
      <w:r w:rsidR="00810D77" w:rsidRPr="00483F57">
        <w:rPr>
          <w:color w:val="FF0000"/>
          <w:szCs w:val="20"/>
        </w:rPr>
        <w:t>.2</w:t>
      </w:r>
      <w:r w:rsidR="009D2589" w:rsidRPr="00483F57">
        <w:rPr>
          <w:color w:val="FF0000"/>
          <w:szCs w:val="20"/>
        </w:rPr>
        <w:tab/>
      </w:r>
      <w:r w:rsidR="006601ED" w:rsidRPr="00C5025D">
        <w:rPr>
          <w:i/>
          <w:color w:val="FF0000"/>
          <w:szCs w:val="20"/>
        </w:rPr>
        <w:t>The IP is jointly owned by the P</w:t>
      </w:r>
      <w:r w:rsidR="00CB23CC" w:rsidRPr="00C5025D">
        <w:rPr>
          <w:i/>
          <w:color w:val="FF0000"/>
          <w:szCs w:val="20"/>
        </w:rPr>
        <w:t>arties</w:t>
      </w:r>
      <w:r w:rsidR="006601ED" w:rsidRPr="00C5025D">
        <w:rPr>
          <w:i/>
          <w:color w:val="FF0000"/>
          <w:szCs w:val="20"/>
        </w:rPr>
        <w:t>.</w:t>
      </w:r>
    </w:p>
    <w:p w14:paraId="6AAAE870" w14:textId="74AC2299" w:rsidR="00FD0284" w:rsidRPr="00456FC3" w:rsidRDefault="001C709E" w:rsidP="00C5025D">
      <w:pPr>
        <w:pStyle w:val="Liste2New"/>
        <w:ind w:firstLine="0"/>
        <w:rPr>
          <w:szCs w:val="20"/>
        </w:rPr>
      </w:pPr>
      <w:r w:rsidRPr="00456FC3">
        <w:rPr>
          <w:b/>
          <w:bCs/>
          <w:szCs w:val="20"/>
        </w:rPr>
        <w:t xml:space="preserve">JOINT </w:t>
      </w:r>
      <w:r w:rsidR="006601ED" w:rsidRPr="00456FC3">
        <w:rPr>
          <w:b/>
          <w:bCs/>
          <w:szCs w:val="20"/>
        </w:rPr>
        <w:t>FOREGROUND IP.</w:t>
      </w:r>
      <w:r w:rsidR="006601ED" w:rsidRPr="00456FC3">
        <w:rPr>
          <w:szCs w:val="20"/>
        </w:rPr>
        <w:t xml:space="preserve"> All right, INTELLECTUAL PROPERTY RIGHTS, title and interest in and to the RESULTS shall be owned jointly by the P</w:t>
      </w:r>
      <w:r w:rsidR="00CB23CC" w:rsidRPr="00456FC3">
        <w:rPr>
          <w:szCs w:val="20"/>
        </w:rPr>
        <w:t>arties</w:t>
      </w:r>
      <w:r w:rsidR="006601ED" w:rsidRPr="00456FC3">
        <w:rPr>
          <w:szCs w:val="20"/>
        </w:rPr>
        <w:t xml:space="preserve"> (the “</w:t>
      </w:r>
      <w:r w:rsidR="006601ED" w:rsidRPr="00456FC3">
        <w:rPr>
          <w:bCs/>
          <w:szCs w:val="20"/>
        </w:rPr>
        <w:t>JOINT</w:t>
      </w:r>
      <w:r w:rsidR="006601ED" w:rsidRPr="00456FC3">
        <w:rPr>
          <w:szCs w:val="20"/>
        </w:rPr>
        <w:t xml:space="preserve"> </w:t>
      </w:r>
      <w:r w:rsidR="006601ED" w:rsidRPr="00456FC3">
        <w:rPr>
          <w:bCs/>
          <w:szCs w:val="20"/>
        </w:rPr>
        <w:t>FOREGROUND IP”</w:t>
      </w:r>
      <w:r w:rsidR="006601ED" w:rsidRPr="00456FC3">
        <w:rPr>
          <w:szCs w:val="20"/>
        </w:rPr>
        <w:t>). The P</w:t>
      </w:r>
      <w:r w:rsidR="00CB23CC" w:rsidRPr="00456FC3">
        <w:rPr>
          <w:szCs w:val="20"/>
        </w:rPr>
        <w:t>arties</w:t>
      </w:r>
      <w:r w:rsidR="006601ED" w:rsidRPr="00456FC3">
        <w:rPr>
          <w:szCs w:val="20"/>
        </w:rPr>
        <w:t xml:space="preserve"> will set forth, by separate mutual agreement, their respective rights, duties and responsibility relating to the JOINT FOREGROUND IP. Such an agreement shall not cause a delay of publication of the RESULTS any longer than as defined in Section </w:t>
      </w:r>
      <w:r w:rsidRPr="00456FC3">
        <w:rPr>
          <w:szCs w:val="20"/>
        </w:rPr>
        <w:t>7</w:t>
      </w:r>
      <w:r w:rsidR="006601ED" w:rsidRPr="00456FC3">
        <w:rPr>
          <w:szCs w:val="20"/>
        </w:rPr>
        <w:t>.2.</w:t>
      </w:r>
    </w:p>
    <w:p w14:paraId="0D72A649" w14:textId="77777777" w:rsidR="007A56E1" w:rsidRPr="00456FC3" w:rsidRDefault="007A56E1" w:rsidP="007A56E1">
      <w:pPr>
        <w:widowControl w:val="0"/>
        <w:spacing w:after="0" w:line="360" w:lineRule="auto"/>
        <w:rPr>
          <w:rFonts w:cs="Arial"/>
          <w:snapToGrid w:val="0"/>
          <w:lang w:val="en-US"/>
        </w:rPr>
      </w:pPr>
    </w:p>
    <w:p w14:paraId="515492DE" w14:textId="4B810B56" w:rsidR="00CA1455" w:rsidRPr="00456FC3" w:rsidRDefault="00C41FA6" w:rsidP="00C5025D">
      <w:pPr>
        <w:pStyle w:val="Titre1"/>
      </w:pPr>
      <w:r w:rsidRPr="00456FC3">
        <w:t xml:space="preserve">Disclaimers </w:t>
      </w:r>
    </w:p>
    <w:p w14:paraId="34932B8F" w14:textId="7BCE8DF6" w:rsidR="00CA1455" w:rsidRPr="00456FC3" w:rsidRDefault="00F830C7" w:rsidP="00C5025D">
      <w:pPr>
        <w:pStyle w:val="Liste2New"/>
      </w:pPr>
      <w:r w:rsidRPr="00456FC3">
        <w:t>5.1</w:t>
      </w:r>
      <w:r w:rsidR="00C5025D">
        <w:tab/>
      </w:r>
      <w:r w:rsidR="00E262BE" w:rsidRPr="00456FC3">
        <w:t xml:space="preserve">Any </w:t>
      </w:r>
      <w:r w:rsidR="00D638C0" w:rsidRPr="00456FC3">
        <w:t xml:space="preserve">ORIGINAL </w:t>
      </w:r>
      <w:r w:rsidR="00066337" w:rsidRPr="00456FC3">
        <w:t>MATERIAL</w:t>
      </w:r>
      <w:r w:rsidR="00E262BE" w:rsidRPr="00456FC3">
        <w:t xml:space="preserve"> delivered pursuant to this Agreement is understood to be experimental in nature and may have hazardous properties</w:t>
      </w:r>
      <w:r w:rsidR="00D638C0" w:rsidRPr="00456FC3">
        <w:t xml:space="preserve"> or contain infectious </w:t>
      </w:r>
      <w:r w:rsidR="00D638C0" w:rsidRPr="00456FC3">
        <w:lastRenderedPageBreak/>
        <w:t>agents</w:t>
      </w:r>
      <w:r w:rsidR="00E262BE" w:rsidRPr="00456FC3">
        <w:t xml:space="preserve">. </w:t>
      </w:r>
      <w:r w:rsidR="00406648" w:rsidRPr="00456FC3">
        <w:t>PROVIDER</w:t>
      </w:r>
      <w:r w:rsidR="00E262BE" w:rsidRPr="00456FC3">
        <w:t xml:space="preserve"> makes no representations and extends no warranties of any kind, either express</w:t>
      </w:r>
      <w:r w:rsidR="00D55723" w:rsidRPr="00456FC3">
        <w:t>ed</w:t>
      </w:r>
      <w:r w:rsidR="00E262BE" w:rsidRPr="00456FC3">
        <w:t xml:space="preserve"> or implied. There are</w:t>
      </w:r>
      <w:r w:rsidR="00305D2A" w:rsidRPr="00456FC3">
        <w:t xml:space="preserve"> no express o</w:t>
      </w:r>
      <w:r w:rsidR="00E262BE" w:rsidRPr="00456FC3">
        <w:t xml:space="preserve">r implied warranties of </w:t>
      </w:r>
      <w:r w:rsidR="00305D2A" w:rsidRPr="00456FC3">
        <w:t xml:space="preserve">merchantability or fitness for a particular purpose, or that the use of the </w:t>
      </w:r>
      <w:r w:rsidR="00066337" w:rsidRPr="00456FC3">
        <w:t>MATERIAL</w:t>
      </w:r>
      <w:r w:rsidR="00305D2A" w:rsidRPr="00456FC3">
        <w:t xml:space="preserve"> </w:t>
      </w:r>
      <w:r w:rsidR="005B62E0" w:rsidRPr="00456FC3">
        <w:t>or</w:t>
      </w:r>
      <w:r w:rsidR="00305D2A" w:rsidRPr="00456FC3">
        <w:t xml:space="preserve"> </w:t>
      </w:r>
      <w:r w:rsidR="005B62E0" w:rsidRPr="00456FC3">
        <w:t>MODIFICATIONS</w:t>
      </w:r>
      <w:r w:rsidR="00D961D3" w:rsidRPr="00456FC3">
        <w:t xml:space="preserve"> </w:t>
      </w:r>
      <w:r w:rsidR="00305D2A" w:rsidRPr="00456FC3">
        <w:t>will not infringe any patent, copyright, trademark or other proprietary rights of a third party.</w:t>
      </w:r>
    </w:p>
    <w:p w14:paraId="0CFAEFC8" w14:textId="77777777" w:rsidR="00640BED" w:rsidRPr="00456FC3" w:rsidRDefault="00640BED" w:rsidP="00CA1455">
      <w:pPr>
        <w:spacing w:after="0" w:line="360" w:lineRule="auto"/>
        <w:rPr>
          <w:rFonts w:cs="Arial"/>
          <w:snapToGrid w:val="0"/>
          <w:lang w:val="en-US"/>
        </w:rPr>
      </w:pPr>
    </w:p>
    <w:p w14:paraId="11CD958A" w14:textId="2F57EB0D" w:rsidR="00640BED" w:rsidRPr="00456FC3" w:rsidRDefault="00640BED" w:rsidP="00C5025D">
      <w:pPr>
        <w:pStyle w:val="Titre1"/>
      </w:pPr>
      <w:r w:rsidRPr="00456FC3">
        <w:t>Liability and Indemnification</w:t>
      </w:r>
    </w:p>
    <w:p w14:paraId="5C83C4A8" w14:textId="24AC36CD" w:rsidR="00910C6C" w:rsidRPr="00456FC3" w:rsidRDefault="00F830C7" w:rsidP="00C5025D">
      <w:pPr>
        <w:pStyle w:val="Liste2New"/>
      </w:pPr>
      <w:r w:rsidRPr="00456FC3">
        <w:t>6</w:t>
      </w:r>
      <w:r w:rsidR="00C60705" w:rsidRPr="00456FC3">
        <w:t xml:space="preserve">.1 </w:t>
      </w:r>
      <w:r w:rsidR="00C5025D">
        <w:tab/>
      </w:r>
      <w:r w:rsidR="00910C6C" w:rsidRPr="00456FC3">
        <w:t xml:space="preserve">In no event shall </w:t>
      </w:r>
      <w:r w:rsidR="00406648" w:rsidRPr="00456FC3">
        <w:t>PROVIDER</w:t>
      </w:r>
      <w:r w:rsidR="00910C6C" w:rsidRPr="00456FC3">
        <w:t xml:space="preserve"> be liable for any use </w:t>
      </w:r>
      <w:r w:rsidR="008273CA" w:rsidRPr="00456FC3">
        <w:t>b</w:t>
      </w:r>
      <w:r w:rsidR="00910C6C" w:rsidRPr="00456FC3">
        <w:t xml:space="preserve">y </w:t>
      </w:r>
      <w:r w:rsidR="00406648" w:rsidRPr="00456FC3">
        <w:t>RECIPIENT</w:t>
      </w:r>
      <w:r w:rsidR="00910C6C" w:rsidRPr="00456FC3">
        <w:t xml:space="preserve"> of the </w:t>
      </w:r>
      <w:r w:rsidR="00066337" w:rsidRPr="00456FC3">
        <w:t>MATERIAL</w:t>
      </w:r>
      <w:r w:rsidR="00B6348C" w:rsidRPr="00456FC3">
        <w:t xml:space="preserve"> and MODIFICATIONS,</w:t>
      </w:r>
      <w:r w:rsidR="00910C6C" w:rsidRPr="00456FC3">
        <w:t xml:space="preserve"> or</w:t>
      </w:r>
      <w:r w:rsidR="00475314" w:rsidRPr="00456FC3">
        <w:t xml:space="preserve"> any loss, claim, damage or liability, of whatsoever kind or nature, which may arise from or in connection with this Agreement or the use, handling or storage of the </w:t>
      </w:r>
      <w:r w:rsidR="00066337" w:rsidRPr="00456FC3">
        <w:t>MATERIAL</w:t>
      </w:r>
      <w:r w:rsidR="00475314" w:rsidRPr="00456FC3">
        <w:t xml:space="preserve"> </w:t>
      </w:r>
      <w:r w:rsidR="00B6348C" w:rsidRPr="00456FC3">
        <w:t xml:space="preserve">and MODIFICATIONS </w:t>
      </w:r>
      <w:r w:rsidR="00475314" w:rsidRPr="00456FC3">
        <w:t xml:space="preserve">by </w:t>
      </w:r>
      <w:r w:rsidR="00B6348C" w:rsidRPr="00456FC3">
        <w:t>RECIPIENT</w:t>
      </w:r>
      <w:r w:rsidR="00475314" w:rsidRPr="00456FC3">
        <w:t>.</w:t>
      </w:r>
    </w:p>
    <w:p w14:paraId="461C407D" w14:textId="77777777" w:rsidR="00475314" w:rsidRPr="00456FC3" w:rsidRDefault="00475314" w:rsidP="006333B9">
      <w:pPr>
        <w:widowControl w:val="0"/>
        <w:spacing w:after="0" w:line="360" w:lineRule="auto"/>
        <w:rPr>
          <w:rFonts w:cs="Arial"/>
          <w:snapToGrid w:val="0"/>
          <w:lang w:val="en-US"/>
        </w:rPr>
      </w:pPr>
    </w:p>
    <w:p w14:paraId="1E705EF2" w14:textId="7DBF1256" w:rsidR="00BF4F0D" w:rsidRPr="00456FC3" w:rsidRDefault="00F830C7" w:rsidP="00C5025D">
      <w:pPr>
        <w:pStyle w:val="Liste2New"/>
      </w:pPr>
      <w:r w:rsidRPr="00456FC3">
        <w:t>6</w:t>
      </w:r>
      <w:r w:rsidR="00C60705" w:rsidRPr="00456FC3">
        <w:t xml:space="preserve">.2 </w:t>
      </w:r>
      <w:r w:rsidR="00C5025D">
        <w:tab/>
      </w:r>
      <w:r w:rsidR="00406648" w:rsidRPr="00456FC3">
        <w:t>RECIPIENT</w:t>
      </w:r>
      <w:r w:rsidR="00475314" w:rsidRPr="00456FC3">
        <w:t xml:space="preserve"> assumes all and any liability for damages, which may arise from </w:t>
      </w:r>
      <w:r w:rsidR="00EF66CD" w:rsidRPr="00456FC3">
        <w:t xml:space="preserve">his </w:t>
      </w:r>
      <w:r w:rsidR="00475314" w:rsidRPr="00456FC3">
        <w:t xml:space="preserve">use of the </w:t>
      </w:r>
      <w:r w:rsidR="00066337" w:rsidRPr="00456FC3">
        <w:t>MATERIAL</w:t>
      </w:r>
      <w:r w:rsidR="00B6348C" w:rsidRPr="00456FC3">
        <w:t xml:space="preserve"> and MODIFICATIONS</w:t>
      </w:r>
      <w:r w:rsidR="00406648" w:rsidRPr="00456FC3">
        <w:t>, its storage or disposal. RECIPIENT</w:t>
      </w:r>
      <w:r w:rsidR="00475314" w:rsidRPr="00456FC3">
        <w:t xml:space="preserve"> shall hold harmless </w:t>
      </w:r>
      <w:r w:rsidR="00406648" w:rsidRPr="00456FC3">
        <w:t>PROVIDER</w:t>
      </w:r>
      <w:r w:rsidR="00475314" w:rsidRPr="00456FC3">
        <w:t xml:space="preserve"> and its researchers for any loss, claim or demand, which could be raised by </w:t>
      </w:r>
      <w:r w:rsidR="00406648" w:rsidRPr="00456FC3">
        <w:t>RECIPIENT, or made against</w:t>
      </w:r>
      <w:r w:rsidR="00475314" w:rsidRPr="00456FC3">
        <w:t xml:space="preserve"> </w:t>
      </w:r>
      <w:r w:rsidR="00406648" w:rsidRPr="00456FC3">
        <w:t>RECIPIENT</w:t>
      </w:r>
      <w:r w:rsidR="00475314" w:rsidRPr="00456FC3">
        <w:t xml:space="preserve"> by any </w:t>
      </w:r>
      <w:r w:rsidR="00CB23CC" w:rsidRPr="00456FC3">
        <w:t xml:space="preserve">third </w:t>
      </w:r>
      <w:r w:rsidR="00475314" w:rsidRPr="00456FC3">
        <w:t>party, due to, or arising from, the use o</w:t>
      </w:r>
      <w:r w:rsidR="006A3DB9" w:rsidRPr="00456FC3">
        <w:t xml:space="preserve">f the </w:t>
      </w:r>
      <w:r w:rsidR="00066337" w:rsidRPr="00456FC3">
        <w:t>MATERIAL</w:t>
      </w:r>
      <w:r w:rsidR="00B6348C" w:rsidRPr="00456FC3">
        <w:t xml:space="preserve"> and MODIFICATIONS</w:t>
      </w:r>
      <w:r w:rsidR="00406648" w:rsidRPr="00456FC3">
        <w:t xml:space="preserve"> by RECIPIENT</w:t>
      </w:r>
      <w:r w:rsidR="00475314" w:rsidRPr="00456FC3">
        <w:t xml:space="preserve">, except to the extent caused by the gross negligence or willful misconduct of </w:t>
      </w:r>
      <w:r w:rsidR="00406648" w:rsidRPr="00456FC3">
        <w:t>PROVIDER</w:t>
      </w:r>
      <w:r w:rsidR="00475314" w:rsidRPr="00456FC3">
        <w:t>.</w:t>
      </w:r>
    </w:p>
    <w:p w14:paraId="70AF55EA" w14:textId="77777777" w:rsidR="004732DF" w:rsidRPr="00456FC3" w:rsidRDefault="004732DF" w:rsidP="00C5025D">
      <w:pPr>
        <w:pStyle w:val="Liste2New"/>
      </w:pPr>
    </w:p>
    <w:p w14:paraId="6386FE7A" w14:textId="05471793" w:rsidR="00BF4F0D" w:rsidRPr="00456FC3" w:rsidRDefault="00F830C7" w:rsidP="00C5025D">
      <w:pPr>
        <w:pStyle w:val="Liste2New"/>
        <w:rPr>
          <w:color w:val="000000" w:themeColor="text1"/>
          <w:szCs w:val="20"/>
          <w:lang w:val="en-GB"/>
        </w:rPr>
      </w:pPr>
      <w:r w:rsidRPr="00456FC3">
        <w:t>6</w:t>
      </w:r>
      <w:r w:rsidR="00BF4F0D" w:rsidRPr="00456FC3">
        <w:t>.3</w:t>
      </w:r>
      <w:r w:rsidR="00C5025D">
        <w:tab/>
      </w:r>
      <w:r w:rsidR="00BF4F0D" w:rsidRPr="00456FC3">
        <w:rPr>
          <w:b/>
          <w:color w:val="000000" w:themeColor="text1"/>
          <w:szCs w:val="20"/>
          <w:lang w:val="en-GB"/>
        </w:rPr>
        <w:t>FOREGROUND IP</w:t>
      </w:r>
      <w:r w:rsidR="00BF4F0D" w:rsidRPr="00456FC3">
        <w:rPr>
          <w:color w:val="000000" w:themeColor="text1"/>
          <w:szCs w:val="20"/>
          <w:lang w:val="en-GB"/>
        </w:rPr>
        <w:t>. The P</w:t>
      </w:r>
      <w:r w:rsidR="00CB23CC" w:rsidRPr="00456FC3">
        <w:rPr>
          <w:color w:val="000000" w:themeColor="text1"/>
          <w:szCs w:val="20"/>
          <w:lang w:val="en-GB"/>
        </w:rPr>
        <w:t>arties</w:t>
      </w:r>
      <w:r w:rsidR="00BF4F0D" w:rsidRPr="00456FC3">
        <w:rPr>
          <w:color w:val="000000" w:themeColor="text1"/>
          <w:szCs w:val="20"/>
          <w:lang w:val="en-GB"/>
        </w:rPr>
        <w:t xml:space="preserve"> use the FOREGROUND IP at their own risk. A P</w:t>
      </w:r>
      <w:r w:rsidR="00CB23CC" w:rsidRPr="00456FC3">
        <w:rPr>
          <w:color w:val="000000" w:themeColor="text1"/>
          <w:szCs w:val="20"/>
          <w:lang w:val="en-GB"/>
        </w:rPr>
        <w:t>arty</w:t>
      </w:r>
      <w:r w:rsidR="00BF4F0D" w:rsidRPr="00456FC3">
        <w:rPr>
          <w:color w:val="000000" w:themeColor="text1"/>
          <w:szCs w:val="20"/>
          <w:lang w:val="en-GB"/>
        </w:rPr>
        <w:t xml:space="preserve"> using any of the FOREGROUND IP shall, to the fullest extent permitted by the applicable law, defend, indemnify and hold the other P</w:t>
      </w:r>
      <w:r w:rsidR="00CB23CC" w:rsidRPr="00456FC3">
        <w:rPr>
          <w:color w:val="000000" w:themeColor="text1"/>
          <w:szCs w:val="20"/>
          <w:lang w:val="en-GB"/>
        </w:rPr>
        <w:t>arty</w:t>
      </w:r>
      <w:r w:rsidR="00BF4F0D" w:rsidRPr="00456FC3">
        <w:rPr>
          <w:color w:val="000000" w:themeColor="text1"/>
          <w:szCs w:val="20"/>
          <w:lang w:val="en-GB"/>
        </w:rPr>
        <w:t xml:space="preserve"> harmless against third party claims (including but not limited to claims based on mandatory product liability law) which are based on the P</w:t>
      </w:r>
      <w:r w:rsidR="00CB23CC" w:rsidRPr="00456FC3">
        <w:rPr>
          <w:color w:val="000000" w:themeColor="text1"/>
          <w:szCs w:val="20"/>
          <w:lang w:val="en-GB"/>
        </w:rPr>
        <w:t>arty</w:t>
      </w:r>
      <w:r w:rsidR="00BF4F0D" w:rsidRPr="00456FC3">
        <w:rPr>
          <w:color w:val="000000" w:themeColor="text1"/>
          <w:szCs w:val="20"/>
          <w:lang w:val="en-GB"/>
        </w:rPr>
        <w:t>’s use of the FOREGROUND IP.</w:t>
      </w:r>
    </w:p>
    <w:p w14:paraId="4F776EC3" w14:textId="77777777" w:rsidR="00910C6C" w:rsidRPr="00456FC3" w:rsidRDefault="00910C6C" w:rsidP="006333B9">
      <w:pPr>
        <w:widowControl w:val="0"/>
        <w:spacing w:after="0" w:line="360" w:lineRule="auto"/>
        <w:rPr>
          <w:rFonts w:cs="Arial"/>
          <w:snapToGrid w:val="0"/>
          <w:lang w:val="en-US"/>
        </w:rPr>
      </w:pPr>
    </w:p>
    <w:p w14:paraId="64ED5D7A" w14:textId="19660F8B" w:rsidR="001A4B87" w:rsidRPr="00456FC3" w:rsidRDefault="00CA1455" w:rsidP="00C5025D">
      <w:pPr>
        <w:pStyle w:val="Titre1"/>
      </w:pPr>
      <w:r w:rsidRPr="00456FC3">
        <w:t>Publications</w:t>
      </w:r>
    </w:p>
    <w:p w14:paraId="3122BBBD" w14:textId="27099545" w:rsidR="00080979" w:rsidRDefault="00F830C7" w:rsidP="00080979">
      <w:pPr>
        <w:pStyle w:val="Liste2New"/>
      </w:pPr>
      <w:r w:rsidRPr="00456FC3">
        <w:t>7</w:t>
      </w:r>
      <w:r w:rsidR="00C60705" w:rsidRPr="00456FC3">
        <w:t xml:space="preserve">.1 </w:t>
      </w:r>
      <w:r w:rsidR="00C5025D">
        <w:tab/>
      </w:r>
      <w:r w:rsidR="00D638C0" w:rsidRPr="00456FC3">
        <w:t xml:space="preserve">The most important purpose of </w:t>
      </w:r>
      <w:r w:rsidR="00E642F6" w:rsidRPr="00456FC3">
        <w:t>biological resources’ use</w:t>
      </w:r>
      <w:r w:rsidR="00EF72FB" w:rsidRPr="00456FC3">
        <w:t xml:space="preserve"> </w:t>
      </w:r>
      <w:r w:rsidR="00D638C0" w:rsidRPr="00456FC3">
        <w:t xml:space="preserve">is scientific research and </w:t>
      </w:r>
      <w:r w:rsidR="00FF127F" w:rsidRPr="00456FC3">
        <w:t xml:space="preserve">RECIPIENT shall </w:t>
      </w:r>
      <w:r w:rsidR="00D638C0" w:rsidRPr="00456FC3">
        <w:t xml:space="preserve">make every effort </w:t>
      </w:r>
      <w:r w:rsidR="00FF127F" w:rsidRPr="00456FC3">
        <w:t>to publish its RESUL</w:t>
      </w:r>
      <w:r w:rsidR="003853DD" w:rsidRPr="00456FC3">
        <w:t>TS related to the MATERIAL</w:t>
      </w:r>
      <w:r w:rsidR="00FF127F" w:rsidRPr="00456FC3">
        <w:t xml:space="preserve"> or MODIFICATIONS</w:t>
      </w:r>
      <w:r w:rsidR="009073D5" w:rsidRPr="00456FC3">
        <w:t xml:space="preserve">. </w:t>
      </w:r>
      <w:r w:rsidR="00406648" w:rsidRPr="00456FC3">
        <w:t>RECIPIENT</w:t>
      </w:r>
      <w:r w:rsidR="00567A6C" w:rsidRPr="00456FC3">
        <w:t xml:space="preserve"> </w:t>
      </w:r>
      <w:r w:rsidR="009073D5" w:rsidRPr="00456FC3">
        <w:t>agrees</w:t>
      </w:r>
      <w:r w:rsidR="00567A6C" w:rsidRPr="00456FC3">
        <w:t xml:space="preserve"> to </w:t>
      </w:r>
      <w:r w:rsidR="001A4B87" w:rsidRPr="00456FC3">
        <w:t xml:space="preserve">acknowledge </w:t>
      </w:r>
      <w:r w:rsidR="00406648" w:rsidRPr="00456FC3">
        <w:t>PROVIDER</w:t>
      </w:r>
      <w:r w:rsidR="00567A6C" w:rsidRPr="00456FC3">
        <w:t xml:space="preserve"> either as co-authors of the publication or cite</w:t>
      </w:r>
      <w:r w:rsidR="001A4B87" w:rsidRPr="00456FC3">
        <w:t xml:space="preserve"> as the source of the </w:t>
      </w:r>
      <w:r w:rsidR="00066337" w:rsidRPr="00456FC3">
        <w:t>MATERIAL</w:t>
      </w:r>
      <w:r w:rsidR="001A4B87" w:rsidRPr="00456FC3">
        <w:t xml:space="preserve"> in all </w:t>
      </w:r>
      <w:r w:rsidR="009073D5" w:rsidRPr="00456FC3">
        <w:t xml:space="preserve">written </w:t>
      </w:r>
      <w:r w:rsidR="001A4B87" w:rsidRPr="00456FC3">
        <w:t>publications</w:t>
      </w:r>
      <w:r w:rsidR="007056AE" w:rsidRPr="00456FC3">
        <w:t>, posters</w:t>
      </w:r>
      <w:r w:rsidR="001A4B87" w:rsidRPr="00456FC3">
        <w:t xml:space="preserve"> </w:t>
      </w:r>
      <w:r w:rsidR="009073D5" w:rsidRPr="00456FC3">
        <w:t>or oral presentations</w:t>
      </w:r>
      <w:r w:rsidR="00B81402" w:rsidRPr="00456FC3">
        <w:t>.</w:t>
      </w:r>
      <w:r w:rsidR="009073D5" w:rsidRPr="00456FC3">
        <w:t xml:space="preserve"> </w:t>
      </w:r>
      <w:r w:rsidR="00B81402" w:rsidRPr="00456FC3">
        <w:t xml:space="preserve">This applies to </w:t>
      </w:r>
      <w:r w:rsidR="00763AC8" w:rsidRPr="00456FC3">
        <w:t xml:space="preserve">any </w:t>
      </w:r>
      <w:r w:rsidR="001C3CF9" w:rsidRPr="00456FC3">
        <w:t xml:space="preserve">publication on </w:t>
      </w:r>
      <w:r w:rsidR="00066337" w:rsidRPr="00456FC3">
        <w:t>MATERIAL</w:t>
      </w:r>
      <w:r w:rsidR="00763AC8" w:rsidRPr="00456FC3">
        <w:t xml:space="preserve"> </w:t>
      </w:r>
      <w:r w:rsidR="005B62E0" w:rsidRPr="00456FC3">
        <w:t>or</w:t>
      </w:r>
      <w:r w:rsidR="00763AC8" w:rsidRPr="00456FC3">
        <w:t xml:space="preserve"> </w:t>
      </w:r>
      <w:r w:rsidR="005B62E0" w:rsidRPr="00456FC3">
        <w:t>MODIFICATIONS</w:t>
      </w:r>
      <w:r w:rsidR="00763AC8" w:rsidRPr="00456FC3">
        <w:t xml:space="preserve"> that discloses or relates in any way to </w:t>
      </w:r>
      <w:r w:rsidR="00406648" w:rsidRPr="00456FC3">
        <w:t>RECIPIENT</w:t>
      </w:r>
      <w:r w:rsidR="00763AC8" w:rsidRPr="00456FC3">
        <w:t xml:space="preserve">’s use of the </w:t>
      </w:r>
      <w:r w:rsidR="00066337" w:rsidRPr="00456FC3">
        <w:t>MATERIAL</w:t>
      </w:r>
      <w:r w:rsidR="00763AC8" w:rsidRPr="00456FC3">
        <w:t xml:space="preserve">, </w:t>
      </w:r>
      <w:r w:rsidR="001A4B87" w:rsidRPr="00456FC3">
        <w:t xml:space="preserve">unless otherwise agreed </w:t>
      </w:r>
      <w:r w:rsidR="00C41FA6" w:rsidRPr="00456FC3">
        <w:t xml:space="preserve">in writing </w:t>
      </w:r>
      <w:r w:rsidR="001A4B87" w:rsidRPr="00456FC3">
        <w:t xml:space="preserve">by </w:t>
      </w:r>
      <w:r w:rsidR="00406648" w:rsidRPr="00456FC3">
        <w:t>PROVIDER</w:t>
      </w:r>
      <w:r w:rsidR="001A4B87" w:rsidRPr="00456FC3">
        <w:t>.</w:t>
      </w:r>
      <w:r w:rsidR="00EE6AF0" w:rsidRPr="00456FC3">
        <w:t xml:space="preserve"> The </w:t>
      </w:r>
      <w:r w:rsidR="00066337" w:rsidRPr="00456FC3">
        <w:t>MATERIAL</w:t>
      </w:r>
      <w:r w:rsidR="00B6348C" w:rsidRPr="00456FC3">
        <w:t xml:space="preserve"> </w:t>
      </w:r>
      <w:r w:rsidR="00EE6AF0" w:rsidRPr="00456FC3">
        <w:t>shall be cited</w:t>
      </w:r>
      <w:r w:rsidR="002A211A" w:rsidRPr="00456FC3">
        <w:t xml:space="preserve"> at least</w:t>
      </w:r>
      <w:r w:rsidR="00EE6AF0" w:rsidRPr="00456FC3">
        <w:t xml:space="preserve"> </w:t>
      </w:r>
      <w:r w:rsidR="00AE44E0" w:rsidRPr="00456FC3">
        <w:t xml:space="preserve">in the methods and </w:t>
      </w:r>
      <w:r w:rsidR="00AE44E0" w:rsidRPr="00085BB5">
        <w:rPr>
          <w:color w:val="FF0000"/>
        </w:rPr>
        <w:t>reference</w:t>
      </w:r>
      <w:r w:rsidR="00D638C0" w:rsidRPr="00085BB5">
        <w:rPr>
          <w:color w:val="FF0000"/>
        </w:rPr>
        <w:t>/</w:t>
      </w:r>
      <w:r w:rsidR="00064657">
        <w:rPr>
          <w:color w:val="FF0000"/>
        </w:rPr>
        <w:t xml:space="preserve"> </w:t>
      </w:r>
      <w:r w:rsidR="00D638C0" w:rsidRPr="00085BB5">
        <w:rPr>
          <w:color w:val="FF0000"/>
        </w:rPr>
        <w:t>acknowledgement</w:t>
      </w:r>
      <w:r w:rsidR="00D638C0" w:rsidRPr="00456FC3">
        <w:rPr>
          <w:rStyle w:val="Appelnotedebasdep"/>
        </w:rPr>
        <w:footnoteReference w:id="6"/>
      </w:r>
      <w:r w:rsidR="00AE44E0" w:rsidRPr="00456FC3">
        <w:t xml:space="preserve"> sections</w:t>
      </w:r>
      <w:r w:rsidR="00EE6AF0" w:rsidRPr="00456FC3">
        <w:t>.</w:t>
      </w:r>
      <w:r w:rsidR="007B6919" w:rsidRPr="00456FC3">
        <w:t xml:space="preserve"> </w:t>
      </w:r>
      <w:r w:rsidR="00725852" w:rsidRPr="00725852">
        <w:t xml:space="preserve">RECIPIENT will acknowledge </w:t>
      </w:r>
      <w:r w:rsidR="00B61D5F" w:rsidRPr="00B61D5F">
        <w:t xml:space="preserve">Vetsuisse Biobank </w:t>
      </w:r>
      <w:r w:rsidR="00725852" w:rsidRPr="00725852">
        <w:t xml:space="preserve">in in all written publications, posters or oral presentations. </w:t>
      </w:r>
      <w:r w:rsidR="002D4B7D" w:rsidRPr="00456FC3">
        <w:t>[</w:t>
      </w:r>
      <w:r w:rsidR="002D4B7D" w:rsidRPr="00085BB5">
        <w:rPr>
          <w:color w:val="FF0000"/>
        </w:rPr>
        <w:t>Optional</w:t>
      </w:r>
      <w:r w:rsidR="002D4B7D" w:rsidRPr="00456FC3">
        <w:t xml:space="preserve">] </w:t>
      </w:r>
      <w:r w:rsidR="00725852" w:rsidRPr="00725852">
        <w:t>RECIPIENT will acknowledge the name of individual(s) who have collected the MATERIAL.</w:t>
      </w:r>
      <w:r w:rsidR="00080979">
        <w:tab/>
      </w:r>
    </w:p>
    <w:p w14:paraId="199773FF" w14:textId="40A9DD60" w:rsidR="005232B3" w:rsidRDefault="00080979" w:rsidP="00080979">
      <w:pPr>
        <w:pStyle w:val="Liste2New"/>
      </w:pPr>
      <w:r>
        <w:br w:type="column"/>
      </w:r>
      <w:r w:rsidR="00F830C7" w:rsidRPr="00456FC3">
        <w:t>7</w:t>
      </w:r>
      <w:r w:rsidR="00C60705" w:rsidRPr="00456FC3">
        <w:t xml:space="preserve">.2 </w:t>
      </w:r>
      <w:r w:rsidR="00C5025D">
        <w:tab/>
      </w:r>
      <w:r w:rsidR="00D638C0" w:rsidRPr="00456FC3">
        <w:t>[</w:t>
      </w:r>
      <w:r w:rsidR="00D638C0" w:rsidRPr="00085BB5">
        <w:rPr>
          <w:color w:val="FF0000"/>
        </w:rPr>
        <w:t>Optional</w:t>
      </w:r>
      <w:r w:rsidR="00D638C0" w:rsidRPr="00456FC3">
        <w:t xml:space="preserve">] </w:t>
      </w:r>
      <w:r w:rsidR="00406648" w:rsidRPr="00456FC3">
        <w:t>RECIPIENT</w:t>
      </w:r>
      <w:r w:rsidR="00567A6C" w:rsidRPr="00456FC3">
        <w:t xml:space="preserve"> agrees to submit </w:t>
      </w:r>
      <w:r w:rsidR="007056AE" w:rsidRPr="00456FC3">
        <w:t xml:space="preserve">written </w:t>
      </w:r>
      <w:r w:rsidR="00567A6C" w:rsidRPr="00456FC3">
        <w:t xml:space="preserve">publications to </w:t>
      </w:r>
      <w:r w:rsidR="00406648" w:rsidRPr="00456FC3">
        <w:t>PROVIDER</w:t>
      </w:r>
      <w:r w:rsidR="00567A6C" w:rsidRPr="00456FC3">
        <w:t xml:space="preserve"> in confidence for review and comment no later than thirty (30) days prior to submission for publication. </w:t>
      </w:r>
      <w:r w:rsidR="007B6919" w:rsidRPr="00456FC3">
        <w:t>RECIPIENT</w:t>
      </w:r>
      <w:r w:rsidR="009161C8" w:rsidRPr="00456FC3">
        <w:t xml:space="preserve"> </w:t>
      </w:r>
      <w:r w:rsidR="007B6919" w:rsidRPr="00456FC3">
        <w:t xml:space="preserve">will use a reasonable effort to reflect into the proposed publication any </w:t>
      </w:r>
      <w:r w:rsidR="00D638C0" w:rsidRPr="00456FC3">
        <w:t xml:space="preserve">reasonable </w:t>
      </w:r>
      <w:r w:rsidR="007B6919" w:rsidRPr="00456FC3">
        <w:t>comments made by PROVIDER no later than ten (10) days before the proposed submission.</w:t>
      </w:r>
      <w:r w:rsidR="00D638C0" w:rsidRPr="00456FC3">
        <w:t xml:space="preserve"> </w:t>
      </w:r>
      <w:r w:rsidR="00D638C0" w:rsidRPr="00456FC3">
        <w:lastRenderedPageBreak/>
        <w:t>[</w:t>
      </w:r>
      <w:r w:rsidR="00D638C0" w:rsidRPr="00085BB5">
        <w:rPr>
          <w:color w:val="FF0000"/>
        </w:rPr>
        <w:t>Optional</w:t>
      </w:r>
      <w:r w:rsidR="00D638C0" w:rsidRPr="00456FC3">
        <w:t>] If no objection is made within the thirty days stated above, the publication is permitted.</w:t>
      </w:r>
    </w:p>
    <w:p w14:paraId="444F86D7" w14:textId="77777777" w:rsidR="005232B3" w:rsidRDefault="005232B3" w:rsidP="005232B3">
      <w:pPr>
        <w:pStyle w:val="Liste2New"/>
      </w:pPr>
    </w:p>
    <w:p w14:paraId="271A7333" w14:textId="11D65A72" w:rsidR="00567A6C" w:rsidRDefault="00F830C7" w:rsidP="00B61D5F">
      <w:pPr>
        <w:pStyle w:val="Liste2New"/>
      </w:pPr>
      <w:r w:rsidRPr="00456FC3">
        <w:t>7</w:t>
      </w:r>
      <w:r w:rsidR="006A4668" w:rsidRPr="00456FC3">
        <w:t xml:space="preserve">.3 </w:t>
      </w:r>
      <w:r w:rsidR="00C5025D">
        <w:tab/>
      </w:r>
      <w:r w:rsidR="006A4668" w:rsidRPr="00456FC3">
        <w:t>All publications of the RESULTS must be compliant with the Authorship Guidelines of the Swiss Academies of Arts and Sciences, as updated from time to time</w:t>
      </w:r>
      <w:r w:rsidR="004732DF" w:rsidRPr="00456FC3">
        <w:rPr>
          <w:rStyle w:val="Appelnotedebasdep"/>
          <w:szCs w:val="20"/>
        </w:rPr>
        <w:footnoteReference w:id="7"/>
      </w:r>
      <w:r w:rsidR="004732DF" w:rsidRPr="00456FC3">
        <w:t>.</w:t>
      </w:r>
    </w:p>
    <w:p w14:paraId="67588048" w14:textId="77777777" w:rsidR="00B61D5F" w:rsidRPr="00B61D5F" w:rsidRDefault="00B61D5F" w:rsidP="00B61D5F">
      <w:pPr>
        <w:pStyle w:val="Liste2New"/>
        <w:rPr>
          <w:lang w:val="en-GB"/>
        </w:rPr>
      </w:pPr>
    </w:p>
    <w:p w14:paraId="2D700A01" w14:textId="493E4530" w:rsidR="00B61D5F" w:rsidRPr="00B61D5F" w:rsidRDefault="00B61D5F" w:rsidP="00B61D5F">
      <w:pPr>
        <w:pStyle w:val="Titre1"/>
      </w:pPr>
      <w:r w:rsidRPr="00B61D5F">
        <w:t>Information about</w:t>
      </w:r>
      <w:r>
        <w:t xml:space="preserve"> </w:t>
      </w:r>
      <w:r w:rsidRPr="00B61D5F">
        <w:t>Research</w:t>
      </w:r>
    </w:p>
    <w:p w14:paraId="0300436E" w14:textId="06330600" w:rsidR="00B23238" w:rsidRPr="00456FC3" w:rsidRDefault="00F830C7" w:rsidP="00C5025D">
      <w:pPr>
        <w:pStyle w:val="Liste2New"/>
      </w:pPr>
      <w:r w:rsidRPr="00456FC3">
        <w:t>8</w:t>
      </w:r>
      <w:r w:rsidR="00C60705" w:rsidRPr="00456FC3">
        <w:t xml:space="preserve">.1 </w:t>
      </w:r>
      <w:r w:rsidR="009D2589">
        <w:tab/>
      </w:r>
      <w:r w:rsidR="00406648" w:rsidRPr="00456FC3">
        <w:t>RECIPIENT</w:t>
      </w:r>
      <w:r w:rsidR="00B23238" w:rsidRPr="00456FC3">
        <w:t xml:space="preserve"> agrees, in accordance with its established practice, to keep complete and accurate accounts, notes, dat</w:t>
      </w:r>
      <w:r w:rsidR="001D2122" w:rsidRPr="00456FC3">
        <w:t xml:space="preserve">a and records of the </w:t>
      </w:r>
      <w:r w:rsidR="00406648" w:rsidRPr="00456FC3">
        <w:t>RESEARCH</w:t>
      </w:r>
      <w:r w:rsidR="001D2122" w:rsidRPr="00456FC3">
        <w:t xml:space="preserve">. </w:t>
      </w:r>
      <w:r w:rsidR="00D638C0" w:rsidRPr="00456FC3">
        <w:t>[</w:t>
      </w:r>
      <w:r w:rsidR="00D638C0" w:rsidRPr="00085BB5">
        <w:rPr>
          <w:color w:val="FF0000"/>
        </w:rPr>
        <w:t>Optional</w:t>
      </w:r>
      <w:r w:rsidR="00D638C0" w:rsidRPr="00456FC3">
        <w:t>]: If the RESEARCH PROJECT does not lead to any publication before the expiration of this contract</w:t>
      </w:r>
      <w:r w:rsidR="00B23238" w:rsidRPr="00456FC3">
        <w:t xml:space="preserve">, </w:t>
      </w:r>
      <w:r w:rsidR="00406648" w:rsidRPr="00456FC3">
        <w:t>RECIPIENT</w:t>
      </w:r>
      <w:r w:rsidR="00B23238" w:rsidRPr="00456FC3">
        <w:t xml:space="preserve"> provides </w:t>
      </w:r>
      <w:r w:rsidR="00406648" w:rsidRPr="00456FC3">
        <w:t>PROVIDER</w:t>
      </w:r>
      <w:r w:rsidR="00D638C0" w:rsidRPr="00456FC3">
        <w:t>, upon request,</w:t>
      </w:r>
      <w:r w:rsidR="00EA168B" w:rsidRPr="00456FC3">
        <w:t xml:space="preserve"> </w:t>
      </w:r>
      <w:r w:rsidR="00B23238" w:rsidRPr="00456FC3">
        <w:t xml:space="preserve">with a summary of any </w:t>
      </w:r>
      <w:r w:rsidR="00406648" w:rsidRPr="00456FC3">
        <w:t>RESULTS</w:t>
      </w:r>
      <w:r w:rsidR="00B23238" w:rsidRPr="00456FC3">
        <w:t xml:space="preserve"> obtained.</w:t>
      </w:r>
    </w:p>
    <w:p w14:paraId="3C277EA5" w14:textId="77777777" w:rsidR="00B23238" w:rsidRPr="00456FC3" w:rsidRDefault="00B23238" w:rsidP="00C5025D">
      <w:pPr>
        <w:pStyle w:val="Liste2New"/>
      </w:pPr>
    </w:p>
    <w:p w14:paraId="7012DD2F" w14:textId="6C82A144" w:rsidR="00754B3E" w:rsidRDefault="00F830C7" w:rsidP="00754B3E">
      <w:pPr>
        <w:pStyle w:val="Liste2New"/>
      </w:pPr>
      <w:r w:rsidRPr="00456FC3">
        <w:t>8</w:t>
      </w:r>
      <w:r w:rsidR="00C60705" w:rsidRPr="00456FC3">
        <w:t>.2</w:t>
      </w:r>
      <w:r w:rsidR="009D2589">
        <w:tab/>
      </w:r>
      <w:r w:rsidR="00B23238" w:rsidRPr="00456FC3">
        <w:t xml:space="preserve">Upon completion of the </w:t>
      </w:r>
      <w:r w:rsidR="00406648" w:rsidRPr="00456FC3">
        <w:t>RESEARCH</w:t>
      </w:r>
      <w:r w:rsidR="00D638C0" w:rsidRPr="00456FC3">
        <w:t xml:space="preserve"> </w:t>
      </w:r>
      <w:r w:rsidR="004732DF" w:rsidRPr="00456FC3">
        <w:t>or</w:t>
      </w:r>
      <w:r w:rsidR="00D638C0" w:rsidRPr="00456FC3">
        <w:t xml:space="preserve"> on PROVIDER’s request</w:t>
      </w:r>
      <w:r w:rsidR="00B23238" w:rsidRPr="00456FC3">
        <w:t xml:space="preserve">, </w:t>
      </w:r>
      <w:r w:rsidR="00406648" w:rsidRPr="00456FC3">
        <w:t>RECIPIENT</w:t>
      </w:r>
      <w:r w:rsidR="00B23238" w:rsidRPr="00456FC3">
        <w:t xml:space="preserve"> </w:t>
      </w:r>
      <w:r w:rsidR="007B6919" w:rsidRPr="00456FC3">
        <w:t xml:space="preserve">will </w:t>
      </w:r>
      <w:r w:rsidR="00B23238" w:rsidRPr="00456FC3">
        <w:t xml:space="preserve">disclose to </w:t>
      </w:r>
      <w:r w:rsidR="00406648" w:rsidRPr="00456FC3">
        <w:t>PROVIDER</w:t>
      </w:r>
      <w:r w:rsidR="00B23238" w:rsidRPr="00456FC3">
        <w:t xml:space="preserve"> all </w:t>
      </w:r>
      <w:r w:rsidR="00406648" w:rsidRPr="00456FC3">
        <w:t>RESULTS</w:t>
      </w:r>
      <w:r w:rsidR="00CA1455" w:rsidRPr="00456FC3">
        <w:t xml:space="preserve"> </w:t>
      </w:r>
      <w:r w:rsidR="00B23238" w:rsidRPr="00456FC3">
        <w:t>obtained from con</w:t>
      </w:r>
      <w:r w:rsidR="001D2122" w:rsidRPr="00456FC3">
        <w:t xml:space="preserve">ducting the </w:t>
      </w:r>
      <w:r w:rsidR="00406648" w:rsidRPr="00456FC3">
        <w:t>RESEARCH</w:t>
      </w:r>
      <w:r w:rsidR="00D638C0" w:rsidRPr="00456FC3">
        <w:t>, which</w:t>
      </w:r>
      <w:r w:rsidR="001D2122" w:rsidRPr="00456FC3">
        <w:t xml:space="preserve"> relate to the use of the </w:t>
      </w:r>
      <w:r w:rsidR="00066337" w:rsidRPr="00456FC3">
        <w:t>MATERIAL</w:t>
      </w:r>
      <w:r w:rsidR="005B62E0" w:rsidRPr="00456FC3">
        <w:t xml:space="preserve"> or MODIFICATIONS</w:t>
      </w:r>
      <w:r w:rsidR="001D2122" w:rsidRPr="00456FC3">
        <w:t xml:space="preserve">, including, without limitation, copies of relevant summaries and reports. </w:t>
      </w:r>
      <w:r w:rsidR="00D638C0" w:rsidRPr="00456FC3">
        <w:t>PROVIDER agrees to keep these RESULTS confidential until they are published.</w:t>
      </w:r>
    </w:p>
    <w:p w14:paraId="033B13A8" w14:textId="77777777" w:rsidR="00CA1455" w:rsidRPr="00456FC3" w:rsidRDefault="00CA1455" w:rsidP="00D06AAB">
      <w:pPr>
        <w:spacing w:after="0" w:line="360" w:lineRule="auto"/>
        <w:rPr>
          <w:rFonts w:cs="Arial"/>
          <w:lang w:val="en-US"/>
        </w:rPr>
      </w:pPr>
    </w:p>
    <w:p w14:paraId="1EBC3F00" w14:textId="11111DA8" w:rsidR="00CA1455" w:rsidRPr="00456FC3" w:rsidRDefault="007B6919" w:rsidP="00C5025D">
      <w:pPr>
        <w:pStyle w:val="Titre1"/>
      </w:pPr>
      <w:r w:rsidRPr="00456FC3">
        <w:t xml:space="preserve">Expiration and </w:t>
      </w:r>
      <w:r w:rsidR="00CA1455" w:rsidRPr="00456FC3">
        <w:t>Termination</w:t>
      </w:r>
    </w:p>
    <w:p w14:paraId="779262F9" w14:textId="4CECF66F" w:rsidR="007B6919" w:rsidRPr="00456FC3" w:rsidRDefault="00F830C7" w:rsidP="00754B3E">
      <w:pPr>
        <w:pStyle w:val="Liste2New"/>
      </w:pPr>
      <w:r w:rsidRPr="00456FC3">
        <w:t>9</w:t>
      </w:r>
      <w:r w:rsidR="00C60705" w:rsidRPr="00456FC3">
        <w:t xml:space="preserve">.1 </w:t>
      </w:r>
      <w:r w:rsidR="009D2589">
        <w:tab/>
      </w:r>
      <w:r w:rsidR="00B86B53" w:rsidRPr="00456FC3">
        <w:t xml:space="preserve">This Agreement will </w:t>
      </w:r>
      <w:r w:rsidR="007B6919" w:rsidRPr="00456FC3">
        <w:t xml:space="preserve">automatically expire </w:t>
      </w:r>
      <w:r w:rsidR="00D638C0" w:rsidRPr="00456FC3">
        <w:t xml:space="preserve">the earliest of the following dates: (i) on completion of the RECIPIENT’s current RESEARCH with the MATERIAL, or (ii) </w:t>
      </w:r>
      <w:r w:rsidR="006F7DFE" w:rsidRPr="00456FC3">
        <w:t>[</w:t>
      </w:r>
      <w:r w:rsidR="00725852">
        <w:rPr>
          <w:color w:val="FF0000"/>
        </w:rPr>
        <w:t>one</w:t>
      </w:r>
      <w:r w:rsidR="006F7DFE" w:rsidRPr="00456FC3">
        <w:t>]</w:t>
      </w:r>
      <w:r w:rsidR="00FA2699" w:rsidRPr="00456FC3">
        <w:t xml:space="preserve"> </w:t>
      </w:r>
      <w:r w:rsidR="00B86B53" w:rsidRPr="00456FC3">
        <w:t xml:space="preserve">year from the </w:t>
      </w:r>
      <w:r w:rsidR="007B6919" w:rsidRPr="00456FC3">
        <w:t xml:space="preserve">effective </w:t>
      </w:r>
      <w:r w:rsidR="00B86B53" w:rsidRPr="00456FC3">
        <w:t>dat</w:t>
      </w:r>
      <w:r w:rsidR="00902B2F" w:rsidRPr="00456FC3">
        <w:t>e, unless the Agreement is</w:t>
      </w:r>
      <w:r w:rsidR="008E0E8C">
        <w:t xml:space="preserve"> </w:t>
      </w:r>
      <w:r w:rsidR="00902B2F" w:rsidRPr="008E0E8C">
        <w:t>extended</w:t>
      </w:r>
      <w:r w:rsidR="007B6919" w:rsidRPr="00456FC3">
        <w:t xml:space="preserve"> in </w:t>
      </w:r>
      <w:r w:rsidR="007B6919" w:rsidRPr="00B61D5F">
        <w:t>writing</w:t>
      </w:r>
      <w:r w:rsidR="007B6919" w:rsidRPr="00456FC3">
        <w:t xml:space="preserve"> by the </w:t>
      </w:r>
      <w:r w:rsidR="00CB23CC" w:rsidRPr="00456FC3">
        <w:t>P</w:t>
      </w:r>
      <w:r w:rsidR="007B6919" w:rsidRPr="00456FC3">
        <w:t>arties</w:t>
      </w:r>
      <w:r w:rsidR="00902B2F" w:rsidRPr="00456FC3">
        <w:t>.</w:t>
      </w:r>
      <w:r w:rsidR="00406648" w:rsidRPr="00456FC3">
        <w:t xml:space="preserve"> It is the responsibility of</w:t>
      </w:r>
      <w:r w:rsidR="00902B2F" w:rsidRPr="00456FC3">
        <w:t xml:space="preserve"> </w:t>
      </w:r>
      <w:r w:rsidR="00406648" w:rsidRPr="00456FC3">
        <w:t>RECIPIENT</w:t>
      </w:r>
      <w:r w:rsidR="003877C9" w:rsidRPr="00456FC3">
        <w:t xml:space="preserve"> to seek such a</w:t>
      </w:r>
      <w:r w:rsidR="001761C1" w:rsidRPr="00456FC3">
        <w:t>n</w:t>
      </w:r>
      <w:r w:rsidR="003877C9" w:rsidRPr="00456FC3">
        <w:t xml:space="preserve"> </w:t>
      </w:r>
      <w:r w:rsidR="007B6919" w:rsidRPr="00456FC3">
        <w:t>extension.</w:t>
      </w:r>
    </w:p>
    <w:p w14:paraId="4023B7FD" w14:textId="77777777" w:rsidR="008E0E8C" w:rsidRPr="00456FC3" w:rsidRDefault="008E0E8C" w:rsidP="00C5025D">
      <w:pPr>
        <w:pStyle w:val="Liste2New"/>
      </w:pPr>
    </w:p>
    <w:p w14:paraId="422757A1" w14:textId="0908877C" w:rsidR="007B6919" w:rsidRPr="00456FC3" w:rsidRDefault="00F830C7" w:rsidP="00754B3E">
      <w:pPr>
        <w:pStyle w:val="Liste2New"/>
      </w:pPr>
      <w:r w:rsidRPr="00456FC3">
        <w:t>9</w:t>
      </w:r>
      <w:r w:rsidR="007B6919" w:rsidRPr="00456FC3">
        <w:t xml:space="preserve">.2 </w:t>
      </w:r>
      <w:r w:rsidR="009D2589">
        <w:tab/>
      </w:r>
      <w:r w:rsidR="007B6919" w:rsidRPr="008E0E8C">
        <w:t>Either</w:t>
      </w:r>
      <w:r w:rsidR="007B6919" w:rsidRPr="00456FC3">
        <w:t xml:space="preserve"> </w:t>
      </w:r>
      <w:r w:rsidR="00CB23CC" w:rsidRPr="00456FC3">
        <w:t>P</w:t>
      </w:r>
      <w:r w:rsidR="007B6919" w:rsidRPr="00456FC3">
        <w:t xml:space="preserve">arty may terminate this </w:t>
      </w:r>
      <w:r w:rsidR="00D07EAA" w:rsidRPr="00456FC3">
        <w:t>A</w:t>
      </w:r>
      <w:r w:rsidR="007B6919" w:rsidRPr="00456FC3">
        <w:t xml:space="preserve">greement through a 30-day prior written notice to this effect to the other </w:t>
      </w:r>
      <w:r w:rsidR="00CB23CC" w:rsidRPr="00456FC3">
        <w:t>P</w:t>
      </w:r>
      <w:r w:rsidR="007B6919" w:rsidRPr="00456FC3">
        <w:t>arty stating one of the following grounds:</w:t>
      </w:r>
    </w:p>
    <w:p w14:paraId="64CEF07E" w14:textId="07AA3930" w:rsidR="002F5B38" w:rsidRPr="00456FC3" w:rsidRDefault="002F5B38" w:rsidP="005232B3">
      <w:pPr>
        <w:pStyle w:val="Liste2New"/>
        <w:numPr>
          <w:ilvl w:val="0"/>
          <w:numId w:val="27"/>
        </w:numPr>
        <w:ind w:left="567" w:hanging="283"/>
      </w:pPr>
      <w:r w:rsidRPr="00456FC3">
        <w:t>if the RECIPIENT organization ceases, is likely to cease, or threatens to cease carrying on business</w:t>
      </w:r>
      <w:r w:rsidR="007E4F3C" w:rsidRPr="00456FC3">
        <w:t>;</w:t>
      </w:r>
    </w:p>
    <w:p w14:paraId="517C465C" w14:textId="0869B47D" w:rsidR="00064657" w:rsidRDefault="007E4F3C" w:rsidP="005232B3">
      <w:pPr>
        <w:pStyle w:val="Liste2New"/>
        <w:numPr>
          <w:ilvl w:val="0"/>
          <w:numId w:val="27"/>
        </w:numPr>
        <w:ind w:left="567" w:hanging="283"/>
      </w:pPr>
      <w:r w:rsidRPr="00456FC3">
        <w:t xml:space="preserve">in case the other </w:t>
      </w:r>
      <w:r w:rsidR="00CB23CC" w:rsidRPr="00456FC3">
        <w:t>P</w:t>
      </w:r>
      <w:r w:rsidRPr="00456FC3">
        <w:t xml:space="preserve">arty is in material breach of this </w:t>
      </w:r>
      <w:r w:rsidR="00D07EAA" w:rsidRPr="00456FC3">
        <w:t>A</w:t>
      </w:r>
      <w:r w:rsidRPr="00456FC3">
        <w:t>greement and has not remedied such breach by the end of the notice period.</w:t>
      </w:r>
    </w:p>
    <w:p w14:paraId="5A3DCFBD" w14:textId="77777777" w:rsidR="00725852" w:rsidRDefault="00725852" w:rsidP="00725852">
      <w:pPr>
        <w:pStyle w:val="Liste2New"/>
        <w:ind w:firstLine="0"/>
      </w:pPr>
    </w:p>
    <w:p w14:paraId="182955E1" w14:textId="309CBF75" w:rsidR="00085BB5" w:rsidRDefault="00F830C7" w:rsidP="00064657">
      <w:pPr>
        <w:pStyle w:val="Liste2New"/>
      </w:pPr>
      <w:r w:rsidRPr="00456FC3">
        <w:t>9</w:t>
      </w:r>
      <w:r w:rsidR="00C60705" w:rsidRPr="00456FC3">
        <w:t>.</w:t>
      </w:r>
      <w:r w:rsidR="007E4F3C" w:rsidRPr="00456FC3">
        <w:t xml:space="preserve">3 </w:t>
      </w:r>
      <w:r w:rsidR="00C5025D">
        <w:tab/>
      </w:r>
      <w:r w:rsidR="00B86B53" w:rsidRPr="00456FC3">
        <w:t xml:space="preserve">On </w:t>
      </w:r>
      <w:r w:rsidR="007E4F3C" w:rsidRPr="00456FC3">
        <w:t xml:space="preserve">expiration or </w:t>
      </w:r>
      <w:r w:rsidR="00B86B53" w:rsidRPr="00456FC3">
        <w:t>termination for any re</w:t>
      </w:r>
      <w:r w:rsidR="00406648" w:rsidRPr="00456FC3">
        <w:t>ason, the grant of rights to</w:t>
      </w:r>
      <w:r w:rsidR="00B86B53" w:rsidRPr="00456FC3">
        <w:t xml:space="preserve"> </w:t>
      </w:r>
      <w:r w:rsidR="00406648" w:rsidRPr="00456FC3">
        <w:t>RECIPIENT</w:t>
      </w:r>
      <w:r w:rsidR="00B86B53" w:rsidRPr="00456FC3">
        <w:t xml:space="preserve"> </w:t>
      </w:r>
      <w:r w:rsidR="007E4F3C" w:rsidRPr="00456FC3">
        <w:t xml:space="preserve">under the present Agreement </w:t>
      </w:r>
      <w:r w:rsidR="00B86B53" w:rsidRPr="00456FC3">
        <w:t xml:space="preserve">will be automatically terminated. </w:t>
      </w:r>
      <w:r w:rsidR="00406648" w:rsidRPr="00456FC3">
        <w:t>RECIPIENT</w:t>
      </w:r>
      <w:r w:rsidR="00902B2F" w:rsidRPr="00456FC3">
        <w:t xml:space="preserve"> agrees to </w:t>
      </w:r>
      <w:r w:rsidR="00024847" w:rsidRPr="00456FC3">
        <w:t>discontinue use of MATERIAL. Recipient shall, in accordance with PROVIDER’s directions, return or destroy any unused ORIGINAL MATERIAL.</w:t>
      </w:r>
      <w:r w:rsidR="00B86B53" w:rsidRPr="00456FC3">
        <w:t xml:space="preserve"> </w:t>
      </w:r>
    </w:p>
    <w:p w14:paraId="484791C9" w14:textId="77777777" w:rsidR="00085BB5" w:rsidRDefault="00085BB5" w:rsidP="00C5025D">
      <w:pPr>
        <w:pStyle w:val="Liste2New"/>
      </w:pPr>
    </w:p>
    <w:p w14:paraId="1E712D37" w14:textId="77777777" w:rsidR="00085BB5" w:rsidRDefault="00F830C7" w:rsidP="00C5025D">
      <w:pPr>
        <w:pStyle w:val="Liste2New"/>
      </w:pPr>
      <w:r w:rsidRPr="00456FC3">
        <w:t>9</w:t>
      </w:r>
      <w:r w:rsidR="00231A72" w:rsidRPr="00456FC3">
        <w:t xml:space="preserve">.4 </w:t>
      </w:r>
      <w:r w:rsidR="00C5025D">
        <w:tab/>
      </w:r>
      <w:r w:rsidR="00231A72" w:rsidRPr="00456FC3">
        <w:t>[</w:t>
      </w:r>
      <w:r w:rsidR="009161C8" w:rsidRPr="00085BB5">
        <w:rPr>
          <w:color w:val="FF0000"/>
        </w:rPr>
        <w:t>Optional</w:t>
      </w:r>
      <w:r w:rsidR="00231A72" w:rsidRPr="00456FC3">
        <w:t>]</w:t>
      </w:r>
      <w:r w:rsidR="007A56E1" w:rsidRPr="00456FC3">
        <w:t xml:space="preserve"> </w:t>
      </w:r>
      <w:r w:rsidR="00406648" w:rsidRPr="00456FC3">
        <w:t>RECIPIENT</w:t>
      </w:r>
      <w:r w:rsidR="00902B2F" w:rsidRPr="00456FC3">
        <w:t xml:space="preserve">, at its discretion, will also </w:t>
      </w:r>
      <w:r w:rsidR="009C412F" w:rsidRPr="00456FC3">
        <w:t xml:space="preserve">either </w:t>
      </w:r>
      <w:r w:rsidR="00902B2F" w:rsidRPr="00456FC3">
        <w:t xml:space="preserve">destroy the </w:t>
      </w:r>
      <w:r w:rsidR="005B62E0" w:rsidRPr="00456FC3">
        <w:t>MODIFICATIONS</w:t>
      </w:r>
      <w:r w:rsidR="00902B2F" w:rsidRPr="00456FC3">
        <w:t xml:space="preserve"> or remain bound by the </w:t>
      </w:r>
      <w:r w:rsidR="00902B2F" w:rsidRPr="00456FC3">
        <w:t xml:space="preserve">terms of this Agreement as they apply to </w:t>
      </w:r>
      <w:r w:rsidR="005B62E0" w:rsidRPr="00456FC3">
        <w:t>MODIFICATIONS</w:t>
      </w:r>
      <w:r w:rsidR="00902B2F" w:rsidRPr="00456FC3">
        <w:t>.</w:t>
      </w:r>
      <w:r w:rsidR="00B1395F" w:rsidRPr="00456FC3">
        <w:t xml:space="preserve"> </w:t>
      </w:r>
    </w:p>
    <w:p w14:paraId="154A7F8B" w14:textId="77777777" w:rsidR="00085BB5" w:rsidRDefault="00085BB5" w:rsidP="00C5025D">
      <w:pPr>
        <w:pStyle w:val="Liste2New"/>
      </w:pPr>
    </w:p>
    <w:p w14:paraId="393B741C" w14:textId="32A91FDE" w:rsidR="00B86B53" w:rsidRPr="00456FC3" w:rsidRDefault="00F830C7" w:rsidP="00C5025D">
      <w:pPr>
        <w:pStyle w:val="Liste2New"/>
      </w:pPr>
      <w:r w:rsidRPr="00456FC3">
        <w:t>9</w:t>
      </w:r>
      <w:r w:rsidR="00C84AC8" w:rsidRPr="00456FC3">
        <w:t>.</w:t>
      </w:r>
      <w:r w:rsidR="00711830" w:rsidRPr="00456FC3">
        <w:t>[</w:t>
      </w:r>
      <w:r w:rsidR="00711830" w:rsidRPr="005232B3">
        <w:rPr>
          <w:color w:val="FF0000"/>
        </w:rPr>
        <w:t>4 or 5</w:t>
      </w:r>
      <w:r w:rsidR="00711830" w:rsidRPr="00456FC3">
        <w:t>]</w:t>
      </w:r>
      <w:r w:rsidR="007E4F3C" w:rsidRPr="00456FC3">
        <w:t xml:space="preserve"> </w:t>
      </w:r>
      <w:r w:rsidR="00B61D5F" w:rsidRPr="00B61D5F">
        <w:t>The provisions concerning publications, intellectual property, warranty and liability as well as those intended to protect the rights of participants shall survive the Agreement’s expiration</w:t>
      </w:r>
    </w:p>
    <w:p w14:paraId="37F61C76" w14:textId="77777777" w:rsidR="00D638C0" w:rsidRPr="00456FC3" w:rsidRDefault="00D638C0" w:rsidP="00D638C0">
      <w:pPr>
        <w:spacing w:after="0" w:line="360" w:lineRule="auto"/>
        <w:rPr>
          <w:rFonts w:cs="Arial"/>
          <w:snapToGrid w:val="0"/>
          <w:lang w:val="en-US"/>
        </w:rPr>
      </w:pPr>
    </w:p>
    <w:p w14:paraId="77AEA292" w14:textId="77777777" w:rsidR="00D638C0" w:rsidRPr="00456FC3" w:rsidRDefault="00D638C0" w:rsidP="00C5025D">
      <w:pPr>
        <w:pStyle w:val="Titre1"/>
      </w:pPr>
      <w:r w:rsidRPr="00456FC3">
        <w:t>Modifications and Amendments</w:t>
      </w:r>
    </w:p>
    <w:p w14:paraId="38E23A6D" w14:textId="170803B4" w:rsidR="00774763" w:rsidRPr="00456FC3" w:rsidRDefault="00740FE7" w:rsidP="00C5025D">
      <w:pPr>
        <w:pStyle w:val="Liste2New"/>
      </w:pPr>
      <w:r w:rsidRPr="00456FC3">
        <w:t>1</w:t>
      </w:r>
      <w:r w:rsidR="00F830C7" w:rsidRPr="00456FC3">
        <w:t>0</w:t>
      </w:r>
      <w:r w:rsidRPr="00456FC3">
        <w:t>.1</w:t>
      </w:r>
      <w:r w:rsidR="00C5025D">
        <w:tab/>
      </w:r>
      <w:r w:rsidR="00D638C0" w:rsidRPr="00456FC3">
        <w:t xml:space="preserve">This Agreement constitutes the entire agreement and understanding of the </w:t>
      </w:r>
      <w:r w:rsidR="00CB23CC" w:rsidRPr="00456FC3">
        <w:t>P</w:t>
      </w:r>
      <w:r w:rsidR="00D638C0" w:rsidRPr="00456FC3">
        <w:t xml:space="preserve">arties and supersedes any prior agreements or understandings relating to the subject matter hereof. This Agreement may not be modified except by a written instrument signed by all </w:t>
      </w:r>
      <w:r w:rsidR="00CB23CC" w:rsidRPr="00456FC3">
        <w:t>P</w:t>
      </w:r>
      <w:r w:rsidR="00D638C0" w:rsidRPr="00456FC3">
        <w:t>arties.</w:t>
      </w:r>
    </w:p>
    <w:p w14:paraId="3E269920" w14:textId="55E10A45" w:rsidR="00740FE7" w:rsidRPr="00456FC3" w:rsidRDefault="00740FE7" w:rsidP="00D638C0">
      <w:pPr>
        <w:spacing w:after="0" w:line="360" w:lineRule="auto"/>
        <w:rPr>
          <w:rFonts w:cs="Arial"/>
          <w:snapToGrid w:val="0"/>
          <w:lang w:val="en-US"/>
        </w:rPr>
      </w:pPr>
    </w:p>
    <w:p w14:paraId="4F5DC32A" w14:textId="21F7C03E" w:rsidR="00740FE7" w:rsidRDefault="00740FE7" w:rsidP="00064657">
      <w:pPr>
        <w:pStyle w:val="Liste2New"/>
      </w:pPr>
      <w:r w:rsidRPr="00456FC3">
        <w:t>1</w:t>
      </w:r>
      <w:r w:rsidR="00F830C7" w:rsidRPr="00456FC3">
        <w:t>0</w:t>
      </w:r>
      <w:r w:rsidRPr="00456FC3">
        <w:t>.2</w:t>
      </w:r>
      <w:r w:rsidR="00C5025D">
        <w:tab/>
      </w:r>
      <w:r w:rsidRPr="00456FC3">
        <w:t>If any portion of this Agreement is in violation of any applicable regulation, or is unenforceable or void for any reason whatsoever, it should be put in writing and discussed by the P</w:t>
      </w:r>
      <w:r w:rsidR="00CB23CC" w:rsidRPr="00456FC3">
        <w:t>arties</w:t>
      </w:r>
      <w:r w:rsidRPr="00456FC3">
        <w:t>. Such portion will be inoperative and the remainder of this Agreement will be binding upon the P</w:t>
      </w:r>
      <w:r w:rsidR="00CB23CC" w:rsidRPr="00456FC3">
        <w:t>arties</w:t>
      </w:r>
      <w:r w:rsidRPr="00456FC3">
        <w:t>.</w:t>
      </w:r>
    </w:p>
    <w:p w14:paraId="3896CA4A" w14:textId="77777777" w:rsidR="00725852" w:rsidRPr="00456FC3" w:rsidRDefault="00725852" w:rsidP="00064657">
      <w:pPr>
        <w:pStyle w:val="Liste2New"/>
      </w:pPr>
    </w:p>
    <w:p w14:paraId="7583A66F" w14:textId="041E3309" w:rsidR="00E67171" w:rsidRPr="00456FC3" w:rsidRDefault="001A3F35" w:rsidP="00C5025D">
      <w:pPr>
        <w:pStyle w:val="Titre1"/>
      </w:pPr>
      <w:r>
        <w:br w:type="column"/>
      </w:r>
      <w:r w:rsidR="00064657">
        <w:lastRenderedPageBreak/>
        <w:t>F</w:t>
      </w:r>
      <w:r w:rsidR="00902B2F" w:rsidRPr="00456FC3">
        <w:t>ees</w:t>
      </w:r>
      <w:r w:rsidR="00D638C0" w:rsidRPr="00456FC3">
        <w:t xml:space="preserve"> and Transport</w:t>
      </w:r>
    </w:p>
    <w:p w14:paraId="17D203C2" w14:textId="77777777" w:rsidR="00085BB5" w:rsidRDefault="005733EC" w:rsidP="00C5025D">
      <w:pPr>
        <w:pStyle w:val="Liste2New"/>
      </w:pPr>
      <w:r w:rsidRPr="00456FC3">
        <w:t>1</w:t>
      </w:r>
      <w:r w:rsidR="00F830C7" w:rsidRPr="00456FC3">
        <w:t>1</w:t>
      </w:r>
      <w:r w:rsidR="006B258D" w:rsidRPr="00456FC3">
        <w:t>.1</w:t>
      </w:r>
      <w:r w:rsidR="00C5025D">
        <w:tab/>
      </w:r>
      <w:r w:rsidR="00E67171" w:rsidRPr="00456FC3">
        <w:t>Transmittal fee</w:t>
      </w:r>
      <w:r w:rsidR="007E4F3C" w:rsidRPr="00456FC3">
        <w:t>s</w:t>
      </w:r>
      <w:r w:rsidR="00E67171" w:rsidRPr="00456FC3">
        <w:t xml:space="preserve"> to </w:t>
      </w:r>
      <w:r w:rsidR="007E4F3C" w:rsidRPr="00456FC3">
        <w:t xml:space="preserve">be </w:t>
      </w:r>
      <w:r w:rsidR="00E67171" w:rsidRPr="00456FC3">
        <w:t>reimburse</w:t>
      </w:r>
      <w:r w:rsidR="007E4F3C" w:rsidRPr="00456FC3">
        <w:t>d to</w:t>
      </w:r>
      <w:r w:rsidR="00E67171" w:rsidRPr="00456FC3">
        <w:t xml:space="preserve"> </w:t>
      </w:r>
      <w:r w:rsidR="00406648" w:rsidRPr="00456FC3">
        <w:t>PROVIDER</w:t>
      </w:r>
      <w:r w:rsidR="00E67171" w:rsidRPr="00456FC3">
        <w:t xml:space="preserve"> for </w:t>
      </w:r>
      <w:r w:rsidR="00D638C0" w:rsidRPr="00456FC3">
        <w:t>sample production</w:t>
      </w:r>
      <w:r w:rsidR="00E67171" w:rsidRPr="00456FC3">
        <w:t xml:space="preserve">, preparation and shipment costs </w:t>
      </w:r>
      <w:r w:rsidR="007E4F3C" w:rsidRPr="00456FC3">
        <w:t xml:space="preserve">are </w:t>
      </w:r>
      <w:r w:rsidR="00E67171" w:rsidRPr="00456FC3">
        <w:t xml:space="preserve">specified in </w:t>
      </w:r>
      <w:r w:rsidR="00E67171" w:rsidRPr="00085BB5">
        <w:rPr>
          <w:color w:val="FF0000"/>
        </w:rPr>
        <w:t>Annex</w:t>
      </w:r>
      <w:r w:rsidR="00FA2699" w:rsidRPr="00085BB5">
        <w:rPr>
          <w:color w:val="FF0000"/>
        </w:rPr>
        <w:t> </w:t>
      </w:r>
      <w:r w:rsidR="006C7CBF" w:rsidRPr="00085BB5">
        <w:rPr>
          <w:color w:val="FF0000"/>
        </w:rPr>
        <w:t>4</w:t>
      </w:r>
      <w:r w:rsidR="00E67171" w:rsidRPr="00456FC3">
        <w:t>.</w:t>
      </w:r>
    </w:p>
    <w:p w14:paraId="2938D401" w14:textId="77777777" w:rsidR="00085BB5" w:rsidRDefault="00085BB5" w:rsidP="00C5025D">
      <w:pPr>
        <w:pStyle w:val="Liste2New"/>
      </w:pPr>
    </w:p>
    <w:p w14:paraId="0DBFAD16" w14:textId="6C7252DA" w:rsidR="003853DD" w:rsidRDefault="005733EC" w:rsidP="00C5025D">
      <w:pPr>
        <w:pStyle w:val="Liste2New"/>
      </w:pPr>
      <w:r w:rsidRPr="00456FC3">
        <w:t>1</w:t>
      </w:r>
      <w:r w:rsidR="00F830C7" w:rsidRPr="00456FC3">
        <w:t>1</w:t>
      </w:r>
      <w:r w:rsidR="006B258D" w:rsidRPr="00456FC3">
        <w:t>.2</w:t>
      </w:r>
      <w:r w:rsidR="009D2589">
        <w:tab/>
      </w:r>
      <w:r w:rsidR="00D55723" w:rsidRPr="00456FC3">
        <w:t>RECIPIENT is in charge of the transport insurance.</w:t>
      </w:r>
    </w:p>
    <w:p w14:paraId="78E16536" w14:textId="77777777" w:rsidR="00725852" w:rsidRPr="00456FC3" w:rsidRDefault="00725852" w:rsidP="00C5025D">
      <w:pPr>
        <w:pStyle w:val="Liste2New"/>
      </w:pPr>
    </w:p>
    <w:p w14:paraId="25D8A23F" w14:textId="77777777" w:rsidR="00EB11E1" w:rsidRPr="00456FC3" w:rsidRDefault="00902B2F" w:rsidP="00C5025D">
      <w:pPr>
        <w:pStyle w:val="Titre1"/>
      </w:pPr>
      <w:r w:rsidRPr="00456FC3">
        <w:t xml:space="preserve">Governing Law and Jurisdiction </w:t>
      </w:r>
    </w:p>
    <w:p w14:paraId="438FAE1A" w14:textId="160C55B5" w:rsidR="00902B2F" w:rsidRPr="00456FC3" w:rsidRDefault="00F830C7" w:rsidP="00C5025D">
      <w:pPr>
        <w:pStyle w:val="Liste2New"/>
        <w:rPr>
          <w:b/>
        </w:rPr>
      </w:pPr>
      <w:r w:rsidRPr="00456FC3">
        <w:t>12.1</w:t>
      </w:r>
      <w:r w:rsidR="00C5025D">
        <w:tab/>
      </w:r>
      <w:r w:rsidR="00902B2F" w:rsidRPr="00456FC3">
        <w:t xml:space="preserve">This Agreement shall be governed by the laws of Switzerland. Any claim or controversy arising out of or related to this Agreement shall be submitted to the </w:t>
      </w:r>
      <w:r w:rsidR="00902B2F" w:rsidRPr="00456FC3">
        <w:t xml:space="preserve">competent courts of Canton </w:t>
      </w:r>
      <w:r w:rsidR="00784DA4" w:rsidRPr="00456FC3">
        <w:t>[</w:t>
      </w:r>
      <w:r w:rsidR="00784DA4" w:rsidRPr="00085BB5">
        <w:rPr>
          <w:color w:val="FF0000"/>
        </w:rPr>
        <w:t>Name of Canton</w:t>
      </w:r>
      <w:r w:rsidR="00784DA4" w:rsidRPr="00456FC3">
        <w:t>]</w:t>
      </w:r>
      <w:r w:rsidR="00902B2F" w:rsidRPr="00456FC3">
        <w:t>, Switzerland.</w:t>
      </w:r>
    </w:p>
    <w:p w14:paraId="7A16E46C" w14:textId="77777777" w:rsidR="005F6EED" w:rsidRPr="00456FC3" w:rsidRDefault="005F6EED" w:rsidP="00902B2F">
      <w:pPr>
        <w:spacing w:after="0" w:line="360" w:lineRule="auto"/>
        <w:rPr>
          <w:rFonts w:cs="Arial"/>
          <w:snapToGrid w:val="0"/>
          <w:lang w:val="en-US"/>
        </w:rPr>
      </w:pPr>
    </w:p>
    <w:p w14:paraId="19E1BB03" w14:textId="70459B25" w:rsidR="00947B91" w:rsidRPr="00456FC3" w:rsidRDefault="00947B91" w:rsidP="00C5025D">
      <w:pPr>
        <w:pStyle w:val="Titre1"/>
      </w:pPr>
      <w:r w:rsidRPr="00456FC3">
        <w:t>Annexes</w:t>
      </w:r>
    </w:p>
    <w:p w14:paraId="2434475F" w14:textId="07BE3969" w:rsidR="00947B91" w:rsidRPr="00456FC3" w:rsidRDefault="00AA76F6" w:rsidP="00C5025D">
      <w:pPr>
        <w:pStyle w:val="texteavecretrait"/>
        <w:rPr>
          <w:snapToGrid w:val="0"/>
          <w:lang w:val="en-US"/>
        </w:rPr>
      </w:pPr>
      <w:r w:rsidRPr="00085BB5">
        <w:rPr>
          <w:snapToGrid w:val="0"/>
          <w:color w:val="FF0000"/>
          <w:lang w:val="en-US"/>
        </w:rPr>
        <w:t xml:space="preserve">Annex </w:t>
      </w:r>
      <w:r w:rsidR="00947B91" w:rsidRPr="00085BB5">
        <w:rPr>
          <w:snapToGrid w:val="0"/>
          <w:color w:val="FF0000"/>
          <w:lang w:val="en-US"/>
        </w:rPr>
        <w:t>1</w:t>
      </w:r>
      <w:r w:rsidR="00C60705" w:rsidRPr="00085BB5">
        <w:rPr>
          <w:snapToGrid w:val="0"/>
          <w:color w:val="FF0000"/>
          <w:lang w:val="en-US"/>
        </w:rPr>
        <w:t xml:space="preserve"> </w:t>
      </w:r>
      <w:r w:rsidR="00C60705" w:rsidRPr="00456FC3">
        <w:rPr>
          <w:snapToGrid w:val="0"/>
          <w:lang w:val="en-US"/>
        </w:rPr>
        <w:t>O</w:t>
      </w:r>
      <w:r w:rsidRPr="00456FC3">
        <w:rPr>
          <w:snapToGrid w:val="0"/>
          <w:lang w:val="en-US"/>
        </w:rPr>
        <w:t xml:space="preserve">riginal </w:t>
      </w:r>
      <w:r w:rsidR="001A5FC3" w:rsidRPr="00456FC3">
        <w:rPr>
          <w:snapToGrid w:val="0"/>
          <w:lang w:val="en-US"/>
        </w:rPr>
        <w:t>Material</w:t>
      </w:r>
      <w:r w:rsidR="004C64CA" w:rsidRPr="00456FC3">
        <w:rPr>
          <w:snapToGrid w:val="0"/>
          <w:lang w:val="en-US"/>
        </w:rPr>
        <w:t xml:space="preserve"> and Data</w:t>
      </w:r>
    </w:p>
    <w:p w14:paraId="7505A9E3" w14:textId="70014ED8" w:rsidR="00947B91" w:rsidRPr="00456FC3" w:rsidRDefault="00AA76F6" w:rsidP="00C5025D">
      <w:pPr>
        <w:pStyle w:val="texteavecretrait"/>
        <w:rPr>
          <w:snapToGrid w:val="0"/>
          <w:lang w:val="en-US"/>
        </w:rPr>
      </w:pPr>
      <w:r w:rsidRPr="00085BB5">
        <w:rPr>
          <w:snapToGrid w:val="0"/>
          <w:color w:val="FF0000"/>
          <w:lang w:val="en-US"/>
        </w:rPr>
        <w:t xml:space="preserve">Annex </w:t>
      </w:r>
      <w:r w:rsidR="00947B91" w:rsidRPr="00085BB5">
        <w:rPr>
          <w:snapToGrid w:val="0"/>
          <w:color w:val="FF0000"/>
          <w:lang w:val="en-US"/>
        </w:rPr>
        <w:t>2</w:t>
      </w:r>
      <w:r w:rsidR="00C60705" w:rsidRPr="00085BB5">
        <w:rPr>
          <w:snapToGrid w:val="0"/>
          <w:color w:val="FF0000"/>
          <w:lang w:val="en-US"/>
        </w:rPr>
        <w:t xml:space="preserve"> </w:t>
      </w:r>
      <w:r w:rsidRPr="00456FC3">
        <w:rPr>
          <w:snapToGrid w:val="0"/>
          <w:lang w:val="en-US"/>
        </w:rPr>
        <w:t xml:space="preserve">Research </w:t>
      </w:r>
      <w:r w:rsidR="001A5FC3" w:rsidRPr="00456FC3">
        <w:rPr>
          <w:snapToGrid w:val="0"/>
          <w:lang w:val="en-US"/>
        </w:rPr>
        <w:t>Project</w:t>
      </w:r>
      <w:r w:rsidRPr="00456FC3">
        <w:rPr>
          <w:snapToGrid w:val="0"/>
          <w:lang w:val="en-US"/>
        </w:rPr>
        <w:t>/</w:t>
      </w:r>
      <w:r w:rsidR="001A5FC3" w:rsidRPr="00456FC3">
        <w:rPr>
          <w:snapToGrid w:val="0"/>
          <w:lang w:val="en-US"/>
        </w:rPr>
        <w:t>P</w:t>
      </w:r>
      <w:r w:rsidRPr="00456FC3">
        <w:rPr>
          <w:snapToGrid w:val="0"/>
          <w:lang w:val="en-US"/>
        </w:rPr>
        <w:t>urpose</w:t>
      </w:r>
    </w:p>
    <w:p w14:paraId="7D3A980C" w14:textId="7509392F" w:rsidR="00BA6162" w:rsidRPr="00456FC3" w:rsidRDefault="00BA6162" w:rsidP="00C5025D">
      <w:pPr>
        <w:pStyle w:val="texteavecretrait"/>
        <w:rPr>
          <w:snapToGrid w:val="0"/>
          <w:lang w:val="en-US"/>
        </w:rPr>
      </w:pPr>
      <w:r w:rsidRPr="00483F57">
        <w:rPr>
          <w:snapToGrid w:val="0"/>
          <w:color w:val="FF0000"/>
          <w:lang w:val="en-US"/>
        </w:rPr>
        <w:t>Annex 3</w:t>
      </w:r>
      <w:r w:rsidRPr="00456FC3">
        <w:rPr>
          <w:snapToGrid w:val="0"/>
          <w:lang w:val="en-US"/>
        </w:rPr>
        <w:t xml:space="preserve"> Material Trans</w:t>
      </w:r>
      <w:r w:rsidR="00242057" w:rsidRPr="00456FC3">
        <w:rPr>
          <w:snapToGrid w:val="0"/>
          <w:lang w:val="en-US"/>
        </w:rPr>
        <w:t>fer</w:t>
      </w:r>
      <w:r w:rsidRPr="00456FC3">
        <w:rPr>
          <w:snapToGrid w:val="0"/>
          <w:lang w:val="en-US"/>
        </w:rPr>
        <w:t xml:space="preserve"> Specification</w:t>
      </w:r>
    </w:p>
    <w:p w14:paraId="1E1AA5DD" w14:textId="57AA6330" w:rsidR="00AA76F6" w:rsidRPr="00456FC3" w:rsidRDefault="00AA76F6" w:rsidP="00C5025D">
      <w:pPr>
        <w:pStyle w:val="texteavecretrait"/>
        <w:rPr>
          <w:snapToGrid w:val="0"/>
          <w:lang w:val="en-US"/>
        </w:rPr>
      </w:pPr>
      <w:r w:rsidRPr="00085BB5">
        <w:rPr>
          <w:snapToGrid w:val="0"/>
          <w:color w:val="FF0000"/>
          <w:lang w:val="en-US"/>
        </w:rPr>
        <w:t xml:space="preserve">Annex </w:t>
      </w:r>
      <w:r w:rsidR="006C7CBF" w:rsidRPr="00085BB5">
        <w:rPr>
          <w:snapToGrid w:val="0"/>
          <w:color w:val="FF0000"/>
          <w:lang w:val="en-US"/>
        </w:rPr>
        <w:t xml:space="preserve">4 </w:t>
      </w:r>
      <w:r w:rsidRPr="00456FC3">
        <w:rPr>
          <w:snapToGrid w:val="0"/>
          <w:lang w:val="en-US"/>
        </w:rPr>
        <w:t>Fees</w:t>
      </w:r>
      <w:r w:rsidR="00D638C0" w:rsidRPr="00456FC3">
        <w:rPr>
          <w:snapToGrid w:val="0"/>
          <w:lang w:val="en-US"/>
        </w:rPr>
        <w:t xml:space="preserve"> and Transport</w:t>
      </w:r>
    </w:p>
    <w:p w14:paraId="727C1462" w14:textId="18545372" w:rsidR="00725852" w:rsidRDefault="00947B91" w:rsidP="00C5025D">
      <w:pPr>
        <w:pStyle w:val="texteavecretrait"/>
        <w:rPr>
          <w:snapToGrid w:val="0"/>
          <w:lang w:val="en-US"/>
        </w:rPr>
      </w:pPr>
      <w:r w:rsidRPr="00456FC3">
        <w:rPr>
          <w:snapToGrid w:val="0"/>
          <w:lang w:val="en-US"/>
        </w:rPr>
        <w:t xml:space="preserve">All </w:t>
      </w:r>
      <w:r w:rsidR="00D638C0" w:rsidRPr="00456FC3">
        <w:rPr>
          <w:snapToGrid w:val="0"/>
          <w:lang w:val="en-US"/>
        </w:rPr>
        <w:t xml:space="preserve">Annexes </w:t>
      </w:r>
      <w:r w:rsidR="00B61D5F">
        <w:rPr>
          <w:snapToGrid w:val="0"/>
          <w:lang w:val="en-US"/>
        </w:rPr>
        <w:t>from an</w:t>
      </w:r>
      <w:r w:rsidRPr="00456FC3">
        <w:rPr>
          <w:snapToGrid w:val="0"/>
          <w:lang w:val="en-US"/>
        </w:rPr>
        <w:t xml:space="preserve"> integral part of this </w:t>
      </w:r>
      <w:r w:rsidR="00057DD5" w:rsidRPr="00456FC3">
        <w:rPr>
          <w:snapToGrid w:val="0"/>
          <w:lang w:val="en-US"/>
        </w:rPr>
        <w:t>Agreement</w:t>
      </w:r>
      <w:r w:rsidRPr="00456FC3">
        <w:rPr>
          <w:snapToGrid w:val="0"/>
          <w:lang w:val="en-US"/>
        </w:rPr>
        <w:t>.</w:t>
      </w:r>
    </w:p>
    <w:p w14:paraId="439F3BBE" w14:textId="45DA3980" w:rsidR="001F32F1" w:rsidRDefault="001F32F1" w:rsidP="00C5025D">
      <w:pPr>
        <w:pStyle w:val="texteavecretrait"/>
        <w:rPr>
          <w:snapToGrid w:val="0"/>
          <w:lang w:val="en-US"/>
        </w:rPr>
      </w:pPr>
    </w:p>
    <w:p w14:paraId="27DADBEF" w14:textId="16E6EB40" w:rsidR="001F32F1" w:rsidRDefault="001F32F1" w:rsidP="008E0E8C">
      <w:pPr>
        <w:pStyle w:val="texteavecretrait"/>
        <w:rPr>
          <w:rFonts w:cs="Arial"/>
          <w:b/>
          <w:snapToGrid w:val="0"/>
          <w:sz w:val="32"/>
          <w:szCs w:val="32"/>
          <w:lang w:val="en-US"/>
        </w:rPr>
        <w:sectPr w:rsidR="001F32F1" w:rsidSect="00171FBF">
          <w:headerReference w:type="even" r:id="rId16"/>
          <w:headerReference w:type="default" r:id="rId17"/>
          <w:footerReference w:type="default" r:id="rId18"/>
          <w:headerReference w:type="first" r:id="rId19"/>
          <w:type w:val="continuous"/>
          <w:pgSz w:w="11906" w:h="16838"/>
          <w:pgMar w:top="1304" w:right="1134" w:bottom="1134" w:left="1134" w:header="709" w:footer="709" w:gutter="0"/>
          <w:pgNumType w:start="1"/>
          <w:cols w:num="2" w:space="567"/>
          <w:titlePg/>
          <w:docGrid w:linePitch="360"/>
          <w15:footnoteColumns w:val="1"/>
        </w:sectPr>
      </w:pPr>
    </w:p>
    <w:p w14:paraId="0CC8F938" w14:textId="77777777" w:rsidR="008E0E8C" w:rsidRDefault="008E0E8C">
      <w:pPr>
        <w:spacing w:after="200"/>
        <w:jc w:val="left"/>
        <w:rPr>
          <w:rFonts w:ascii="Arial Black" w:eastAsia="Calibri" w:hAnsi="Arial Black" w:cs="Arial"/>
          <w:b/>
          <w:bCs/>
          <w:caps/>
          <w:noProof/>
          <w:snapToGrid w:val="0"/>
          <w:kern w:val="32"/>
          <w:sz w:val="26"/>
          <w:szCs w:val="26"/>
          <w:lang w:val="en-US"/>
        </w:rPr>
      </w:pPr>
      <w:r>
        <w:br w:type="page"/>
      </w:r>
    </w:p>
    <w:p w14:paraId="2785F6DE" w14:textId="33DBA801" w:rsidR="00ED2D9D" w:rsidRPr="00456FC3" w:rsidRDefault="00ED2D9D" w:rsidP="008E25C3">
      <w:pPr>
        <w:pStyle w:val="premiertitre"/>
      </w:pPr>
      <w:r w:rsidRPr="00456FC3">
        <w:lastRenderedPageBreak/>
        <w:t>ANNEX 1</w:t>
      </w:r>
    </w:p>
    <w:p w14:paraId="595C7046" w14:textId="7F10B193" w:rsidR="00ED2D9D" w:rsidRPr="008E25C3" w:rsidRDefault="00ED2D9D" w:rsidP="001F32F1">
      <w:pPr>
        <w:widowControl w:val="0"/>
        <w:spacing w:after="0" w:line="360" w:lineRule="auto"/>
        <w:jc w:val="left"/>
        <w:rPr>
          <w:rFonts w:cs="Arial"/>
          <w:snapToGrid w:val="0"/>
          <w:sz w:val="32"/>
          <w:szCs w:val="32"/>
          <w:lang w:val="en-US"/>
        </w:rPr>
      </w:pPr>
      <w:r w:rsidRPr="008E25C3">
        <w:rPr>
          <w:rFonts w:cs="Arial"/>
          <w:snapToGrid w:val="0"/>
          <w:sz w:val="32"/>
          <w:szCs w:val="32"/>
          <w:lang w:val="en-US"/>
        </w:rPr>
        <w:t>ORIGINAL MATERIAL</w:t>
      </w:r>
      <w:r w:rsidR="007D1E91" w:rsidRPr="008E25C3">
        <w:rPr>
          <w:rFonts w:cs="Arial"/>
          <w:snapToGrid w:val="0"/>
          <w:sz w:val="32"/>
          <w:szCs w:val="32"/>
          <w:lang w:val="en-US"/>
        </w:rPr>
        <w:t xml:space="preserve"> and DATA</w:t>
      </w:r>
      <w:r w:rsidRPr="008E25C3">
        <w:rPr>
          <w:rFonts w:cs="Arial"/>
          <w:snapToGrid w:val="0"/>
          <w:sz w:val="32"/>
          <w:szCs w:val="32"/>
          <w:lang w:val="en-US"/>
        </w:rPr>
        <w:t xml:space="preserve"> </w:t>
      </w:r>
    </w:p>
    <w:p w14:paraId="35998215" w14:textId="37D0DEB3" w:rsidR="009E211F" w:rsidRPr="00456FC3" w:rsidRDefault="009E211F">
      <w:pPr>
        <w:rPr>
          <w:rFonts w:cs="Arial"/>
          <w:snapToGrid w:val="0"/>
          <w:lang w:val="en-US"/>
        </w:rPr>
      </w:pPr>
      <w:r w:rsidRPr="00456FC3">
        <w:rPr>
          <w:rFonts w:cs="Arial"/>
          <w:snapToGrid w:val="0"/>
          <w:lang w:val="en-US"/>
        </w:rPr>
        <w:t>The following original material shall be provided from PROVIDER to RECIPIENT:</w:t>
      </w:r>
    </w:p>
    <w:p w14:paraId="5843D388" w14:textId="731650AC" w:rsidR="009E211F" w:rsidRPr="00456FC3" w:rsidRDefault="009E211F">
      <w:pPr>
        <w:rPr>
          <w:rFonts w:cs="Arial"/>
          <w:b/>
          <w:snapToGrid w:val="0"/>
          <w:lang w:val="en-US"/>
        </w:rPr>
      </w:pPr>
      <w:r w:rsidRPr="00456FC3">
        <w:rPr>
          <w:rFonts w:cs="Arial"/>
          <w:b/>
          <w:snapToGrid w:val="0"/>
          <w:lang w:val="en-US"/>
        </w:rPr>
        <w:t xml:space="preserve">Description of biological material and </w:t>
      </w:r>
      <w:r w:rsidR="007D1E91" w:rsidRPr="00456FC3">
        <w:rPr>
          <w:rFonts w:cs="Arial"/>
          <w:b/>
          <w:snapToGrid w:val="0"/>
          <w:lang w:val="en-US"/>
        </w:rPr>
        <w:t xml:space="preserve">preanalytical </w:t>
      </w:r>
      <w:r w:rsidRPr="00456FC3">
        <w:rPr>
          <w:rFonts w:cs="Arial"/>
          <w:b/>
          <w:snapToGrid w:val="0"/>
          <w:lang w:val="en-US"/>
        </w:rPr>
        <w:t>data</w:t>
      </w:r>
    </w:p>
    <w:p w14:paraId="79439F60" w14:textId="12B25ACA" w:rsidR="00750B5E" w:rsidRPr="00456FC3" w:rsidRDefault="006F7DFE" w:rsidP="00750B5E">
      <w:pPr>
        <w:rPr>
          <w:rFonts w:cs="Arial"/>
          <w:snapToGrid w:val="0"/>
          <w:lang w:val="en-US"/>
        </w:rPr>
      </w:pPr>
      <w:r w:rsidRPr="00456FC3">
        <w:rPr>
          <w:rFonts w:cs="Arial"/>
          <w:snapToGrid w:val="0"/>
          <w:lang w:val="en-US"/>
        </w:rPr>
        <w:t>[</w:t>
      </w:r>
      <w:r w:rsidR="00750B5E" w:rsidRPr="007768F4">
        <w:rPr>
          <w:rFonts w:cs="Arial"/>
          <w:snapToGrid w:val="0"/>
          <w:color w:val="FF0000"/>
          <w:lang w:val="en-US"/>
        </w:rPr>
        <w:t>For biological material: number of samples, tissue type, sample types (e.g. paraffin block, EDTA blood, etc.), sample identifiers, preservation and storage details</w:t>
      </w:r>
      <w:r w:rsidR="0050717D" w:rsidRPr="007768F4">
        <w:rPr>
          <w:rFonts w:cs="Arial"/>
          <w:snapToGrid w:val="0"/>
          <w:color w:val="FF0000"/>
          <w:lang w:val="en-US"/>
        </w:rPr>
        <w:t>, etc</w:t>
      </w:r>
      <w:r w:rsidR="00750B5E" w:rsidRPr="00456FC3">
        <w:rPr>
          <w:rFonts w:cs="Arial"/>
          <w:snapToGrid w:val="0"/>
          <w:lang w:val="en-US"/>
        </w:rPr>
        <w:t>.</w:t>
      </w:r>
      <w:r w:rsidRPr="00456FC3">
        <w:rPr>
          <w:rFonts w:cs="Arial"/>
          <w:snapToGrid w:val="0"/>
          <w:lang w:val="en-US"/>
        </w:rPr>
        <w:t>]</w:t>
      </w:r>
    </w:p>
    <w:p w14:paraId="1E50CBB2" w14:textId="1CA33DCA" w:rsidR="007E4F3C" w:rsidRPr="007768F4" w:rsidRDefault="007E4F3C">
      <w:pPr>
        <w:rPr>
          <w:rFonts w:cs="Arial"/>
          <w:snapToGrid w:val="0"/>
          <w:color w:val="FF0000"/>
          <w:lang w:val="en-US"/>
        </w:rPr>
      </w:pPr>
      <w:r w:rsidRPr="007768F4">
        <w:rPr>
          <w:rFonts w:cs="Arial"/>
          <w:snapToGrid w:val="0"/>
          <w:color w:val="FF0000"/>
          <w:lang w:val="en-US"/>
        </w:rPr>
        <w:t>Restrictions of use, if applicable</w:t>
      </w:r>
    </w:p>
    <w:p w14:paraId="3D8624DB" w14:textId="3B35D3FB" w:rsidR="007E4F3C" w:rsidRPr="007768F4" w:rsidRDefault="006F7DFE">
      <w:pPr>
        <w:rPr>
          <w:rFonts w:cs="Arial"/>
          <w:snapToGrid w:val="0"/>
          <w:color w:val="FF0000"/>
          <w:lang w:val="en-US"/>
        </w:rPr>
      </w:pPr>
      <w:r w:rsidRPr="007768F4">
        <w:rPr>
          <w:rFonts w:cs="Arial"/>
          <w:snapToGrid w:val="0"/>
          <w:color w:val="FF0000"/>
          <w:lang w:val="en-US"/>
        </w:rPr>
        <w:t>[</w:t>
      </w:r>
      <w:r w:rsidR="007E4F3C" w:rsidRPr="007768F4">
        <w:rPr>
          <w:rFonts w:cs="Arial"/>
          <w:snapToGrid w:val="0"/>
          <w:color w:val="FF0000"/>
          <w:lang w:val="en-US"/>
        </w:rPr>
        <w:t>…</w:t>
      </w:r>
      <w:r w:rsidRPr="007768F4">
        <w:rPr>
          <w:rFonts w:cs="Arial"/>
          <w:snapToGrid w:val="0"/>
          <w:color w:val="FF0000"/>
          <w:lang w:val="en-US"/>
        </w:rPr>
        <w:t>]</w:t>
      </w:r>
    </w:p>
    <w:p w14:paraId="33AD40FE" w14:textId="6DD6E679" w:rsidR="005F6EED" w:rsidRPr="00456FC3" w:rsidRDefault="005F6EED">
      <w:pPr>
        <w:rPr>
          <w:rFonts w:cs="Arial"/>
          <w:lang w:val="en-US"/>
        </w:rPr>
      </w:pPr>
      <w:r w:rsidRPr="00456FC3">
        <w:rPr>
          <w:rFonts w:cs="Arial"/>
          <w:lang w:val="en-US"/>
        </w:rPr>
        <w:br w:type="page"/>
      </w:r>
    </w:p>
    <w:p w14:paraId="18A31A9B" w14:textId="77777777" w:rsidR="00ED2D9D" w:rsidRPr="00456FC3" w:rsidRDefault="00ED2D9D" w:rsidP="008E25C3">
      <w:pPr>
        <w:pStyle w:val="premiertitre"/>
      </w:pPr>
      <w:r w:rsidRPr="00456FC3">
        <w:lastRenderedPageBreak/>
        <w:t>ANNEX 2</w:t>
      </w:r>
    </w:p>
    <w:p w14:paraId="444066FA" w14:textId="77777777" w:rsidR="00ED2D9D" w:rsidRPr="008E25C3" w:rsidRDefault="00ED2D9D" w:rsidP="008E25C3">
      <w:pPr>
        <w:widowControl w:val="0"/>
        <w:spacing w:after="0" w:line="360" w:lineRule="auto"/>
        <w:jc w:val="left"/>
        <w:rPr>
          <w:rFonts w:cs="Arial"/>
          <w:snapToGrid w:val="0"/>
          <w:sz w:val="32"/>
          <w:szCs w:val="32"/>
          <w:lang w:val="en-US"/>
        </w:rPr>
      </w:pPr>
      <w:r w:rsidRPr="008E25C3">
        <w:rPr>
          <w:rFonts w:cs="Arial"/>
          <w:snapToGrid w:val="0"/>
          <w:sz w:val="32"/>
          <w:szCs w:val="32"/>
          <w:lang w:val="en-US"/>
        </w:rPr>
        <w:t xml:space="preserve">RESEARCH PROJECT/PURPOSE </w:t>
      </w:r>
    </w:p>
    <w:p w14:paraId="75BB6746" w14:textId="77777777" w:rsidR="00ED2D9D" w:rsidRPr="00456FC3" w:rsidRDefault="00ED2D9D" w:rsidP="00ED2D9D">
      <w:pPr>
        <w:spacing w:after="0" w:line="360" w:lineRule="auto"/>
        <w:rPr>
          <w:rFonts w:cs="Arial"/>
          <w:snapToGrid w:val="0"/>
          <w:lang w:val="en-US"/>
        </w:rPr>
      </w:pPr>
    </w:p>
    <w:p w14:paraId="3175DC32" w14:textId="3453F0B1" w:rsidR="00ED2D9D" w:rsidRPr="00456FC3" w:rsidRDefault="00ED2D9D" w:rsidP="00ED2D9D">
      <w:pPr>
        <w:spacing w:after="0" w:line="360" w:lineRule="auto"/>
        <w:rPr>
          <w:rFonts w:cs="Arial"/>
          <w:snapToGrid w:val="0"/>
          <w:lang w:val="en-US"/>
        </w:rPr>
      </w:pPr>
      <w:r w:rsidRPr="00456FC3">
        <w:rPr>
          <w:rFonts w:cs="Arial"/>
          <w:snapToGrid w:val="0"/>
          <w:lang w:val="en-US"/>
        </w:rPr>
        <w:t xml:space="preserve">The </w:t>
      </w:r>
      <w:r w:rsidR="00406648" w:rsidRPr="00456FC3">
        <w:rPr>
          <w:rFonts w:cs="Arial"/>
          <w:snapToGrid w:val="0"/>
          <w:lang w:val="en-US"/>
        </w:rPr>
        <w:t>RESEARCH</w:t>
      </w:r>
      <w:r w:rsidRPr="00456FC3">
        <w:rPr>
          <w:rFonts w:cs="Arial"/>
          <w:snapToGrid w:val="0"/>
          <w:lang w:val="en-US"/>
        </w:rPr>
        <w:t xml:space="preserve"> shall be limited to use of the </w:t>
      </w:r>
      <w:r w:rsidR="00066337" w:rsidRPr="00456FC3">
        <w:rPr>
          <w:rFonts w:cs="Arial"/>
          <w:snapToGrid w:val="0"/>
          <w:lang w:val="en-US"/>
        </w:rPr>
        <w:t>MATERIAL</w:t>
      </w:r>
      <w:r w:rsidR="00567A6C" w:rsidRPr="00456FC3">
        <w:rPr>
          <w:rFonts w:cs="Arial"/>
          <w:snapToGrid w:val="0"/>
          <w:lang w:val="en-US"/>
        </w:rPr>
        <w:t xml:space="preserve"> </w:t>
      </w:r>
      <w:r w:rsidRPr="00456FC3">
        <w:rPr>
          <w:rFonts w:cs="Arial"/>
          <w:snapToGrid w:val="0"/>
          <w:lang w:val="en-US"/>
        </w:rPr>
        <w:t>in connection with the following activities:</w:t>
      </w:r>
    </w:p>
    <w:p w14:paraId="118D3612" w14:textId="77777777" w:rsidR="00ED2D9D" w:rsidRPr="00456FC3" w:rsidRDefault="00ED2D9D" w:rsidP="00ED2D9D">
      <w:pPr>
        <w:spacing w:after="0" w:line="360" w:lineRule="auto"/>
        <w:rPr>
          <w:rFonts w:cs="Arial"/>
          <w:snapToGrid w:val="0"/>
          <w:lang w:val="en-US"/>
        </w:rPr>
      </w:pPr>
    </w:p>
    <w:tbl>
      <w:tblPr>
        <w:tblStyle w:val="Grilledutableau"/>
        <w:tblW w:w="0" w:type="auto"/>
        <w:tblBorders>
          <w:left w:val="none" w:sz="0" w:space="0" w:color="auto"/>
          <w:right w:val="none" w:sz="0" w:space="0" w:color="auto"/>
        </w:tblBorders>
        <w:tblLook w:val="04A0" w:firstRow="1" w:lastRow="0" w:firstColumn="1" w:lastColumn="0" w:noHBand="0" w:noVBand="1"/>
      </w:tblPr>
      <w:tblGrid>
        <w:gridCol w:w="2410"/>
        <w:gridCol w:w="6774"/>
      </w:tblGrid>
      <w:tr w:rsidR="00750B5E" w:rsidRPr="00456FC3" w14:paraId="56449B9F" w14:textId="77777777" w:rsidTr="009665B9">
        <w:trPr>
          <w:trHeight w:val="760"/>
        </w:trPr>
        <w:tc>
          <w:tcPr>
            <w:tcW w:w="2410" w:type="dxa"/>
            <w:shd w:val="clear" w:color="auto" w:fill="D9F5FF"/>
            <w:vAlign w:val="center"/>
          </w:tcPr>
          <w:p w14:paraId="285795B2" w14:textId="77777777" w:rsidR="00750B5E" w:rsidRPr="00456FC3" w:rsidRDefault="00750B5E" w:rsidP="009665B9">
            <w:pPr>
              <w:jc w:val="left"/>
              <w:rPr>
                <w:rFonts w:cs="Arial"/>
                <w:b/>
                <w:snapToGrid w:val="0"/>
                <w:lang w:val="en-US"/>
              </w:rPr>
            </w:pPr>
            <w:r w:rsidRPr="00483F57">
              <w:rPr>
                <w:rFonts w:cs="Arial"/>
                <w:b/>
                <w:snapToGrid w:val="0"/>
                <w:lang w:val="en-US"/>
              </w:rPr>
              <w:t>Project Name</w:t>
            </w:r>
          </w:p>
        </w:tc>
        <w:tc>
          <w:tcPr>
            <w:tcW w:w="6774" w:type="dxa"/>
          </w:tcPr>
          <w:p w14:paraId="4316A1A9" w14:textId="77777777" w:rsidR="00750B5E" w:rsidRPr="00456FC3" w:rsidRDefault="00750B5E" w:rsidP="00A236E9">
            <w:pPr>
              <w:spacing w:before="120" w:line="360" w:lineRule="auto"/>
              <w:rPr>
                <w:rFonts w:cs="Arial"/>
                <w:snapToGrid w:val="0"/>
                <w:lang w:val="en-US"/>
              </w:rPr>
            </w:pPr>
          </w:p>
        </w:tc>
      </w:tr>
      <w:tr w:rsidR="00750B5E" w:rsidRPr="002A7F56" w14:paraId="46D6573C" w14:textId="77777777" w:rsidTr="009665B9">
        <w:trPr>
          <w:trHeight w:val="1565"/>
        </w:trPr>
        <w:tc>
          <w:tcPr>
            <w:tcW w:w="2410" w:type="dxa"/>
            <w:shd w:val="clear" w:color="auto" w:fill="D9F5FF"/>
            <w:vAlign w:val="center"/>
          </w:tcPr>
          <w:p w14:paraId="21130AB1" w14:textId="77777777" w:rsidR="00750B5E" w:rsidRPr="00456FC3" w:rsidRDefault="00750B5E" w:rsidP="009665B9">
            <w:pPr>
              <w:jc w:val="left"/>
              <w:rPr>
                <w:rFonts w:cs="Arial"/>
                <w:b/>
                <w:snapToGrid w:val="0"/>
                <w:lang w:val="en-US"/>
              </w:rPr>
            </w:pPr>
            <w:r w:rsidRPr="00483F57">
              <w:rPr>
                <w:rFonts w:cs="Arial"/>
                <w:b/>
                <w:snapToGrid w:val="0"/>
                <w:lang w:val="en-US"/>
              </w:rPr>
              <w:t>Organization Name: Lab(s) and researchers names</w:t>
            </w:r>
          </w:p>
        </w:tc>
        <w:tc>
          <w:tcPr>
            <w:tcW w:w="6774" w:type="dxa"/>
          </w:tcPr>
          <w:p w14:paraId="728DD94D" w14:textId="77777777" w:rsidR="00750B5E" w:rsidRPr="00456FC3" w:rsidRDefault="00750B5E" w:rsidP="00A236E9">
            <w:pPr>
              <w:spacing w:before="120" w:line="360" w:lineRule="auto"/>
              <w:rPr>
                <w:rFonts w:cs="Arial"/>
                <w:snapToGrid w:val="0"/>
                <w:lang w:val="en-US"/>
              </w:rPr>
            </w:pPr>
          </w:p>
        </w:tc>
      </w:tr>
      <w:tr w:rsidR="00750B5E" w:rsidRPr="00456FC3" w14:paraId="517C73E0" w14:textId="77777777" w:rsidTr="009665B9">
        <w:trPr>
          <w:trHeight w:val="3106"/>
        </w:trPr>
        <w:tc>
          <w:tcPr>
            <w:tcW w:w="2410" w:type="dxa"/>
            <w:shd w:val="clear" w:color="auto" w:fill="D9F5FF"/>
            <w:vAlign w:val="center"/>
          </w:tcPr>
          <w:p w14:paraId="27DD60CE" w14:textId="77777777" w:rsidR="00750B5E" w:rsidRPr="00456FC3" w:rsidRDefault="00750B5E" w:rsidP="009665B9">
            <w:pPr>
              <w:jc w:val="left"/>
              <w:rPr>
                <w:rFonts w:cs="Arial"/>
                <w:b/>
                <w:snapToGrid w:val="0"/>
                <w:lang w:val="en-US"/>
              </w:rPr>
            </w:pPr>
            <w:r w:rsidRPr="00483F57">
              <w:rPr>
                <w:rFonts w:cs="Arial"/>
                <w:b/>
                <w:snapToGrid w:val="0"/>
                <w:lang w:val="en-US"/>
              </w:rPr>
              <w:t>Project summary</w:t>
            </w:r>
          </w:p>
        </w:tc>
        <w:tc>
          <w:tcPr>
            <w:tcW w:w="6774" w:type="dxa"/>
          </w:tcPr>
          <w:p w14:paraId="72D787AA" w14:textId="77777777" w:rsidR="00750B5E" w:rsidRPr="00456FC3" w:rsidRDefault="00750B5E" w:rsidP="00A236E9">
            <w:pPr>
              <w:spacing w:before="120" w:line="360" w:lineRule="auto"/>
              <w:rPr>
                <w:rFonts w:cs="Arial"/>
                <w:snapToGrid w:val="0"/>
                <w:lang w:val="en-US"/>
              </w:rPr>
            </w:pPr>
          </w:p>
        </w:tc>
      </w:tr>
      <w:tr w:rsidR="00750B5E" w:rsidRPr="00456FC3" w14:paraId="528D0010" w14:textId="77777777" w:rsidTr="009665B9">
        <w:trPr>
          <w:trHeight w:val="811"/>
        </w:trPr>
        <w:tc>
          <w:tcPr>
            <w:tcW w:w="2410" w:type="dxa"/>
            <w:shd w:val="clear" w:color="auto" w:fill="D9F5FF"/>
            <w:vAlign w:val="center"/>
          </w:tcPr>
          <w:p w14:paraId="2E76409A" w14:textId="77777777" w:rsidR="00750B5E" w:rsidRPr="00483F57" w:rsidRDefault="00750B5E" w:rsidP="009665B9">
            <w:pPr>
              <w:jc w:val="left"/>
              <w:rPr>
                <w:rFonts w:cs="Arial"/>
                <w:b/>
                <w:snapToGrid w:val="0"/>
                <w:lang w:val="en-US"/>
              </w:rPr>
            </w:pPr>
            <w:r w:rsidRPr="00483F57">
              <w:rPr>
                <w:rFonts w:cs="Arial"/>
                <w:b/>
                <w:snapToGrid w:val="0"/>
                <w:lang w:val="en-US"/>
              </w:rPr>
              <w:t>Project duration</w:t>
            </w:r>
          </w:p>
        </w:tc>
        <w:tc>
          <w:tcPr>
            <w:tcW w:w="6774" w:type="dxa"/>
          </w:tcPr>
          <w:p w14:paraId="099920D3" w14:textId="77777777" w:rsidR="00750B5E" w:rsidRPr="00456FC3" w:rsidRDefault="00750B5E" w:rsidP="00A236E9">
            <w:pPr>
              <w:spacing w:before="120" w:line="360" w:lineRule="auto"/>
              <w:rPr>
                <w:rFonts w:cs="Arial"/>
                <w:snapToGrid w:val="0"/>
                <w:lang w:val="en-US"/>
              </w:rPr>
            </w:pPr>
          </w:p>
        </w:tc>
      </w:tr>
      <w:tr w:rsidR="00750B5E" w:rsidRPr="002A7F56" w14:paraId="12BD03F6" w14:textId="77777777" w:rsidTr="009665B9">
        <w:trPr>
          <w:trHeight w:val="2290"/>
        </w:trPr>
        <w:tc>
          <w:tcPr>
            <w:tcW w:w="2410" w:type="dxa"/>
            <w:shd w:val="clear" w:color="auto" w:fill="D9F5FF"/>
            <w:vAlign w:val="center"/>
          </w:tcPr>
          <w:p w14:paraId="0648559C" w14:textId="77777777" w:rsidR="00750B5E" w:rsidRPr="00456FC3" w:rsidRDefault="00750B5E" w:rsidP="009665B9">
            <w:pPr>
              <w:jc w:val="left"/>
              <w:rPr>
                <w:rFonts w:cs="Arial"/>
                <w:b/>
                <w:snapToGrid w:val="0"/>
                <w:lang w:val="en-US"/>
              </w:rPr>
            </w:pPr>
            <w:r w:rsidRPr="00483F57">
              <w:rPr>
                <w:rFonts w:cs="Arial"/>
                <w:b/>
                <w:snapToGrid w:val="0"/>
                <w:lang w:val="en-US"/>
              </w:rPr>
              <w:t>Methods planned to be used</w:t>
            </w:r>
          </w:p>
        </w:tc>
        <w:tc>
          <w:tcPr>
            <w:tcW w:w="6774" w:type="dxa"/>
          </w:tcPr>
          <w:p w14:paraId="2008F573" w14:textId="77777777" w:rsidR="00750B5E" w:rsidRPr="00456FC3" w:rsidRDefault="00750B5E" w:rsidP="00A236E9">
            <w:pPr>
              <w:spacing w:before="120" w:line="360" w:lineRule="auto"/>
              <w:rPr>
                <w:rFonts w:cs="Arial"/>
                <w:snapToGrid w:val="0"/>
                <w:lang w:val="en-US"/>
              </w:rPr>
            </w:pPr>
          </w:p>
        </w:tc>
      </w:tr>
      <w:tr w:rsidR="00750B5E" w:rsidRPr="002A7F56" w14:paraId="448A1A33" w14:textId="77777777" w:rsidTr="009665B9">
        <w:trPr>
          <w:trHeight w:val="1118"/>
        </w:trPr>
        <w:tc>
          <w:tcPr>
            <w:tcW w:w="2410" w:type="dxa"/>
            <w:shd w:val="clear" w:color="auto" w:fill="D9F5FF"/>
            <w:vAlign w:val="center"/>
          </w:tcPr>
          <w:p w14:paraId="784DBD45" w14:textId="77777777" w:rsidR="00750B5E" w:rsidRPr="00456FC3" w:rsidRDefault="00750B5E" w:rsidP="009665B9">
            <w:pPr>
              <w:jc w:val="left"/>
              <w:rPr>
                <w:rFonts w:cs="Arial"/>
                <w:b/>
                <w:snapToGrid w:val="0"/>
                <w:lang w:val="en-US"/>
              </w:rPr>
            </w:pPr>
            <w:r w:rsidRPr="00483F57">
              <w:rPr>
                <w:rFonts w:cs="Arial"/>
                <w:b/>
                <w:snapToGrid w:val="0"/>
                <w:lang w:val="en-US"/>
              </w:rPr>
              <w:t>Ethical Committee Approval (name, ref number and date)</w:t>
            </w:r>
          </w:p>
        </w:tc>
        <w:tc>
          <w:tcPr>
            <w:tcW w:w="6774" w:type="dxa"/>
          </w:tcPr>
          <w:p w14:paraId="5962F627" w14:textId="77777777" w:rsidR="00750B5E" w:rsidRPr="00456FC3" w:rsidRDefault="00750B5E" w:rsidP="00A236E9">
            <w:pPr>
              <w:spacing w:before="120" w:line="360" w:lineRule="auto"/>
              <w:rPr>
                <w:rFonts w:cs="Arial"/>
                <w:snapToGrid w:val="0"/>
                <w:lang w:val="en-US"/>
              </w:rPr>
            </w:pPr>
          </w:p>
        </w:tc>
      </w:tr>
      <w:tr w:rsidR="003D1421" w:rsidRPr="002A7F56" w14:paraId="1FC31F6E" w14:textId="77777777" w:rsidTr="009665B9">
        <w:trPr>
          <w:trHeight w:val="1118"/>
        </w:trPr>
        <w:tc>
          <w:tcPr>
            <w:tcW w:w="2410" w:type="dxa"/>
            <w:shd w:val="clear" w:color="auto" w:fill="D9F5FF"/>
            <w:vAlign w:val="center"/>
          </w:tcPr>
          <w:p w14:paraId="032F1797" w14:textId="4BEE0116" w:rsidR="003D1421" w:rsidRPr="00456FC3" w:rsidRDefault="003D1421" w:rsidP="009665B9">
            <w:pPr>
              <w:jc w:val="left"/>
              <w:rPr>
                <w:rFonts w:cs="Arial"/>
                <w:b/>
                <w:snapToGrid w:val="0"/>
                <w:lang w:val="en-US"/>
              </w:rPr>
            </w:pPr>
            <w:r w:rsidRPr="00483F57">
              <w:rPr>
                <w:rFonts w:cs="Arial"/>
                <w:b/>
                <w:snapToGrid w:val="0"/>
                <w:color w:val="000000" w:themeColor="text1"/>
                <w:lang w:val="en-US"/>
              </w:rPr>
              <w:t>Co-partner(s) (if applicable, e.g. collaboration with other labs for analysis)</w:t>
            </w:r>
          </w:p>
        </w:tc>
        <w:tc>
          <w:tcPr>
            <w:tcW w:w="6774" w:type="dxa"/>
          </w:tcPr>
          <w:p w14:paraId="40A89E06" w14:textId="77777777" w:rsidR="003D1421" w:rsidRPr="00456FC3" w:rsidRDefault="003D1421" w:rsidP="00A236E9">
            <w:pPr>
              <w:spacing w:before="120" w:line="360" w:lineRule="auto"/>
              <w:rPr>
                <w:rFonts w:cs="Arial"/>
                <w:snapToGrid w:val="0"/>
                <w:lang w:val="en-US"/>
              </w:rPr>
            </w:pPr>
          </w:p>
        </w:tc>
      </w:tr>
    </w:tbl>
    <w:p w14:paraId="010967B2" w14:textId="5E634863" w:rsidR="00753F2F" w:rsidRDefault="00753F2F" w:rsidP="008B5DE5">
      <w:pPr>
        <w:widowControl w:val="0"/>
        <w:spacing w:after="0" w:line="360" w:lineRule="auto"/>
        <w:jc w:val="center"/>
        <w:rPr>
          <w:rFonts w:cs="Arial"/>
          <w:b/>
          <w:snapToGrid w:val="0"/>
          <w:sz w:val="32"/>
          <w:szCs w:val="32"/>
          <w:lang w:val="en-US"/>
        </w:rPr>
      </w:pPr>
    </w:p>
    <w:p w14:paraId="21DCDE1A" w14:textId="77777777" w:rsidR="00753F2F" w:rsidRDefault="00753F2F">
      <w:pPr>
        <w:spacing w:after="200"/>
        <w:jc w:val="left"/>
        <w:rPr>
          <w:rFonts w:cs="Arial"/>
          <w:b/>
          <w:snapToGrid w:val="0"/>
          <w:sz w:val="32"/>
          <w:szCs w:val="32"/>
          <w:lang w:val="en-US"/>
        </w:rPr>
      </w:pPr>
      <w:r>
        <w:rPr>
          <w:rFonts w:cs="Arial"/>
          <w:b/>
          <w:snapToGrid w:val="0"/>
          <w:sz w:val="32"/>
          <w:szCs w:val="32"/>
          <w:lang w:val="en-US"/>
        </w:rPr>
        <w:br w:type="page"/>
      </w:r>
    </w:p>
    <w:p w14:paraId="54A19270" w14:textId="2B513639" w:rsidR="005733EC" w:rsidRPr="00456FC3" w:rsidRDefault="005733EC" w:rsidP="008E25C3">
      <w:pPr>
        <w:pStyle w:val="premiertitre"/>
      </w:pPr>
      <w:r w:rsidRPr="00456FC3">
        <w:lastRenderedPageBreak/>
        <w:t>ANNEX 3</w:t>
      </w:r>
    </w:p>
    <w:p w14:paraId="5A1C90BC" w14:textId="7F0FF499" w:rsidR="005733EC" w:rsidRPr="008E25C3" w:rsidRDefault="005733EC" w:rsidP="008E25C3">
      <w:pPr>
        <w:widowControl w:val="0"/>
        <w:spacing w:after="0" w:line="360" w:lineRule="auto"/>
        <w:jc w:val="left"/>
        <w:rPr>
          <w:rFonts w:cs="Arial"/>
          <w:snapToGrid w:val="0"/>
          <w:sz w:val="32"/>
          <w:szCs w:val="32"/>
          <w:lang w:val="en-US"/>
        </w:rPr>
      </w:pPr>
      <w:r w:rsidRPr="008E25C3">
        <w:rPr>
          <w:rFonts w:cs="Arial"/>
          <w:snapToGrid w:val="0"/>
          <w:sz w:val="32"/>
          <w:szCs w:val="32"/>
          <w:lang w:val="en-US"/>
        </w:rPr>
        <w:t xml:space="preserve">MATERIAL </w:t>
      </w:r>
      <w:r w:rsidR="003E3A08" w:rsidRPr="008E25C3">
        <w:rPr>
          <w:rFonts w:cs="Arial"/>
          <w:snapToGrid w:val="0"/>
          <w:sz w:val="32"/>
          <w:szCs w:val="32"/>
          <w:lang w:val="en-US"/>
        </w:rPr>
        <w:t xml:space="preserve">TRANSFER </w:t>
      </w:r>
      <w:r w:rsidRPr="008E25C3">
        <w:rPr>
          <w:rFonts w:cs="Arial"/>
          <w:snapToGrid w:val="0"/>
          <w:sz w:val="32"/>
          <w:szCs w:val="32"/>
          <w:lang w:val="en-US"/>
        </w:rPr>
        <w:t>SPECIFICATION</w:t>
      </w:r>
    </w:p>
    <w:p w14:paraId="779C9BA5" w14:textId="77777777" w:rsidR="005733EC" w:rsidRPr="00456FC3" w:rsidRDefault="005733EC" w:rsidP="001C3B56">
      <w:pPr>
        <w:widowControl w:val="0"/>
        <w:spacing w:after="0" w:line="360" w:lineRule="auto"/>
        <w:rPr>
          <w:rFonts w:cs="Arial"/>
          <w:b/>
          <w:snapToGrid w:val="0"/>
          <w:sz w:val="32"/>
          <w:szCs w:val="32"/>
          <w:lang w:val="en-US"/>
        </w:rPr>
      </w:pPr>
    </w:p>
    <w:p w14:paraId="67CB5B41" w14:textId="25140C20" w:rsidR="005733EC" w:rsidRPr="009665B9" w:rsidRDefault="005733EC" w:rsidP="009665B9">
      <w:pPr>
        <w:rPr>
          <w:b/>
          <w:snapToGrid w:val="0"/>
          <w:color w:val="FF0000"/>
          <w:sz w:val="32"/>
          <w:szCs w:val="32"/>
          <w:lang w:val="en-US"/>
        </w:rPr>
      </w:pPr>
      <w:r w:rsidRPr="009665B9">
        <w:rPr>
          <w:snapToGrid w:val="0"/>
          <w:color w:val="FF0000"/>
          <w:lang w:val="en-US"/>
        </w:rPr>
        <w:t xml:space="preserve">List here all organizational and technical measures </w:t>
      </w:r>
      <w:r w:rsidR="001C3B56" w:rsidRPr="009665B9">
        <w:rPr>
          <w:snapToGrid w:val="0"/>
          <w:color w:val="FF0000"/>
          <w:lang w:val="en-US"/>
        </w:rPr>
        <w:t xml:space="preserve">implemented to </w:t>
      </w:r>
      <w:r w:rsidRPr="009665B9">
        <w:rPr>
          <w:snapToGrid w:val="0"/>
          <w:color w:val="FF0000"/>
          <w:lang w:val="en-US"/>
        </w:rPr>
        <w:t xml:space="preserve">protect MATERIAL against misuse </w:t>
      </w:r>
      <w:r w:rsidR="001C3B56" w:rsidRPr="009665B9">
        <w:rPr>
          <w:snapToGrid w:val="0"/>
          <w:color w:val="FF0000"/>
          <w:lang w:val="en-US"/>
        </w:rPr>
        <w:t>(i.e. unauthorized access, accidental loss, destruction or damage) and during transfer.</w:t>
      </w:r>
    </w:p>
    <w:p w14:paraId="263E9A86" w14:textId="0756134A" w:rsidR="001C3B56" w:rsidRPr="00456FC3" w:rsidRDefault="001C3B56">
      <w:pPr>
        <w:rPr>
          <w:rFonts w:cs="Arial"/>
          <w:b/>
          <w:snapToGrid w:val="0"/>
          <w:sz w:val="32"/>
          <w:szCs w:val="32"/>
          <w:lang w:val="en-US"/>
        </w:rPr>
      </w:pPr>
      <w:r w:rsidRPr="00456FC3">
        <w:rPr>
          <w:rFonts w:cs="Arial"/>
          <w:b/>
          <w:snapToGrid w:val="0"/>
          <w:sz w:val="32"/>
          <w:szCs w:val="32"/>
          <w:lang w:val="en-US"/>
        </w:rPr>
        <w:br w:type="page"/>
      </w:r>
    </w:p>
    <w:p w14:paraId="160F754D" w14:textId="60DBB569" w:rsidR="00ED2D9D" w:rsidRPr="00456FC3" w:rsidRDefault="00ED2D9D" w:rsidP="008E25C3">
      <w:pPr>
        <w:pStyle w:val="premiertitre"/>
      </w:pPr>
      <w:r w:rsidRPr="00456FC3">
        <w:lastRenderedPageBreak/>
        <w:t xml:space="preserve">ANNEX </w:t>
      </w:r>
      <w:r w:rsidR="00242057" w:rsidRPr="00456FC3">
        <w:t>4</w:t>
      </w:r>
    </w:p>
    <w:p w14:paraId="6A13D201" w14:textId="7C433C0E" w:rsidR="00ED2D9D" w:rsidRPr="008E25C3" w:rsidRDefault="00ED2D9D" w:rsidP="008E25C3">
      <w:pPr>
        <w:widowControl w:val="0"/>
        <w:spacing w:after="0" w:line="360" w:lineRule="auto"/>
        <w:jc w:val="left"/>
        <w:rPr>
          <w:rFonts w:cs="Arial"/>
          <w:snapToGrid w:val="0"/>
          <w:sz w:val="32"/>
          <w:szCs w:val="32"/>
          <w:lang w:val="en-US"/>
        </w:rPr>
      </w:pPr>
      <w:r w:rsidRPr="008E25C3">
        <w:rPr>
          <w:rFonts w:cs="Arial"/>
          <w:snapToGrid w:val="0"/>
          <w:sz w:val="32"/>
          <w:szCs w:val="32"/>
          <w:lang w:val="en-US"/>
        </w:rPr>
        <w:t>FEES</w:t>
      </w:r>
      <w:r w:rsidR="003D1421" w:rsidRPr="008E25C3">
        <w:rPr>
          <w:rFonts w:cs="Arial"/>
          <w:snapToGrid w:val="0"/>
          <w:sz w:val="32"/>
          <w:szCs w:val="32"/>
          <w:lang w:val="en-US"/>
        </w:rPr>
        <w:t xml:space="preserve"> AND TRANSPORT</w:t>
      </w:r>
      <w:r w:rsidRPr="008E25C3">
        <w:rPr>
          <w:rFonts w:cs="Arial"/>
          <w:snapToGrid w:val="0"/>
          <w:sz w:val="32"/>
          <w:szCs w:val="32"/>
          <w:lang w:val="en-US"/>
        </w:rPr>
        <w:t xml:space="preserve"> </w:t>
      </w:r>
    </w:p>
    <w:p w14:paraId="156C51B3" w14:textId="77777777" w:rsidR="00ED2D9D" w:rsidRPr="00456FC3" w:rsidRDefault="00ED2D9D" w:rsidP="00ED2D9D">
      <w:pPr>
        <w:spacing w:after="0" w:line="360" w:lineRule="auto"/>
        <w:rPr>
          <w:rFonts w:cs="Arial"/>
          <w:snapToGrid w:val="0"/>
          <w:lang w:val="en-US"/>
        </w:rPr>
      </w:pPr>
    </w:p>
    <w:p w14:paraId="2A44FBBF" w14:textId="6D5E157D" w:rsidR="00C5644E" w:rsidRPr="00456FC3" w:rsidRDefault="00360437" w:rsidP="00C5644E">
      <w:pPr>
        <w:spacing w:after="0" w:line="360" w:lineRule="auto"/>
        <w:rPr>
          <w:rFonts w:cs="Arial"/>
          <w:snapToGrid w:val="0"/>
          <w:lang w:val="en-US"/>
        </w:rPr>
      </w:pPr>
      <w:r w:rsidRPr="00456FC3">
        <w:rPr>
          <w:rFonts w:cs="Arial"/>
          <w:lang w:val="en-US"/>
        </w:rPr>
        <w:t xml:space="preserve">Invoice is payable within </w:t>
      </w:r>
      <w:r w:rsidRPr="00555648">
        <w:rPr>
          <w:rFonts w:cs="Arial"/>
          <w:color w:val="FF0000"/>
          <w:lang w:val="en-US"/>
        </w:rPr>
        <w:t xml:space="preserve">30 (thirty) calendar days upon receipt. </w:t>
      </w:r>
      <w:r w:rsidR="007E4F3C" w:rsidRPr="00555648">
        <w:rPr>
          <w:rFonts w:cs="Arial"/>
          <w:color w:val="FF0000"/>
          <w:lang w:val="en-US"/>
        </w:rPr>
        <w:t>For late</w:t>
      </w:r>
      <w:r w:rsidRPr="00555648">
        <w:rPr>
          <w:rFonts w:cs="Arial"/>
          <w:color w:val="FF0000"/>
          <w:lang w:val="en-US"/>
        </w:rPr>
        <w:t xml:space="preserve"> payment a </w:t>
      </w:r>
      <w:r w:rsidR="007E4F3C" w:rsidRPr="00555648">
        <w:rPr>
          <w:rFonts w:cs="Arial"/>
          <w:color w:val="FF0000"/>
          <w:lang w:val="en-US"/>
        </w:rPr>
        <w:t xml:space="preserve">monthly </w:t>
      </w:r>
      <w:r w:rsidRPr="00555648">
        <w:rPr>
          <w:rFonts w:cs="Arial"/>
          <w:color w:val="FF0000"/>
          <w:lang w:val="en-US"/>
        </w:rPr>
        <w:t xml:space="preserve">interest of </w:t>
      </w:r>
      <w:r w:rsidR="006F7DFE" w:rsidRPr="00555648">
        <w:rPr>
          <w:rFonts w:cs="Arial"/>
          <w:color w:val="FF0000"/>
          <w:lang w:val="en-US"/>
        </w:rPr>
        <w:t>[</w:t>
      </w:r>
      <w:proofErr w:type="gramStart"/>
      <w:r w:rsidR="006F7DFE" w:rsidRPr="00555648">
        <w:rPr>
          <w:rFonts w:cs="Arial"/>
          <w:color w:val="FF0000"/>
          <w:lang w:val="en-US"/>
        </w:rPr>
        <w:t>…]</w:t>
      </w:r>
      <w:r w:rsidRPr="00555648">
        <w:rPr>
          <w:rFonts w:cs="Arial"/>
          <w:color w:val="FF0000"/>
          <w:lang w:val="en-US"/>
        </w:rPr>
        <w:t>%</w:t>
      </w:r>
      <w:proofErr w:type="gramEnd"/>
      <w:r w:rsidRPr="00555648">
        <w:rPr>
          <w:rFonts w:cs="Arial"/>
          <w:color w:val="FF0000"/>
          <w:lang w:val="en-US"/>
        </w:rPr>
        <w:t xml:space="preserve"> will be charged</w:t>
      </w:r>
      <w:r w:rsidRPr="00456FC3">
        <w:rPr>
          <w:rFonts w:cs="Arial"/>
          <w:lang w:val="en-US"/>
        </w:rPr>
        <w:t xml:space="preserve">. </w:t>
      </w:r>
    </w:p>
    <w:p w14:paraId="14C208FD" w14:textId="77777777" w:rsidR="00C5644E" w:rsidRPr="00456FC3" w:rsidRDefault="00C5644E" w:rsidP="00C5644E">
      <w:pPr>
        <w:spacing w:after="0" w:line="360" w:lineRule="auto"/>
        <w:rPr>
          <w:rFonts w:cs="Arial"/>
          <w:lang w:val="en-US"/>
        </w:rPr>
      </w:pPr>
    </w:p>
    <w:tbl>
      <w:tblPr>
        <w:tblStyle w:val="Grilledutableau"/>
        <w:tblW w:w="0" w:type="auto"/>
        <w:tblBorders>
          <w:left w:val="none" w:sz="0" w:space="0" w:color="auto"/>
          <w:right w:val="none" w:sz="0" w:space="0" w:color="auto"/>
        </w:tblBorders>
        <w:tblLook w:val="04A0" w:firstRow="1" w:lastRow="0" w:firstColumn="1" w:lastColumn="0" w:noHBand="0" w:noVBand="1"/>
      </w:tblPr>
      <w:tblGrid>
        <w:gridCol w:w="2209"/>
        <w:gridCol w:w="6975"/>
      </w:tblGrid>
      <w:tr w:rsidR="00E278E0" w:rsidRPr="00456FC3" w14:paraId="2C3BB8A7" w14:textId="77777777" w:rsidTr="009665B9">
        <w:trPr>
          <w:trHeight w:val="680"/>
        </w:trPr>
        <w:tc>
          <w:tcPr>
            <w:tcW w:w="9174" w:type="dxa"/>
            <w:gridSpan w:val="2"/>
            <w:shd w:val="clear" w:color="auto" w:fill="D9F5FF"/>
            <w:vAlign w:val="center"/>
          </w:tcPr>
          <w:p w14:paraId="5A37DD90" w14:textId="77777777" w:rsidR="00E278E0" w:rsidRPr="00456FC3" w:rsidRDefault="00E278E0" w:rsidP="00A236E9">
            <w:pPr>
              <w:spacing w:before="120" w:line="360" w:lineRule="auto"/>
              <w:rPr>
                <w:rFonts w:cs="Arial"/>
                <w:snapToGrid w:val="0"/>
                <w:lang w:val="en-US"/>
              </w:rPr>
            </w:pPr>
            <w:r w:rsidRPr="00456FC3">
              <w:rPr>
                <w:rFonts w:cs="Arial"/>
                <w:b/>
                <w:snapToGrid w:val="0"/>
                <w:lang w:val="en-US"/>
              </w:rPr>
              <w:t>Fees for MATERIAL</w:t>
            </w:r>
          </w:p>
        </w:tc>
      </w:tr>
      <w:tr w:rsidR="003D1421" w:rsidRPr="00456FC3" w14:paraId="65898B6A" w14:textId="77777777" w:rsidTr="009665B9">
        <w:trPr>
          <w:trHeight w:val="407"/>
        </w:trPr>
        <w:tc>
          <w:tcPr>
            <w:tcW w:w="2235" w:type="dxa"/>
            <w:shd w:val="clear" w:color="auto" w:fill="FFFFFF" w:themeFill="background1"/>
            <w:vAlign w:val="center"/>
          </w:tcPr>
          <w:p w14:paraId="0A27A242" w14:textId="4D707530" w:rsidR="003D1421" w:rsidRPr="00483F57" w:rsidRDefault="003D1421" w:rsidP="003D1421">
            <w:pPr>
              <w:rPr>
                <w:rFonts w:cs="Arial"/>
                <w:b/>
                <w:snapToGrid w:val="0"/>
                <w:lang w:val="en-US"/>
              </w:rPr>
            </w:pPr>
            <w:r w:rsidRPr="00483F57">
              <w:rPr>
                <w:rFonts w:cs="Arial"/>
                <w:snapToGrid w:val="0"/>
                <w:lang w:val="en-US"/>
              </w:rPr>
              <w:t>Collection</w:t>
            </w:r>
          </w:p>
        </w:tc>
        <w:tc>
          <w:tcPr>
            <w:tcW w:w="7089" w:type="dxa"/>
          </w:tcPr>
          <w:p w14:paraId="2D886B4F" w14:textId="77777777" w:rsidR="003D1421" w:rsidRPr="00456FC3" w:rsidRDefault="003D1421" w:rsidP="003D1421">
            <w:pPr>
              <w:spacing w:before="120" w:line="360" w:lineRule="auto"/>
              <w:rPr>
                <w:rFonts w:cs="Arial"/>
                <w:snapToGrid w:val="0"/>
                <w:lang w:val="en-US"/>
              </w:rPr>
            </w:pPr>
          </w:p>
        </w:tc>
      </w:tr>
      <w:tr w:rsidR="003D1421" w:rsidRPr="00456FC3" w14:paraId="5B599E24" w14:textId="77777777" w:rsidTr="009665B9">
        <w:trPr>
          <w:trHeight w:val="407"/>
        </w:trPr>
        <w:tc>
          <w:tcPr>
            <w:tcW w:w="2217" w:type="dxa"/>
            <w:shd w:val="clear" w:color="auto" w:fill="FFFFFF" w:themeFill="background1"/>
            <w:vAlign w:val="center"/>
          </w:tcPr>
          <w:p w14:paraId="68B659EA" w14:textId="6E4CA0BB" w:rsidR="003D1421" w:rsidRPr="00483F57" w:rsidRDefault="003D1421" w:rsidP="003D1421">
            <w:pPr>
              <w:rPr>
                <w:rFonts w:cs="Arial"/>
                <w:b/>
                <w:snapToGrid w:val="0"/>
                <w:lang w:val="en-US"/>
              </w:rPr>
            </w:pPr>
            <w:r w:rsidRPr="00483F57">
              <w:rPr>
                <w:rFonts w:cs="Arial"/>
                <w:snapToGrid w:val="0"/>
                <w:lang w:val="en-US"/>
              </w:rPr>
              <w:t>Preanalytics</w:t>
            </w:r>
          </w:p>
        </w:tc>
        <w:tc>
          <w:tcPr>
            <w:tcW w:w="6957" w:type="dxa"/>
          </w:tcPr>
          <w:p w14:paraId="36A4623D" w14:textId="77777777" w:rsidR="003D1421" w:rsidRPr="00456FC3" w:rsidRDefault="003D1421" w:rsidP="003D1421">
            <w:pPr>
              <w:spacing w:before="120" w:line="360" w:lineRule="auto"/>
              <w:rPr>
                <w:rFonts w:cs="Arial"/>
                <w:snapToGrid w:val="0"/>
                <w:lang w:val="en-US"/>
              </w:rPr>
            </w:pPr>
          </w:p>
        </w:tc>
      </w:tr>
      <w:tr w:rsidR="003D1421" w:rsidRPr="00456FC3" w14:paraId="741EE439" w14:textId="77777777" w:rsidTr="009665B9">
        <w:trPr>
          <w:trHeight w:val="407"/>
        </w:trPr>
        <w:tc>
          <w:tcPr>
            <w:tcW w:w="2217" w:type="dxa"/>
            <w:shd w:val="clear" w:color="auto" w:fill="FFFFFF" w:themeFill="background1"/>
            <w:vAlign w:val="center"/>
          </w:tcPr>
          <w:p w14:paraId="1814BF12" w14:textId="0CBF0E2A" w:rsidR="003D1421" w:rsidRPr="00483F57" w:rsidRDefault="003D1421" w:rsidP="003D1421">
            <w:pPr>
              <w:rPr>
                <w:rFonts w:cs="Arial"/>
                <w:b/>
                <w:snapToGrid w:val="0"/>
                <w:lang w:val="en-US"/>
              </w:rPr>
            </w:pPr>
            <w:r w:rsidRPr="00483F57">
              <w:rPr>
                <w:rFonts w:cs="Arial"/>
                <w:snapToGrid w:val="0"/>
                <w:lang w:val="en-US"/>
              </w:rPr>
              <w:t>Storage</w:t>
            </w:r>
          </w:p>
        </w:tc>
        <w:tc>
          <w:tcPr>
            <w:tcW w:w="6957" w:type="dxa"/>
          </w:tcPr>
          <w:p w14:paraId="6EF2CFE8" w14:textId="77777777" w:rsidR="003D1421" w:rsidRPr="00456FC3" w:rsidRDefault="003D1421" w:rsidP="003D1421">
            <w:pPr>
              <w:spacing w:before="120" w:line="360" w:lineRule="auto"/>
              <w:rPr>
                <w:rFonts w:cs="Arial"/>
                <w:snapToGrid w:val="0"/>
                <w:lang w:val="en-US"/>
              </w:rPr>
            </w:pPr>
          </w:p>
        </w:tc>
      </w:tr>
      <w:tr w:rsidR="003D1421" w:rsidRPr="00456FC3" w14:paraId="24482091" w14:textId="77777777" w:rsidTr="009665B9">
        <w:trPr>
          <w:trHeight w:val="407"/>
        </w:trPr>
        <w:tc>
          <w:tcPr>
            <w:tcW w:w="2217" w:type="dxa"/>
            <w:shd w:val="clear" w:color="auto" w:fill="FFFFFF" w:themeFill="background1"/>
            <w:vAlign w:val="center"/>
          </w:tcPr>
          <w:p w14:paraId="6026631B" w14:textId="188F07D9" w:rsidR="003D1421" w:rsidRPr="00483F57" w:rsidRDefault="003D1421" w:rsidP="003D1421">
            <w:pPr>
              <w:rPr>
                <w:rFonts w:cs="Arial"/>
                <w:b/>
                <w:snapToGrid w:val="0"/>
                <w:lang w:val="en-US"/>
              </w:rPr>
            </w:pPr>
            <w:r w:rsidRPr="00483F57">
              <w:rPr>
                <w:rFonts w:cs="Arial"/>
                <w:snapToGrid w:val="0"/>
                <w:lang w:val="en-US"/>
              </w:rPr>
              <w:t>Preparation</w:t>
            </w:r>
          </w:p>
        </w:tc>
        <w:tc>
          <w:tcPr>
            <w:tcW w:w="6957" w:type="dxa"/>
          </w:tcPr>
          <w:p w14:paraId="3BB4DB26" w14:textId="77777777" w:rsidR="003D1421" w:rsidRPr="00456FC3" w:rsidRDefault="003D1421" w:rsidP="003D1421">
            <w:pPr>
              <w:spacing w:before="120" w:line="360" w:lineRule="auto"/>
              <w:rPr>
                <w:rFonts w:cs="Arial"/>
                <w:snapToGrid w:val="0"/>
                <w:lang w:val="en-US"/>
              </w:rPr>
            </w:pPr>
          </w:p>
        </w:tc>
      </w:tr>
      <w:tr w:rsidR="003D1421" w:rsidRPr="00456FC3" w14:paraId="60848290" w14:textId="77777777" w:rsidTr="009665B9">
        <w:trPr>
          <w:trHeight w:val="407"/>
        </w:trPr>
        <w:tc>
          <w:tcPr>
            <w:tcW w:w="2217" w:type="dxa"/>
            <w:shd w:val="clear" w:color="auto" w:fill="FFFFFF" w:themeFill="background1"/>
            <w:vAlign w:val="center"/>
          </w:tcPr>
          <w:p w14:paraId="60CF02BB" w14:textId="422CD837" w:rsidR="003D1421" w:rsidRPr="00483F57" w:rsidRDefault="003D1421" w:rsidP="003D1421">
            <w:pPr>
              <w:rPr>
                <w:rFonts w:cs="Arial"/>
                <w:b/>
                <w:snapToGrid w:val="0"/>
                <w:lang w:val="en-US"/>
              </w:rPr>
            </w:pPr>
            <w:r w:rsidRPr="00483F57">
              <w:rPr>
                <w:rFonts w:cs="Arial"/>
                <w:snapToGrid w:val="0"/>
                <w:lang w:val="en-US"/>
              </w:rPr>
              <w:t>Infrastructure</w:t>
            </w:r>
          </w:p>
        </w:tc>
        <w:tc>
          <w:tcPr>
            <w:tcW w:w="6957" w:type="dxa"/>
          </w:tcPr>
          <w:p w14:paraId="00A8A311" w14:textId="77777777" w:rsidR="003D1421" w:rsidRPr="00456FC3" w:rsidRDefault="003D1421" w:rsidP="003D1421">
            <w:pPr>
              <w:spacing w:before="120" w:line="360" w:lineRule="auto"/>
              <w:rPr>
                <w:rFonts w:cs="Arial"/>
                <w:snapToGrid w:val="0"/>
                <w:lang w:val="en-US"/>
              </w:rPr>
            </w:pPr>
          </w:p>
        </w:tc>
      </w:tr>
      <w:tr w:rsidR="003D1421" w:rsidRPr="00456FC3" w14:paraId="5D7032E0" w14:textId="77777777" w:rsidTr="009665B9">
        <w:trPr>
          <w:trHeight w:val="407"/>
        </w:trPr>
        <w:tc>
          <w:tcPr>
            <w:tcW w:w="2217" w:type="dxa"/>
            <w:shd w:val="clear" w:color="auto" w:fill="FFFFFF" w:themeFill="background1"/>
            <w:vAlign w:val="center"/>
          </w:tcPr>
          <w:p w14:paraId="2BED7E4C" w14:textId="4D6F7B4A" w:rsidR="003D1421" w:rsidRPr="00483F57" w:rsidRDefault="003D1421" w:rsidP="003D1421">
            <w:pPr>
              <w:rPr>
                <w:rFonts w:cs="Arial"/>
                <w:b/>
                <w:snapToGrid w:val="0"/>
                <w:lang w:val="en-US"/>
              </w:rPr>
            </w:pPr>
            <w:r w:rsidRPr="00483F57">
              <w:rPr>
                <w:rFonts w:cs="Arial"/>
                <w:snapToGrid w:val="0"/>
                <w:lang w:val="en-US"/>
              </w:rPr>
              <w:t>Other (specify)</w:t>
            </w:r>
          </w:p>
        </w:tc>
        <w:tc>
          <w:tcPr>
            <w:tcW w:w="6957" w:type="dxa"/>
          </w:tcPr>
          <w:p w14:paraId="5112E88C" w14:textId="77777777" w:rsidR="003D1421" w:rsidRPr="00456FC3" w:rsidRDefault="003D1421" w:rsidP="003D1421">
            <w:pPr>
              <w:spacing w:before="120" w:line="360" w:lineRule="auto"/>
              <w:rPr>
                <w:rFonts w:cs="Arial"/>
                <w:snapToGrid w:val="0"/>
                <w:lang w:val="en-US"/>
              </w:rPr>
            </w:pPr>
          </w:p>
        </w:tc>
      </w:tr>
      <w:tr w:rsidR="003D1421" w:rsidRPr="00456FC3" w14:paraId="77FF1031" w14:textId="77777777" w:rsidTr="009665B9">
        <w:trPr>
          <w:trHeight w:val="407"/>
        </w:trPr>
        <w:tc>
          <w:tcPr>
            <w:tcW w:w="2217" w:type="dxa"/>
            <w:shd w:val="clear" w:color="auto" w:fill="FFFFFF" w:themeFill="background1"/>
            <w:vAlign w:val="center"/>
          </w:tcPr>
          <w:p w14:paraId="17DE92FC" w14:textId="77777777" w:rsidR="003D1421" w:rsidRPr="00456FC3" w:rsidRDefault="003D1421" w:rsidP="003D1421">
            <w:pPr>
              <w:rPr>
                <w:rFonts w:cs="Arial"/>
                <w:b/>
                <w:snapToGrid w:val="0"/>
                <w:lang w:val="en-US"/>
              </w:rPr>
            </w:pPr>
          </w:p>
        </w:tc>
        <w:tc>
          <w:tcPr>
            <w:tcW w:w="6957" w:type="dxa"/>
          </w:tcPr>
          <w:p w14:paraId="50B983B8" w14:textId="77777777" w:rsidR="003D1421" w:rsidRPr="00456FC3" w:rsidRDefault="003D1421" w:rsidP="003D1421">
            <w:pPr>
              <w:spacing w:before="120" w:line="360" w:lineRule="auto"/>
              <w:rPr>
                <w:rFonts w:cs="Arial"/>
                <w:snapToGrid w:val="0"/>
                <w:lang w:val="en-US"/>
              </w:rPr>
            </w:pPr>
          </w:p>
        </w:tc>
      </w:tr>
      <w:tr w:rsidR="003D1421" w:rsidRPr="00456FC3" w14:paraId="3F2F5DA0" w14:textId="77777777" w:rsidTr="009665B9">
        <w:trPr>
          <w:trHeight w:val="407"/>
        </w:trPr>
        <w:tc>
          <w:tcPr>
            <w:tcW w:w="2217" w:type="dxa"/>
            <w:shd w:val="clear" w:color="auto" w:fill="FFFFFF" w:themeFill="background1"/>
            <w:vAlign w:val="center"/>
          </w:tcPr>
          <w:p w14:paraId="5AEB50E3" w14:textId="77777777" w:rsidR="003D1421" w:rsidRPr="00456FC3" w:rsidRDefault="003D1421" w:rsidP="003D1421">
            <w:pPr>
              <w:rPr>
                <w:rFonts w:cs="Arial"/>
                <w:b/>
                <w:snapToGrid w:val="0"/>
                <w:lang w:val="en-US"/>
              </w:rPr>
            </w:pPr>
          </w:p>
        </w:tc>
        <w:tc>
          <w:tcPr>
            <w:tcW w:w="6957" w:type="dxa"/>
          </w:tcPr>
          <w:p w14:paraId="108AFD98" w14:textId="77777777" w:rsidR="003D1421" w:rsidRPr="00456FC3" w:rsidRDefault="003D1421" w:rsidP="003D1421">
            <w:pPr>
              <w:spacing w:before="120" w:line="360" w:lineRule="auto"/>
              <w:rPr>
                <w:rFonts w:cs="Arial"/>
                <w:snapToGrid w:val="0"/>
                <w:lang w:val="en-US"/>
              </w:rPr>
            </w:pPr>
          </w:p>
        </w:tc>
      </w:tr>
      <w:tr w:rsidR="003D1421" w:rsidRPr="00456FC3" w14:paraId="16F268D8" w14:textId="77777777" w:rsidTr="009665B9">
        <w:trPr>
          <w:trHeight w:val="407"/>
        </w:trPr>
        <w:tc>
          <w:tcPr>
            <w:tcW w:w="2217" w:type="dxa"/>
            <w:shd w:val="clear" w:color="auto" w:fill="FFFFFF" w:themeFill="background1"/>
            <w:vAlign w:val="center"/>
          </w:tcPr>
          <w:p w14:paraId="7E161365" w14:textId="77777777" w:rsidR="003D1421" w:rsidRPr="00456FC3" w:rsidRDefault="003D1421" w:rsidP="003D1421">
            <w:pPr>
              <w:rPr>
                <w:rFonts w:cs="Arial"/>
                <w:b/>
                <w:snapToGrid w:val="0"/>
                <w:lang w:val="en-US"/>
              </w:rPr>
            </w:pPr>
          </w:p>
        </w:tc>
        <w:tc>
          <w:tcPr>
            <w:tcW w:w="6957" w:type="dxa"/>
          </w:tcPr>
          <w:p w14:paraId="2FF2F6CA" w14:textId="77777777" w:rsidR="003D1421" w:rsidRPr="00456FC3" w:rsidRDefault="003D1421" w:rsidP="003D1421">
            <w:pPr>
              <w:spacing w:before="120" w:line="360" w:lineRule="auto"/>
              <w:rPr>
                <w:rFonts w:cs="Arial"/>
                <w:snapToGrid w:val="0"/>
                <w:lang w:val="en-US"/>
              </w:rPr>
            </w:pPr>
          </w:p>
        </w:tc>
      </w:tr>
      <w:tr w:rsidR="003D1421" w:rsidRPr="00456FC3" w14:paraId="4062715E" w14:textId="77777777" w:rsidTr="009665B9">
        <w:trPr>
          <w:trHeight w:val="698"/>
        </w:trPr>
        <w:tc>
          <w:tcPr>
            <w:tcW w:w="9174" w:type="dxa"/>
            <w:gridSpan w:val="2"/>
            <w:shd w:val="clear" w:color="auto" w:fill="D9F5FF"/>
            <w:vAlign w:val="center"/>
          </w:tcPr>
          <w:p w14:paraId="6CACE88E" w14:textId="77777777" w:rsidR="003D1421" w:rsidRPr="00456FC3" w:rsidRDefault="003D1421" w:rsidP="003D1421">
            <w:pPr>
              <w:spacing w:before="120" w:line="360" w:lineRule="auto"/>
              <w:rPr>
                <w:rFonts w:cs="Arial"/>
                <w:snapToGrid w:val="0"/>
                <w:lang w:val="en-US"/>
              </w:rPr>
            </w:pPr>
            <w:r w:rsidRPr="00483F57">
              <w:rPr>
                <w:rFonts w:cs="Arial"/>
                <w:b/>
                <w:snapToGrid w:val="0"/>
                <w:lang w:val="en-US"/>
              </w:rPr>
              <w:t>Fees for Transport</w:t>
            </w:r>
          </w:p>
        </w:tc>
      </w:tr>
      <w:tr w:rsidR="003D1421" w:rsidRPr="00456FC3" w14:paraId="472D121D" w14:textId="77777777" w:rsidTr="009665B9">
        <w:trPr>
          <w:trHeight w:val="977"/>
        </w:trPr>
        <w:tc>
          <w:tcPr>
            <w:tcW w:w="2217" w:type="dxa"/>
            <w:shd w:val="clear" w:color="auto" w:fill="FFFFFF" w:themeFill="background1"/>
            <w:vAlign w:val="center"/>
          </w:tcPr>
          <w:p w14:paraId="1BA3FEA3" w14:textId="77777777" w:rsidR="003D1421" w:rsidRPr="00456FC3" w:rsidRDefault="003D1421" w:rsidP="003D1421">
            <w:pPr>
              <w:rPr>
                <w:rFonts w:cs="Arial"/>
                <w:b/>
                <w:snapToGrid w:val="0"/>
                <w:lang w:val="en-US"/>
              </w:rPr>
            </w:pPr>
          </w:p>
        </w:tc>
        <w:tc>
          <w:tcPr>
            <w:tcW w:w="6957" w:type="dxa"/>
          </w:tcPr>
          <w:p w14:paraId="7D6C84BC" w14:textId="77777777" w:rsidR="003D1421" w:rsidRPr="00456FC3" w:rsidRDefault="003D1421" w:rsidP="003D1421">
            <w:pPr>
              <w:spacing w:before="120" w:line="360" w:lineRule="auto"/>
              <w:rPr>
                <w:rFonts w:cs="Arial"/>
                <w:snapToGrid w:val="0"/>
                <w:lang w:val="en-US"/>
              </w:rPr>
            </w:pPr>
          </w:p>
        </w:tc>
      </w:tr>
      <w:tr w:rsidR="003D1421" w:rsidRPr="00456FC3" w14:paraId="13F5063D" w14:textId="77777777" w:rsidTr="009665B9">
        <w:trPr>
          <w:trHeight w:val="674"/>
        </w:trPr>
        <w:tc>
          <w:tcPr>
            <w:tcW w:w="9174" w:type="dxa"/>
            <w:gridSpan w:val="2"/>
            <w:shd w:val="clear" w:color="auto" w:fill="D9F5FF"/>
            <w:vAlign w:val="center"/>
          </w:tcPr>
          <w:p w14:paraId="271CB914" w14:textId="77777777" w:rsidR="003D1421" w:rsidRPr="00456FC3" w:rsidRDefault="003D1421" w:rsidP="003D1421">
            <w:pPr>
              <w:spacing w:before="120" w:line="360" w:lineRule="auto"/>
              <w:rPr>
                <w:rFonts w:cs="Arial"/>
                <w:snapToGrid w:val="0"/>
                <w:lang w:val="en-US"/>
              </w:rPr>
            </w:pPr>
            <w:r w:rsidRPr="00456FC3">
              <w:rPr>
                <w:rFonts w:cs="Arial"/>
                <w:b/>
                <w:snapToGrid w:val="0"/>
                <w:lang w:val="en-US"/>
              </w:rPr>
              <w:t>Accounting Data</w:t>
            </w:r>
          </w:p>
        </w:tc>
      </w:tr>
      <w:tr w:rsidR="003D1421" w:rsidRPr="00456FC3" w14:paraId="36EFB4D6" w14:textId="77777777" w:rsidTr="009665B9">
        <w:trPr>
          <w:trHeight w:val="582"/>
        </w:trPr>
        <w:tc>
          <w:tcPr>
            <w:tcW w:w="2217" w:type="dxa"/>
            <w:shd w:val="clear" w:color="auto" w:fill="FFFFFF" w:themeFill="background1"/>
            <w:vAlign w:val="center"/>
          </w:tcPr>
          <w:p w14:paraId="39FD210F" w14:textId="77777777" w:rsidR="003D1421" w:rsidRPr="00483F57" w:rsidRDefault="003D1421" w:rsidP="009665B9">
            <w:pPr>
              <w:rPr>
                <w:rFonts w:cs="Arial"/>
                <w:snapToGrid w:val="0"/>
                <w:lang w:val="en-US"/>
              </w:rPr>
            </w:pPr>
            <w:r w:rsidRPr="00483F57">
              <w:rPr>
                <w:rFonts w:cs="Arial"/>
                <w:snapToGrid w:val="0"/>
                <w:lang w:val="en-US"/>
              </w:rPr>
              <w:t>Bank</w:t>
            </w:r>
          </w:p>
        </w:tc>
        <w:tc>
          <w:tcPr>
            <w:tcW w:w="6957" w:type="dxa"/>
          </w:tcPr>
          <w:p w14:paraId="3EEA208E" w14:textId="77777777" w:rsidR="003D1421" w:rsidRPr="00456FC3" w:rsidRDefault="003D1421" w:rsidP="003D1421">
            <w:pPr>
              <w:spacing w:before="120" w:line="360" w:lineRule="auto"/>
              <w:rPr>
                <w:rFonts w:cs="Arial"/>
                <w:snapToGrid w:val="0"/>
                <w:lang w:val="en-US"/>
              </w:rPr>
            </w:pPr>
          </w:p>
        </w:tc>
      </w:tr>
      <w:tr w:rsidR="003D1421" w:rsidRPr="00456FC3" w14:paraId="16BB88AB" w14:textId="77777777" w:rsidTr="009665B9">
        <w:trPr>
          <w:trHeight w:val="549"/>
        </w:trPr>
        <w:tc>
          <w:tcPr>
            <w:tcW w:w="2217" w:type="dxa"/>
            <w:shd w:val="clear" w:color="auto" w:fill="FFFFFF" w:themeFill="background1"/>
            <w:vAlign w:val="center"/>
          </w:tcPr>
          <w:p w14:paraId="24F95A00" w14:textId="77777777" w:rsidR="003D1421" w:rsidRPr="00483F57" w:rsidRDefault="003D1421" w:rsidP="009665B9">
            <w:pPr>
              <w:rPr>
                <w:rFonts w:cs="Arial"/>
                <w:snapToGrid w:val="0"/>
                <w:lang w:val="en-US"/>
              </w:rPr>
            </w:pPr>
            <w:r w:rsidRPr="00483F57">
              <w:rPr>
                <w:rFonts w:cs="Arial"/>
                <w:snapToGrid w:val="0"/>
                <w:lang w:val="en-US"/>
              </w:rPr>
              <w:t>Account holder</w:t>
            </w:r>
          </w:p>
        </w:tc>
        <w:tc>
          <w:tcPr>
            <w:tcW w:w="6957" w:type="dxa"/>
          </w:tcPr>
          <w:p w14:paraId="0CFE66D4" w14:textId="77777777" w:rsidR="003D1421" w:rsidRPr="00456FC3" w:rsidRDefault="003D1421" w:rsidP="003D1421">
            <w:pPr>
              <w:spacing w:before="120" w:line="360" w:lineRule="auto"/>
              <w:rPr>
                <w:rFonts w:cs="Arial"/>
                <w:snapToGrid w:val="0"/>
                <w:lang w:val="en-US"/>
              </w:rPr>
            </w:pPr>
          </w:p>
        </w:tc>
      </w:tr>
      <w:tr w:rsidR="003D1421" w14:paraId="6A6861F0" w14:textId="77777777" w:rsidTr="009665B9">
        <w:trPr>
          <w:trHeight w:val="698"/>
        </w:trPr>
        <w:tc>
          <w:tcPr>
            <w:tcW w:w="2217" w:type="dxa"/>
            <w:shd w:val="clear" w:color="auto" w:fill="FFFFFF" w:themeFill="background1"/>
            <w:vAlign w:val="center"/>
          </w:tcPr>
          <w:p w14:paraId="3376BDB2" w14:textId="77777777" w:rsidR="003D1421" w:rsidRPr="00483F57" w:rsidRDefault="003D1421" w:rsidP="009665B9">
            <w:pPr>
              <w:rPr>
                <w:rFonts w:cs="Arial"/>
                <w:snapToGrid w:val="0"/>
                <w:lang w:val="en-US"/>
              </w:rPr>
            </w:pPr>
            <w:r w:rsidRPr="00483F57">
              <w:rPr>
                <w:rFonts w:cs="Arial"/>
                <w:snapToGrid w:val="0"/>
                <w:lang w:val="en-US"/>
              </w:rPr>
              <w:t>Bank Details (IBAN, …)</w:t>
            </w:r>
          </w:p>
        </w:tc>
        <w:tc>
          <w:tcPr>
            <w:tcW w:w="6957" w:type="dxa"/>
          </w:tcPr>
          <w:p w14:paraId="6D582AA1" w14:textId="77777777" w:rsidR="003D1421" w:rsidRDefault="003D1421" w:rsidP="003D1421">
            <w:pPr>
              <w:spacing w:before="120" w:line="360" w:lineRule="auto"/>
              <w:rPr>
                <w:rFonts w:cs="Arial"/>
                <w:snapToGrid w:val="0"/>
                <w:lang w:val="en-US"/>
              </w:rPr>
            </w:pPr>
          </w:p>
        </w:tc>
      </w:tr>
    </w:tbl>
    <w:p w14:paraId="3DEEA2F8" w14:textId="77777777" w:rsidR="00ED2D9D" w:rsidRPr="00713E91" w:rsidRDefault="00ED2D9D" w:rsidP="00ED2D9D">
      <w:pPr>
        <w:spacing w:after="0" w:line="360" w:lineRule="auto"/>
        <w:rPr>
          <w:rFonts w:cs="Arial"/>
          <w:lang w:val="en-US"/>
        </w:rPr>
      </w:pPr>
    </w:p>
    <w:p w14:paraId="541BE6F9" w14:textId="77777777" w:rsidR="00ED2D9D" w:rsidRPr="00713E91" w:rsidRDefault="00ED2D9D" w:rsidP="00D06AAB">
      <w:pPr>
        <w:spacing w:after="0" w:line="360" w:lineRule="auto"/>
        <w:rPr>
          <w:rFonts w:cs="Arial"/>
          <w:lang w:val="en-US"/>
        </w:rPr>
      </w:pPr>
    </w:p>
    <w:sectPr w:rsidR="00ED2D9D" w:rsidRPr="00713E91" w:rsidSect="001F32F1">
      <w:type w:val="continuous"/>
      <w:pgSz w:w="11906" w:h="16838"/>
      <w:pgMar w:top="1304" w:right="130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B384F" w14:textId="77777777" w:rsidR="00D9335F" w:rsidRDefault="00D9335F" w:rsidP="007A1392">
      <w:pPr>
        <w:spacing w:after="0" w:line="240" w:lineRule="auto"/>
      </w:pPr>
      <w:r>
        <w:separator/>
      </w:r>
    </w:p>
  </w:endnote>
  <w:endnote w:type="continuationSeparator" w:id="0">
    <w:p w14:paraId="524B333F" w14:textId="77777777" w:rsidR="00D9335F" w:rsidRDefault="00D9335F" w:rsidP="007A1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Corps CS)">
    <w:altName w:val="Times New Roman"/>
    <w:panose1 w:val="020B0604020202020204"/>
    <w:charset w:val="00"/>
    <w:family w:val="roman"/>
    <w:notTrueType/>
    <w:pitch w:val="default"/>
  </w:font>
  <w:font w:name="HelveticaNeueLT Std">
    <w:altName w:val="Arial"/>
    <w:panose1 w:val="020B0604020202020204"/>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67E79" w14:textId="77777777" w:rsidR="00171FBF" w:rsidRDefault="00171FB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14807" w14:textId="168AA0FC" w:rsidR="00D277C5" w:rsidRDefault="00E64762">
    <w:pPr>
      <w:pStyle w:val="Pieddepage"/>
    </w:pPr>
    <w:r>
      <w:rPr>
        <w:noProof/>
        <w:lang w:val="fr-CH" w:eastAsia="fr-CH"/>
      </w:rPr>
      <w:drawing>
        <wp:anchor distT="0" distB="0" distL="114300" distR="114300" simplePos="0" relativeHeight="251664896" behindDoc="0" locked="0" layoutInCell="1" allowOverlap="1" wp14:anchorId="5F4E924D" wp14:editId="5673D1FB">
          <wp:simplePos x="0" y="0"/>
          <wp:positionH relativeFrom="column">
            <wp:posOffset>4352290</wp:posOffset>
          </wp:positionH>
          <wp:positionV relativeFrom="paragraph">
            <wp:posOffset>-378784</wp:posOffset>
          </wp:positionV>
          <wp:extent cx="1502410" cy="640715"/>
          <wp:effectExtent l="0" t="0" r="0" b="0"/>
          <wp:wrapSquare wrapText="bothSides"/>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502410" cy="64071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D50D4" w14:textId="225EBBD6" w:rsidR="00A236E9" w:rsidRDefault="00A236E9" w:rsidP="00E64762">
    <w:pPr>
      <w:pStyle w:val="Pieddepage"/>
      <w:pBdr>
        <w:bottom w:val="single" w:sz="12" w:space="0" w:color="auto"/>
      </w:pBdr>
      <w:rPr>
        <w:lang w:val="en-US"/>
      </w:rPr>
    </w:pPr>
  </w:p>
  <w:p w14:paraId="47ABE72D" w14:textId="2758BCC3" w:rsidR="00E64762" w:rsidRDefault="00E64762" w:rsidP="00E64762">
    <w:pPr>
      <w:pStyle w:val="Pieddepage"/>
      <w:jc w:val="left"/>
      <w:rPr>
        <w:rFonts w:cs="Arial"/>
        <w:szCs w:val="16"/>
        <w:lang w:val="en-US"/>
      </w:rPr>
    </w:pPr>
    <w:r>
      <w:rPr>
        <w:noProof/>
        <w:lang w:val="fr-CH" w:eastAsia="fr-CH"/>
      </w:rPr>
      <w:drawing>
        <wp:anchor distT="0" distB="0" distL="114300" distR="114300" simplePos="0" relativeHeight="251662848" behindDoc="0" locked="0" layoutInCell="1" allowOverlap="1" wp14:anchorId="526B44FE" wp14:editId="50B0800B">
          <wp:simplePos x="0" y="0"/>
          <wp:positionH relativeFrom="column">
            <wp:posOffset>4325620</wp:posOffset>
          </wp:positionH>
          <wp:positionV relativeFrom="paragraph">
            <wp:posOffset>20955</wp:posOffset>
          </wp:positionV>
          <wp:extent cx="1502410" cy="640715"/>
          <wp:effectExtent l="0" t="0" r="0" b="0"/>
          <wp:wrapSquare wrapText="bothSides"/>
          <wp:docPr id="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502410" cy="6407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8AA979" w14:textId="1ABFF207" w:rsidR="00A236E9" w:rsidRPr="00E64762" w:rsidRDefault="00A236E9" w:rsidP="00E64762">
    <w:pPr>
      <w:pStyle w:val="Pieddepage"/>
      <w:jc w:val="left"/>
      <w:rPr>
        <w:rFonts w:cs="Arial"/>
        <w:szCs w:val="16"/>
        <w:lang w:val="en-US"/>
      </w:rPr>
    </w:pPr>
    <w:r w:rsidRPr="00E64762">
      <w:rPr>
        <w:rFonts w:cs="Arial"/>
        <w:szCs w:val="16"/>
        <w:lang w:val="en-US"/>
      </w:rPr>
      <w:t>Swiss Biobanking Platform</w:t>
    </w:r>
  </w:p>
  <w:p w14:paraId="14BA3C33" w14:textId="77777777" w:rsidR="005B448B" w:rsidRPr="00E64762" w:rsidRDefault="005B448B" w:rsidP="005B448B">
    <w:pPr>
      <w:pStyle w:val="Pieddepage"/>
      <w:rPr>
        <w:rFonts w:cs="Arial"/>
        <w:szCs w:val="16"/>
        <w:lang w:val="en-US"/>
      </w:rPr>
    </w:pPr>
    <w:r w:rsidRPr="00E64762">
      <w:rPr>
        <w:rFonts w:cs="Arial"/>
        <w:szCs w:val="16"/>
        <w:lang w:val="en-US"/>
      </w:rPr>
      <w:t xml:space="preserve">Avenue </w:t>
    </w:r>
    <w:proofErr w:type="spellStart"/>
    <w:r w:rsidRPr="00E64762">
      <w:rPr>
        <w:rFonts w:cs="Arial"/>
        <w:szCs w:val="16"/>
        <w:lang w:val="en-US"/>
      </w:rPr>
      <w:t>d’Echallens</w:t>
    </w:r>
    <w:proofErr w:type="spellEnd"/>
    <w:r w:rsidRPr="00E64762">
      <w:rPr>
        <w:rFonts w:cs="Arial"/>
        <w:szCs w:val="16"/>
        <w:lang w:val="en-US"/>
      </w:rPr>
      <w:t xml:space="preserve"> 9, 1004 Lausanne – Switzerland</w:t>
    </w:r>
  </w:p>
  <w:p w14:paraId="3DC0D16B" w14:textId="3F4CE395" w:rsidR="00400AB0" w:rsidRPr="00483F57" w:rsidRDefault="005B448B" w:rsidP="00E64762">
    <w:pPr>
      <w:pStyle w:val="Pieddepage"/>
      <w:rPr>
        <w:rFonts w:cs="Arial"/>
        <w:szCs w:val="16"/>
        <w:lang w:val="en-US"/>
      </w:rPr>
    </w:pPr>
    <w:r w:rsidRPr="00483F57">
      <w:rPr>
        <w:rFonts w:cs="Arial"/>
        <w:szCs w:val="16"/>
        <w:lang w:val="en-US"/>
      </w:rPr>
      <w:t xml:space="preserve">41 21 314 46 91 – </w:t>
    </w:r>
    <w:hyperlink r:id="rId2" w:history="1">
      <w:r w:rsidRPr="00483F57">
        <w:rPr>
          <w:rStyle w:val="Lienhypertexte"/>
          <w:rFonts w:cs="Arial"/>
          <w:szCs w:val="16"/>
          <w:lang w:val="en-US"/>
        </w:rPr>
        <w:t>info@swissbiobanking.ch</w:t>
      </w:r>
    </w:hyperlink>
    <w:r w:rsidRPr="00483F57">
      <w:rPr>
        <w:rFonts w:cs="Arial"/>
        <w:szCs w:val="16"/>
        <w:lang w:val="en-US"/>
      </w:rPr>
      <w:t xml:space="preserve"> – </w:t>
    </w:r>
    <w:hyperlink r:id="rId3" w:history="1">
      <w:r w:rsidR="00E64762" w:rsidRPr="00483F57">
        <w:rPr>
          <w:rStyle w:val="Lienhypertexte"/>
          <w:rFonts w:cs="Arial"/>
          <w:szCs w:val="16"/>
          <w:lang w:val="en-US"/>
        </w:rPr>
        <w:t>www.swissbiobanking.ch</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ABBB9" w14:textId="62CF5DE0" w:rsidR="00E64762" w:rsidRDefault="00E6476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4515C" w14:textId="77777777" w:rsidR="00D9335F" w:rsidRDefault="00D9335F" w:rsidP="007A1392">
      <w:pPr>
        <w:spacing w:after="0" w:line="240" w:lineRule="auto"/>
      </w:pPr>
      <w:r>
        <w:separator/>
      </w:r>
    </w:p>
  </w:footnote>
  <w:footnote w:type="continuationSeparator" w:id="0">
    <w:p w14:paraId="706111B4" w14:textId="77777777" w:rsidR="00D9335F" w:rsidRDefault="00D9335F" w:rsidP="007A1392">
      <w:pPr>
        <w:spacing w:after="0" w:line="240" w:lineRule="auto"/>
      </w:pPr>
      <w:r>
        <w:continuationSeparator/>
      </w:r>
    </w:p>
  </w:footnote>
  <w:footnote w:id="1">
    <w:p w14:paraId="547E5F19" w14:textId="21849B7B" w:rsidR="00D05810" w:rsidRPr="00270DA4" w:rsidRDefault="00D05810" w:rsidP="007D1E91">
      <w:pPr>
        <w:pStyle w:val="Default"/>
        <w:rPr>
          <w:lang w:val="en-US"/>
        </w:rPr>
      </w:pPr>
      <w:r w:rsidRPr="00FF5B16">
        <w:rPr>
          <w:rStyle w:val="Appelnotedebasdep"/>
          <w:rFonts w:ascii="Arial" w:hAnsi="Arial" w:cs="Arial"/>
          <w:sz w:val="16"/>
          <w:szCs w:val="16"/>
        </w:rPr>
        <w:footnoteRef/>
      </w:r>
      <w:r w:rsidRPr="00270DA4">
        <w:rPr>
          <w:lang w:val="en-US"/>
        </w:rPr>
        <w:t xml:space="preserve"> </w:t>
      </w:r>
      <w:r w:rsidR="005339D4" w:rsidRPr="005339D4">
        <w:rPr>
          <w:sz w:val="16"/>
          <w:szCs w:val="16"/>
          <w:lang w:val="en-US"/>
        </w:rPr>
        <w:t>Data related to the collection, processing, storage and usage of biological material (e.g. collection time, transport temperature, centrifuge speed, storing temperature, etc.)</w:t>
      </w:r>
      <w:r w:rsidRPr="00270DA4">
        <w:rPr>
          <w:sz w:val="16"/>
          <w:szCs w:val="16"/>
          <w:lang w:val="en-US"/>
        </w:rPr>
        <w:t>.</w:t>
      </w:r>
    </w:p>
  </w:footnote>
  <w:footnote w:id="2">
    <w:p w14:paraId="491BA0DE" w14:textId="2C4BFFA6" w:rsidR="005B448B" w:rsidRPr="00D53066" w:rsidRDefault="005B448B" w:rsidP="003715E5">
      <w:pPr>
        <w:rPr>
          <w:lang w:val="en-US"/>
        </w:rPr>
      </w:pPr>
      <w:r w:rsidRPr="002F7BEC">
        <w:rPr>
          <w:rStyle w:val="Appelnotedebasdep"/>
          <w:rFonts w:cs="Arial"/>
        </w:rPr>
        <w:footnoteRef/>
      </w:r>
      <w:r w:rsidRPr="002F7BEC">
        <w:rPr>
          <w:lang w:val="en-US"/>
        </w:rPr>
        <w:t xml:space="preserve"> </w:t>
      </w:r>
      <w:r w:rsidR="004C64CA" w:rsidRPr="002F7BEC">
        <w:rPr>
          <w:lang w:val="en-US"/>
        </w:rPr>
        <w:t>To be listed in Annex 2 (i</w:t>
      </w:r>
      <w:r w:rsidRPr="002F7BEC">
        <w:rPr>
          <w:lang w:val="en-US"/>
        </w:rPr>
        <w:t>f applicable</w:t>
      </w:r>
      <w:r w:rsidR="004C64CA" w:rsidRPr="002F7BEC">
        <w:rPr>
          <w:lang w:val="en-US"/>
        </w:rPr>
        <w:t>)</w:t>
      </w:r>
    </w:p>
  </w:footnote>
  <w:footnote w:id="3">
    <w:p w14:paraId="35488A0A" w14:textId="62998421" w:rsidR="005339D4" w:rsidRPr="0027398D" w:rsidRDefault="005339D4">
      <w:pPr>
        <w:pStyle w:val="Notedebasdepage"/>
        <w:rPr>
          <w:lang w:val="en-US"/>
        </w:rPr>
      </w:pPr>
      <w:r w:rsidRPr="0027398D">
        <w:rPr>
          <w:rStyle w:val="Appelnotedebasdep"/>
          <w:lang w:val="en-US"/>
        </w:rPr>
        <w:footnoteRef/>
      </w:r>
      <w:r w:rsidRPr="0027398D">
        <w:rPr>
          <w:lang w:val="en-US"/>
        </w:rPr>
        <w:t xml:space="preserve"> Delete, if no specific conditions apply.</w:t>
      </w:r>
    </w:p>
  </w:footnote>
  <w:footnote w:id="4">
    <w:p w14:paraId="1A234604" w14:textId="7B29E35B" w:rsidR="00725852" w:rsidRPr="0027398D" w:rsidRDefault="00725852">
      <w:pPr>
        <w:pStyle w:val="Notedebasdepage"/>
        <w:rPr>
          <w:color w:val="auto"/>
          <w:lang w:val="en-US"/>
        </w:rPr>
      </w:pPr>
      <w:r w:rsidRPr="0027398D">
        <w:rPr>
          <w:rStyle w:val="Appelnotedebasdep"/>
          <w:color w:val="auto"/>
          <w:lang w:val="en-US"/>
        </w:rPr>
        <w:footnoteRef/>
      </w:r>
      <w:r w:rsidRPr="0027398D">
        <w:rPr>
          <w:color w:val="auto"/>
          <w:lang w:val="en-US"/>
        </w:rPr>
        <w:t xml:space="preserve"> </w:t>
      </w:r>
      <w:r w:rsidR="00446A2C" w:rsidRPr="0027398D">
        <w:rPr>
          <w:color w:val="FF0000"/>
          <w:lang w:val="en-US"/>
        </w:rPr>
        <w:t xml:space="preserve">Select one of three options: </w:t>
      </w:r>
      <w:r w:rsidR="00446A2C" w:rsidRPr="0027398D">
        <w:rPr>
          <w:color w:val="auto"/>
          <w:lang w:val="en-US"/>
        </w:rPr>
        <w:t>If no consent is required (e.g. for experimental animals, such as laboratory mice), delete the entire paragraph. If explicit written consent is required, choose option (</w:t>
      </w:r>
      <w:proofErr w:type="spellStart"/>
      <w:r w:rsidR="00446A2C" w:rsidRPr="0027398D">
        <w:rPr>
          <w:color w:val="auto"/>
          <w:lang w:val="en-US"/>
        </w:rPr>
        <w:t>i</w:t>
      </w:r>
      <w:proofErr w:type="spellEnd"/>
      <w:r w:rsidR="00446A2C" w:rsidRPr="0027398D">
        <w:rPr>
          <w:color w:val="auto"/>
          <w:lang w:val="en-US"/>
        </w:rPr>
        <w:t>). If the samples were collected with the “right to dissent”, but without explicit written consent, choose option (ii).</w:t>
      </w:r>
    </w:p>
  </w:footnote>
  <w:footnote w:id="5">
    <w:p w14:paraId="41AF9DF9" w14:textId="595F25C9" w:rsidR="00446CF7" w:rsidRPr="00E50BC9" w:rsidRDefault="00446CF7">
      <w:pPr>
        <w:pStyle w:val="Notedebasdepage"/>
        <w:rPr>
          <w:rFonts w:cs="Arial"/>
          <w:lang w:val="en-US"/>
        </w:rPr>
      </w:pPr>
      <w:r w:rsidRPr="0027398D">
        <w:rPr>
          <w:rStyle w:val="Appelnotedebasdep"/>
          <w:rFonts w:cs="Arial"/>
          <w:lang w:val="en-US"/>
        </w:rPr>
        <w:footnoteRef/>
      </w:r>
      <w:r w:rsidRPr="0027398D">
        <w:rPr>
          <w:rFonts w:cs="Arial"/>
          <w:lang w:val="en-US"/>
        </w:rPr>
        <w:t xml:space="preserve"> </w:t>
      </w:r>
      <w:r w:rsidR="00446A2C" w:rsidRPr="0027398D">
        <w:rPr>
          <w:rFonts w:cs="Arial"/>
          <w:color w:val="FF0000"/>
          <w:lang w:val="en-US"/>
        </w:rPr>
        <w:t xml:space="preserve">Select one of three options: </w:t>
      </w:r>
      <w:r w:rsidR="00446A2C" w:rsidRPr="0027398D">
        <w:rPr>
          <w:rFonts w:cs="Arial"/>
          <w:lang w:val="en-US"/>
        </w:rPr>
        <w:t>If no consent is required (e.g. for experimental animals, such as laboratory mice), delete the entire paragraph. If explicit written consent is required, choose option (</w:t>
      </w:r>
      <w:proofErr w:type="spellStart"/>
      <w:r w:rsidR="00446A2C" w:rsidRPr="0027398D">
        <w:rPr>
          <w:rFonts w:cs="Arial"/>
          <w:lang w:val="en-US"/>
        </w:rPr>
        <w:t>i</w:t>
      </w:r>
      <w:proofErr w:type="spellEnd"/>
      <w:r w:rsidR="00446A2C" w:rsidRPr="0027398D">
        <w:rPr>
          <w:rFonts w:cs="Arial"/>
          <w:lang w:val="en-US"/>
        </w:rPr>
        <w:t>). If the samples were collected with the “right to dissent”, but without explicit written consent, choose option (ii).</w:t>
      </w:r>
    </w:p>
  </w:footnote>
  <w:footnote w:id="6">
    <w:p w14:paraId="63E6BABB" w14:textId="77777777" w:rsidR="00D638C0" w:rsidRPr="00D53066" w:rsidRDefault="00D638C0" w:rsidP="00D638C0">
      <w:pPr>
        <w:pStyle w:val="Notedebasdepage"/>
        <w:rPr>
          <w:rFonts w:cs="Arial"/>
          <w:lang w:val="en-US"/>
        </w:rPr>
      </w:pPr>
      <w:r w:rsidRPr="007C3696">
        <w:rPr>
          <w:rStyle w:val="Appelnotedebasdep"/>
          <w:rFonts w:cs="Arial"/>
        </w:rPr>
        <w:footnoteRef/>
      </w:r>
      <w:r w:rsidRPr="007C3696">
        <w:rPr>
          <w:rFonts w:cs="Arial"/>
          <w:lang w:val="en-US"/>
        </w:rPr>
        <w:t xml:space="preserve"> Select appropriate citation: e.g. acknowledgement section for the case where no marker paper with a DOI is available.</w:t>
      </w:r>
    </w:p>
  </w:footnote>
  <w:footnote w:id="7">
    <w:p w14:paraId="67E25BA2" w14:textId="7CD02F44" w:rsidR="004732DF" w:rsidRPr="005733EC" w:rsidRDefault="004732DF">
      <w:pPr>
        <w:pStyle w:val="Notedebasdepage"/>
        <w:rPr>
          <w:lang w:val="en-US"/>
        </w:rPr>
      </w:pPr>
      <w:r w:rsidRPr="00CC72B2">
        <w:rPr>
          <w:rStyle w:val="Appelnotedebasdep"/>
        </w:rPr>
        <w:footnoteRef/>
      </w:r>
      <w:r w:rsidRPr="00CC72B2">
        <w:rPr>
          <w:lang w:val="en-US"/>
        </w:rPr>
        <w:t xml:space="preserve"> </w:t>
      </w:r>
      <w:hyperlink r:id="rId1" w:history="1">
        <w:r w:rsidRPr="002F7BEC">
          <w:rPr>
            <w:rStyle w:val="Lienhypertexte"/>
            <w:color w:val="000000" w:themeColor="text1"/>
            <w:u w:val="none"/>
            <w:lang w:val="en-US"/>
          </w:rPr>
          <w:t>http://www.akademien-schweiz.ch/en/dms/E/Publications/Guidelines-and-Recommendations/integrity/Academies_Authorship.pdf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F315E" w14:textId="77777777" w:rsidR="00171FBF" w:rsidRDefault="00171FB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6333A" w14:textId="77777777" w:rsidR="00171FBF" w:rsidRDefault="00171FB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9D9D0" w14:textId="77777777" w:rsidR="00171FBF" w:rsidRDefault="00171FBF">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4B487" w14:textId="1BCF430F" w:rsidR="00731940" w:rsidRDefault="00731940">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21017" w14:textId="68CB395C" w:rsidR="00E64762" w:rsidRPr="003D2FCD" w:rsidRDefault="00E64762" w:rsidP="003D2FCD">
    <w:pPr>
      <w:pStyle w:val="En-tte"/>
      <w:framePr w:wrap="none" w:vAnchor="text" w:hAnchor="margin" w:xAlign="right" w:y="1"/>
      <w:rPr>
        <w:rStyle w:val="Numrodepage"/>
        <w:rFonts w:cs="Arial"/>
        <w:szCs w:val="16"/>
      </w:rPr>
    </w:pPr>
    <w:r w:rsidRPr="003D2FCD">
      <w:rPr>
        <w:rStyle w:val="Numrodepage"/>
        <w:rFonts w:cs="Arial"/>
        <w:szCs w:val="16"/>
      </w:rPr>
      <w:fldChar w:fldCharType="begin"/>
    </w:r>
    <w:r w:rsidRPr="003D2FCD">
      <w:rPr>
        <w:rStyle w:val="Numrodepage"/>
        <w:rFonts w:cs="Arial"/>
        <w:szCs w:val="16"/>
      </w:rPr>
      <w:instrText xml:space="preserve"> PAGE </w:instrText>
    </w:r>
    <w:r w:rsidRPr="003D2FCD">
      <w:rPr>
        <w:rStyle w:val="Numrodepage"/>
        <w:rFonts w:cs="Arial"/>
        <w:szCs w:val="16"/>
      </w:rPr>
      <w:fldChar w:fldCharType="separate"/>
    </w:r>
    <w:r w:rsidR="002A7F56">
      <w:rPr>
        <w:rStyle w:val="Numrodepage"/>
        <w:rFonts w:cs="Arial"/>
        <w:noProof/>
        <w:szCs w:val="16"/>
      </w:rPr>
      <w:t>7</w:t>
    </w:r>
    <w:r w:rsidRPr="003D2FCD">
      <w:rPr>
        <w:rStyle w:val="Numrodepage"/>
        <w:rFonts w:cs="Arial"/>
        <w:szCs w:val="16"/>
      </w:rPr>
      <w:fldChar w:fldCharType="end"/>
    </w:r>
  </w:p>
  <w:p w14:paraId="67F01214" w14:textId="77777777" w:rsidR="00E64762" w:rsidRPr="00F7221E" w:rsidRDefault="00E64762" w:rsidP="003D2FCD">
    <w:pPr>
      <w:pStyle w:val="En-tte"/>
      <w:framePr w:wrap="none" w:vAnchor="text" w:hAnchor="page" w:x="9835" w:y="7"/>
      <w:ind w:right="360"/>
      <w:rPr>
        <w:rStyle w:val="Numrodepage"/>
      </w:rPr>
    </w:pPr>
  </w:p>
  <w:p w14:paraId="7FF26D4B" w14:textId="3717BCC7" w:rsidR="00E64762" w:rsidRDefault="00E64762" w:rsidP="001F32F1">
    <w:pPr>
      <w:pStyle w:val="Pieddepage"/>
      <w:pBdr>
        <w:bottom w:val="single" w:sz="4" w:space="1" w:color="auto"/>
      </w:pBdr>
      <w:ind w:right="357"/>
      <w:jc w:val="left"/>
      <w:rPr>
        <w:rFonts w:cs="Arial"/>
        <w:color w:val="000000"/>
        <w:spacing w:val="10"/>
        <w:sz w:val="14"/>
        <w:szCs w:val="14"/>
        <w:lang w:val="en-US"/>
      </w:rPr>
    </w:pPr>
    <w:r w:rsidRPr="003D2FCD">
      <w:rPr>
        <w:rFonts w:cs="Arial"/>
        <w:color w:val="000000"/>
        <w:spacing w:val="10"/>
        <w:sz w:val="14"/>
        <w:szCs w:val="14"/>
        <w:lang w:val="en-US"/>
      </w:rPr>
      <w:t>MATERIAL TRANSFER AGREEMENT</w:t>
    </w:r>
    <w:r w:rsidRPr="003D2FCD">
      <w:rPr>
        <w:rFonts w:cs="Arial"/>
        <w:color w:val="000000"/>
        <w:spacing w:val="10"/>
        <w:sz w:val="14"/>
        <w:szCs w:val="14"/>
        <w:lang w:val="en-US"/>
      </w:rPr>
      <w:br/>
      <w:t>BETWEEN [</w:t>
    </w:r>
    <w:r w:rsidRPr="003D2FCD">
      <w:rPr>
        <w:rFonts w:cs="Arial"/>
        <w:color w:val="FF0000"/>
        <w:spacing w:val="10"/>
        <w:sz w:val="14"/>
        <w:szCs w:val="14"/>
        <w:lang w:val="en-US"/>
      </w:rPr>
      <w:t>NAME OF PROVIDER ORGANIZATION</w:t>
    </w:r>
    <w:r w:rsidRPr="003D2FCD">
      <w:rPr>
        <w:rFonts w:cs="Arial"/>
        <w:color w:val="000000"/>
        <w:spacing w:val="10"/>
        <w:sz w:val="14"/>
        <w:szCs w:val="14"/>
        <w:lang w:val="en-US"/>
      </w:rPr>
      <w:t>] AND [</w:t>
    </w:r>
    <w:r w:rsidRPr="003D2FCD">
      <w:rPr>
        <w:rFonts w:cs="Arial"/>
        <w:color w:val="FF0000"/>
        <w:spacing w:val="10"/>
        <w:sz w:val="14"/>
        <w:szCs w:val="14"/>
        <w:lang w:val="en-US"/>
      </w:rPr>
      <w:t>NAME OF RECIPIENT ORGANIZATION</w:t>
    </w:r>
    <w:r w:rsidRPr="003D2FCD">
      <w:rPr>
        <w:rFonts w:cs="Arial"/>
        <w:color w:val="000000"/>
        <w:spacing w:val="10"/>
        <w:sz w:val="14"/>
        <w:szCs w:val="14"/>
        <w:lang w:val="en-US"/>
      </w:rPr>
      <w:t>]</w:t>
    </w:r>
  </w:p>
  <w:p w14:paraId="10F0E389" w14:textId="77777777" w:rsidR="00E64762" w:rsidRPr="003D2FCD" w:rsidRDefault="00E64762" w:rsidP="001F32F1">
    <w:pPr>
      <w:pStyle w:val="Pieddepage"/>
      <w:pBdr>
        <w:bottom w:val="single" w:sz="4" w:space="1" w:color="auto"/>
      </w:pBdr>
      <w:ind w:right="357"/>
      <w:jc w:val="left"/>
      <w:rPr>
        <w:rFonts w:cs="Arial"/>
        <w:color w:val="000000"/>
        <w:spacing w:val="10"/>
        <w:sz w:val="14"/>
        <w:szCs w:val="14"/>
        <w:lang w:val="en-US"/>
      </w:rPr>
    </w:pPr>
  </w:p>
  <w:p w14:paraId="1257C2E5" w14:textId="77777777" w:rsidR="00E64762" w:rsidRDefault="00E64762">
    <w:pPr>
      <w:pStyle w:val="En-tte"/>
      <w:rPr>
        <w:rFonts w:cs="Arial"/>
        <w:lang w:val="en-US"/>
      </w:rPr>
    </w:pPr>
  </w:p>
  <w:p w14:paraId="4BDC8D5A" w14:textId="77777777" w:rsidR="00E64762" w:rsidRDefault="00E64762">
    <w:pPr>
      <w:pStyle w:val="En-tte"/>
      <w:rPr>
        <w:rFonts w:cs="Arial"/>
        <w:lang w:val="en-US"/>
      </w:rPr>
    </w:pPr>
  </w:p>
  <w:p w14:paraId="67279E71" w14:textId="77777777" w:rsidR="00E64762" w:rsidRDefault="00E64762">
    <w:pPr>
      <w:pStyle w:val="En-tte"/>
      <w:rPr>
        <w:rFonts w:cs="Arial"/>
        <w:lang w:val="en-US"/>
      </w:rPr>
    </w:pPr>
  </w:p>
  <w:p w14:paraId="75F652B4" w14:textId="794C4A72" w:rsidR="00E64762" w:rsidRPr="003D2FCD" w:rsidRDefault="00E64762">
    <w:pPr>
      <w:pStyle w:val="En-tte"/>
      <w:rPr>
        <w:rFonts w:cs="Arial"/>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515B3" w14:textId="4C3B58EC" w:rsidR="00731940" w:rsidRDefault="0073194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E52F6"/>
    <w:multiLevelType w:val="multilevel"/>
    <w:tmpl w:val="DA7ED2AE"/>
    <w:lvl w:ilvl="0">
      <w:start w:val="1"/>
      <w:numFmt w:val="decimal"/>
      <w:lvlText w:val="%1"/>
      <w:lvlJc w:val="left"/>
      <w:pPr>
        <w:ind w:left="567" w:hanging="567"/>
      </w:pPr>
      <w:rPr>
        <w:rFonts w:hint="default"/>
      </w:rPr>
    </w:lvl>
    <w:lvl w:ilvl="1">
      <w:start w:val="1"/>
      <w:numFmt w:val="decimal"/>
      <w:lvlText w:val="%2."/>
      <w:lvlJc w:val="left"/>
      <w:pPr>
        <w:ind w:left="454" w:hanging="170"/>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9F5390A"/>
    <w:multiLevelType w:val="hybridMultilevel"/>
    <w:tmpl w:val="6F2ED746"/>
    <w:lvl w:ilvl="0" w:tplc="38522182">
      <w:start w:val="1"/>
      <w:numFmt w:val="decimal"/>
      <w:lvlText w:val="%1."/>
      <w:lvlJc w:val="left"/>
      <w:pPr>
        <w:ind w:left="720" w:hanging="360"/>
      </w:pPr>
      <w:rPr>
        <w:rFonts w:ascii="Arial" w:hAnsi="Arial" w:cs="Arial"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81EB9"/>
    <w:multiLevelType w:val="hybridMultilevel"/>
    <w:tmpl w:val="CE5C3CD8"/>
    <w:lvl w:ilvl="0" w:tplc="C3C04072">
      <w:start w:val="1"/>
      <w:numFmt w:val="low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2BE465E"/>
    <w:multiLevelType w:val="multilevel"/>
    <w:tmpl w:val="46545494"/>
    <w:name w:val="BB2"/>
    <w:numStyleLink w:val="Style1"/>
  </w:abstractNum>
  <w:abstractNum w:abstractNumId="4" w15:restartNumberingAfterBreak="0">
    <w:nsid w:val="195C1914"/>
    <w:multiLevelType w:val="hybridMultilevel"/>
    <w:tmpl w:val="37923C88"/>
    <w:lvl w:ilvl="0" w:tplc="5922FD12">
      <w:start w:val="4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541E77"/>
    <w:multiLevelType w:val="hybridMultilevel"/>
    <w:tmpl w:val="DE026F64"/>
    <w:lvl w:ilvl="0" w:tplc="AF0E2F6E">
      <w:start w:val="1"/>
      <w:numFmt w:val="lowerRoman"/>
      <w:lvlText w:val="(%1)"/>
      <w:lvlJc w:val="left"/>
      <w:pPr>
        <w:ind w:left="780" w:hanging="360"/>
      </w:pPr>
      <w:rPr>
        <w:rFonts w:hint="default"/>
      </w:rPr>
    </w:lvl>
    <w:lvl w:ilvl="1" w:tplc="08070019" w:tentative="1">
      <w:start w:val="1"/>
      <w:numFmt w:val="lowerLetter"/>
      <w:lvlText w:val="%2."/>
      <w:lvlJc w:val="left"/>
      <w:pPr>
        <w:ind w:left="1500" w:hanging="360"/>
      </w:pPr>
    </w:lvl>
    <w:lvl w:ilvl="2" w:tplc="0807001B" w:tentative="1">
      <w:start w:val="1"/>
      <w:numFmt w:val="lowerRoman"/>
      <w:lvlText w:val="%3."/>
      <w:lvlJc w:val="right"/>
      <w:pPr>
        <w:ind w:left="2220" w:hanging="180"/>
      </w:pPr>
    </w:lvl>
    <w:lvl w:ilvl="3" w:tplc="0807000F" w:tentative="1">
      <w:start w:val="1"/>
      <w:numFmt w:val="decimal"/>
      <w:lvlText w:val="%4."/>
      <w:lvlJc w:val="left"/>
      <w:pPr>
        <w:ind w:left="2940" w:hanging="360"/>
      </w:pPr>
    </w:lvl>
    <w:lvl w:ilvl="4" w:tplc="08070019" w:tentative="1">
      <w:start w:val="1"/>
      <w:numFmt w:val="lowerLetter"/>
      <w:lvlText w:val="%5."/>
      <w:lvlJc w:val="left"/>
      <w:pPr>
        <w:ind w:left="3660" w:hanging="360"/>
      </w:pPr>
    </w:lvl>
    <w:lvl w:ilvl="5" w:tplc="0807001B" w:tentative="1">
      <w:start w:val="1"/>
      <w:numFmt w:val="lowerRoman"/>
      <w:lvlText w:val="%6."/>
      <w:lvlJc w:val="right"/>
      <w:pPr>
        <w:ind w:left="4380" w:hanging="180"/>
      </w:pPr>
    </w:lvl>
    <w:lvl w:ilvl="6" w:tplc="0807000F" w:tentative="1">
      <w:start w:val="1"/>
      <w:numFmt w:val="decimal"/>
      <w:lvlText w:val="%7."/>
      <w:lvlJc w:val="left"/>
      <w:pPr>
        <w:ind w:left="5100" w:hanging="360"/>
      </w:pPr>
    </w:lvl>
    <w:lvl w:ilvl="7" w:tplc="08070019" w:tentative="1">
      <w:start w:val="1"/>
      <w:numFmt w:val="lowerLetter"/>
      <w:lvlText w:val="%8."/>
      <w:lvlJc w:val="left"/>
      <w:pPr>
        <w:ind w:left="5820" w:hanging="360"/>
      </w:pPr>
    </w:lvl>
    <w:lvl w:ilvl="8" w:tplc="0807001B" w:tentative="1">
      <w:start w:val="1"/>
      <w:numFmt w:val="lowerRoman"/>
      <w:lvlText w:val="%9."/>
      <w:lvlJc w:val="right"/>
      <w:pPr>
        <w:ind w:left="6540" w:hanging="180"/>
      </w:pPr>
    </w:lvl>
  </w:abstractNum>
  <w:abstractNum w:abstractNumId="6" w15:restartNumberingAfterBreak="0">
    <w:nsid w:val="247E24EE"/>
    <w:multiLevelType w:val="multilevel"/>
    <w:tmpl w:val="8F1251D0"/>
    <w:lvl w:ilvl="0">
      <w:start w:val="1"/>
      <w:numFmt w:val="decimal"/>
      <w:lvlText w:val="%1"/>
      <w:lvlJc w:val="left"/>
      <w:pPr>
        <w:ind w:left="567" w:hanging="567"/>
      </w:pPr>
      <w:rPr>
        <w:rFonts w:hint="default"/>
      </w:rPr>
    </w:lvl>
    <w:lvl w:ilvl="1">
      <w:start w:val="1"/>
      <w:numFmt w:val="decimal"/>
      <w:lvlText w:val="%2."/>
      <w:lvlJc w:val="left"/>
      <w:pPr>
        <w:ind w:left="595" w:hanging="170"/>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5E90432"/>
    <w:multiLevelType w:val="multilevel"/>
    <w:tmpl w:val="075CD1C6"/>
    <w:lvl w:ilvl="0">
      <w:start w:val="1"/>
      <w:numFmt w:val="decimal"/>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6141291"/>
    <w:multiLevelType w:val="multilevel"/>
    <w:tmpl w:val="E9FADC4A"/>
    <w:styleLink w:val="Style2"/>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29EB51E2"/>
    <w:multiLevelType w:val="hybridMultilevel"/>
    <w:tmpl w:val="9956F260"/>
    <w:lvl w:ilvl="0" w:tplc="BC00F7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D36C5F"/>
    <w:multiLevelType w:val="hybridMultilevel"/>
    <w:tmpl w:val="748A666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5D9140A"/>
    <w:multiLevelType w:val="hybridMultilevel"/>
    <w:tmpl w:val="F7A0594A"/>
    <w:lvl w:ilvl="0" w:tplc="AF0E2F6E">
      <w:start w:val="1"/>
      <w:numFmt w:val="low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40AC50E1"/>
    <w:multiLevelType w:val="hybridMultilevel"/>
    <w:tmpl w:val="965CBDE2"/>
    <w:lvl w:ilvl="0" w:tplc="11EE30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142FF9"/>
    <w:multiLevelType w:val="hybridMultilevel"/>
    <w:tmpl w:val="5BBA470A"/>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3C746C"/>
    <w:multiLevelType w:val="multilevel"/>
    <w:tmpl w:val="83A0FB02"/>
    <w:name w:val="idest SHA"/>
    <w:lvl w:ilvl="0">
      <w:start w:val="1"/>
      <w:numFmt w:val="decimal"/>
      <w:pStyle w:val="Sectiontitle"/>
      <w:lvlText w:val="%1."/>
      <w:lvlJc w:val="left"/>
      <w:pPr>
        <w:ind w:left="705" w:hanging="705"/>
      </w:pPr>
      <w:rPr>
        <w:rFonts w:ascii="Arial" w:hAnsi="Arial" w:cs="Arial" w:hint="default"/>
        <w:b/>
        <w:i w:val="0"/>
        <w:sz w:val="24"/>
      </w:rPr>
    </w:lvl>
    <w:lvl w:ilvl="1">
      <w:start w:val="1"/>
      <w:numFmt w:val="decimal"/>
      <w:pStyle w:val="Sectionparagraph"/>
      <w:lvlText w:val="%1.%2."/>
      <w:lvlJc w:val="left"/>
      <w:pPr>
        <w:tabs>
          <w:tab w:val="num" w:pos="709"/>
        </w:tabs>
        <w:ind w:left="709" w:hanging="709"/>
      </w:pPr>
      <w:rPr>
        <w:rFonts w:ascii="Arial" w:hAnsi="Arial" w:cs="Arial" w:hint="default"/>
        <w:b/>
        <w:i w:val="0"/>
        <w:color w:val="auto"/>
        <w:sz w:val="22"/>
      </w:rPr>
    </w:lvl>
    <w:lvl w:ilvl="2">
      <w:start w:val="1"/>
      <w:numFmt w:val="lowerLetter"/>
      <w:pStyle w:val="Letterlist"/>
      <w:lvlText w:val="%3)"/>
      <w:lvlJc w:val="left"/>
      <w:pPr>
        <w:tabs>
          <w:tab w:val="num" w:pos="1134"/>
        </w:tabs>
        <w:ind w:left="1134" w:hanging="425"/>
      </w:pPr>
      <w:rPr>
        <w:rFonts w:ascii="Arial" w:hAnsi="Arial" w:cs="Arial" w:hint="default"/>
        <w:b w:val="0"/>
        <w:i w:val="0"/>
        <w:sz w:val="22"/>
      </w:rPr>
    </w:lvl>
    <w:lvl w:ilvl="3">
      <w:start w:val="1"/>
      <w:numFmt w:val="lowerRoman"/>
      <w:lvlText w:val="(%4)"/>
      <w:lvlJc w:val="left"/>
      <w:pPr>
        <w:tabs>
          <w:tab w:val="num" w:pos="1559"/>
        </w:tabs>
        <w:ind w:left="1559" w:hanging="850"/>
      </w:pPr>
      <w:rPr>
        <w:rFonts w:hint="default"/>
        <w:b w:val="0"/>
        <w:i w:val="0"/>
        <w:sz w:val="22"/>
        <w:szCs w:val="22"/>
      </w:rPr>
    </w:lvl>
    <w:lvl w:ilvl="4">
      <w:start w:val="1"/>
      <w:numFmt w:val="decimal"/>
      <w:lvlText w:val="%1.%2%3.%4.%5"/>
      <w:lvlJc w:val="left"/>
      <w:pPr>
        <w:tabs>
          <w:tab w:val="num" w:pos="2608"/>
        </w:tabs>
        <w:ind w:left="2608" w:hanging="1049"/>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5" w15:restartNumberingAfterBreak="0">
    <w:nsid w:val="55294F64"/>
    <w:multiLevelType w:val="multilevel"/>
    <w:tmpl w:val="040C001F"/>
    <w:numStyleLink w:val="111111"/>
  </w:abstractNum>
  <w:abstractNum w:abstractNumId="16" w15:restartNumberingAfterBreak="0">
    <w:nsid w:val="55F90890"/>
    <w:multiLevelType w:val="hybridMultilevel"/>
    <w:tmpl w:val="3F4A8938"/>
    <w:lvl w:ilvl="0" w:tplc="040C001B">
      <w:start w:val="1"/>
      <w:numFmt w:val="lowerRoman"/>
      <w:lvlText w:val="%1."/>
      <w:lvlJc w:val="right"/>
      <w:pPr>
        <w:ind w:left="890" w:hanging="360"/>
      </w:pPr>
    </w:lvl>
    <w:lvl w:ilvl="1" w:tplc="040C0019" w:tentative="1">
      <w:start w:val="1"/>
      <w:numFmt w:val="lowerLetter"/>
      <w:lvlText w:val="%2."/>
      <w:lvlJc w:val="left"/>
      <w:pPr>
        <w:ind w:left="1610" w:hanging="360"/>
      </w:pPr>
    </w:lvl>
    <w:lvl w:ilvl="2" w:tplc="040C001B" w:tentative="1">
      <w:start w:val="1"/>
      <w:numFmt w:val="lowerRoman"/>
      <w:lvlText w:val="%3."/>
      <w:lvlJc w:val="right"/>
      <w:pPr>
        <w:ind w:left="2330" w:hanging="180"/>
      </w:pPr>
    </w:lvl>
    <w:lvl w:ilvl="3" w:tplc="040C000F" w:tentative="1">
      <w:start w:val="1"/>
      <w:numFmt w:val="decimal"/>
      <w:lvlText w:val="%4."/>
      <w:lvlJc w:val="left"/>
      <w:pPr>
        <w:ind w:left="3050" w:hanging="360"/>
      </w:pPr>
    </w:lvl>
    <w:lvl w:ilvl="4" w:tplc="040C0019" w:tentative="1">
      <w:start w:val="1"/>
      <w:numFmt w:val="lowerLetter"/>
      <w:lvlText w:val="%5."/>
      <w:lvlJc w:val="left"/>
      <w:pPr>
        <w:ind w:left="3770" w:hanging="360"/>
      </w:pPr>
    </w:lvl>
    <w:lvl w:ilvl="5" w:tplc="040C001B" w:tentative="1">
      <w:start w:val="1"/>
      <w:numFmt w:val="lowerRoman"/>
      <w:lvlText w:val="%6."/>
      <w:lvlJc w:val="right"/>
      <w:pPr>
        <w:ind w:left="4490" w:hanging="180"/>
      </w:pPr>
    </w:lvl>
    <w:lvl w:ilvl="6" w:tplc="040C000F" w:tentative="1">
      <w:start w:val="1"/>
      <w:numFmt w:val="decimal"/>
      <w:lvlText w:val="%7."/>
      <w:lvlJc w:val="left"/>
      <w:pPr>
        <w:ind w:left="5210" w:hanging="360"/>
      </w:pPr>
    </w:lvl>
    <w:lvl w:ilvl="7" w:tplc="040C0019" w:tentative="1">
      <w:start w:val="1"/>
      <w:numFmt w:val="lowerLetter"/>
      <w:lvlText w:val="%8."/>
      <w:lvlJc w:val="left"/>
      <w:pPr>
        <w:ind w:left="5930" w:hanging="360"/>
      </w:pPr>
    </w:lvl>
    <w:lvl w:ilvl="8" w:tplc="040C001B" w:tentative="1">
      <w:start w:val="1"/>
      <w:numFmt w:val="lowerRoman"/>
      <w:lvlText w:val="%9."/>
      <w:lvlJc w:val="right"/>
      <w:pPr>
        <w:ind w:left="6650" w:hanging="180"/>
      </w:pPr>
    </w:lvl>
  </w:abstractNum>
  <w:abstractNum w:abstractNumId="17" w15:restartNumberingAfterBreak="0">
    <w:nsid w:val="58841855"/>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8F0492F"/>
    <w:multiLevelType w:val="multilevel"/>
    <w:tmpl w:val="94AAE51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674B659E"/>
    <w:multiLevelType w:val="multilevel"/>
    <w:tmpl w:val="529A5574"/>
    <w:lvl w:ilvl="0">
      <w:start w:val="1"/>
      <w:numFmt w:val="decimal"/>
      <w:lvlText w:val="%1"/>
      <w:lvlJc w:val="left"/>
      <w:pPr>
        <w:ind w:left="432" w:hanging="432"/>
      </w:pPr>
      <w:rPr>
        <w:rFonts w:hint="default"/>
      </w:rPr>
    </w:lvl>
    <w:lvl w:ilvl="1">
      <w:start w:val="1"/>
      <w:numFmt w:val="decimal"/>
      <w:lvlText w:val="%1.%2"/>
      <w:lvlJc w:val="left"/>
      <w:pPr>
        <w:ind w:left="595" w:hanging="311"/>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693143EC"/>
    <w:multiLevelType w:val="hybridMultilevel"/>
    <w:tmpl w:val="F9C8FA3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6B0852C2"/>
    <w:multiLevelType w:val="multilevel"/>
    <w:tmpl w:val="46545494"/>
    <w:name w:val="BB"/>
    <w:styleLink w:val="Style1"/>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73902A9D"/>
    <w:multiLevelType w:val="hybridMultilevel"/>
    <w:tmpl w:val="F20E900C"/>
    <w:lvl w:ilvl="0" w:tplc="08070001">
      <w:start w:val="1"/>
      <w:numFmt w:val="bullet"/>
      <w:lvlText w:val=""/>
      <w:lvlJc w:val="left"/>
      <w:pPr>
        <w:ind w:left="765" w:hanging="360"/>
      </w:pPr>
      <w:rPr>
        <w:rFonts w:ascii="Symbol" w:hAnsi="Symbol" w:hint="default"/>
      </w:rPr>
    </w:lvl>
    <w:lvl w:ilvl="1" w:tplc="08070003" w:tentative="1">
      <w:start w:val="1"/>
      <w:numFmt w:val="bullet"/>
      <w:lvlText w:val="o"/>
      <w:lvlJc w:val="left"/>
      <w:pPr>
        <w:ind w:left="1485" w:hanging="360"/>
      </w:pPr>
      <w:rPr>
        <w:rFonts w:ascii="Courier New" w:hAnsi="Courier New" w:cs="Courier New" w:hint="default"/>
      </w:rPr>
    </w:lvl>
    <w:lvl w:ilvl="2" w:tplc="08070005" w:tentative="1">
      <w:start w:val="1"/>
      <w:numFmt w:val="bullet"/>
      <w:lvlText w:val=""/>
      <w:lvlJc w:val="left"/>
      <w:pPr>
        <w:ind w:left="2205" w:hanging="360"/>
      </w:pPr>
      <w:rPr>
        <w:rFonts w:ascii="Wingdings" w:hAnsi="Wingdings" w:hint="default"/>
      </w:rPr>
    </w:lvl>
    <w:lvl w:ilvl="3" w:tplc="08070001" w:tentative="1">
      <w:start w:val="1"/>
      <w:numFmt w:val="bullet"/>
      <w:lvlText w:val=""/>
      <w:lvlJc w:val="left"/>
      <w:pPr>
        <w:ind w:left="2925" w:hanging="360"/>
      </w:pPr>
      <w:rPr>
        <w:rFonts w:ascii="Symbol" w:hAnsi="Symbol" w:hint="default"/>
      </w:rPr>
    </w:lvl>
    <w:lvl w:ilvl="4" w:tplc="08070003" w:tentative="1">
      <w:start w:val="1"/>
      <w:numFmt w:val="bullet"/>
      <w:lvlText w:val="o"/>
      <w:lvlJc w:val="left"/>
      <w:pPr>
        <w:ind w:left="3645" w:hanging="360"/>
      </w:pPr>
      <w:rPr>
        <w:rFonts w:ascii="Courier New" w:hAnsi="Courier New" w:cs="Courier New" w:hint="default"/>
      </w:rPr>
    </w:lvl>
    <w:lvl w:ilvl="5" w:tplc="08070005" w:tentative="1">
      <w:start w:val="1"/>
      <w:numFmt w:val="bullet"/>
      <w:lvlText w:val=""/>
      <w:lvlJc w:val="left"/>
      <w:pPr>
        <w:ind w:left="4365" w:hanging="360"/>
      </w:pPr>
      <w:rPr>
        <w:rFonts w:ascii="Wingdings" w:hAnsi="Wingdings" w:hint="default"/>
      </w:rPr>
    </w:lvl>
    <w:lvl w:ilvl="6" w:tplc="08070001" w:tentative="1">
      <w:start w:val="1"/>
      <w:numFmt w:val="bullet"/>
      <w:lvlText w:val=""/>
      <w:lvlJc w:val="left"/>
      <w:pPr>
        <w:ind w:left="5085" w:hanging="360"/>
      </w:pPr>
      <w:rPr>
        <w:rFonts w:ascii="Symbol" w:hAnsi="Symbol" w:hint="default"/>
      </w:rPr>
    </w:lvl>
    <w:lvl w:ilvl="7" w:tplc="08070003" w:tentative="1">
      <w:start w:val="1"/>
      <w:numFmt w:val="bullet"/>
      <w:lvlText w:val="o"/>
      <w:lvlJc w:val="left"/>
      <w:pPr>
        <w:ind w:left="5805" w:hanging="360"/>
      </w:pPr>
      <w:rPr>
        <w:rFonts w:ascii="Courier New" w:hAnsi="Courier New" w:cs="Courier New" w:hint="default"/>
      </w:rPr>
    </w:lvl>
    <w:lvl w:ilvl="8" w:tplc="08070005" w:tentative="1">
      <w:start w:val="1"/>
      <w:numFmt w:val="bullet"/>
      <w:lvlText w:val=""/>
      <w:lvlJc w:val="left"/>
      <w:pPr>
        <w:ind w:left="6525" w:hanging="360"/>
      </w:pPr>
      <w:rPr>
        <w:rFonts w:ascii="Wingdings" w:hAnsi="Wingdings" w:hint="default"/>
      </w:rPr>
    </w:lvl>
  </w:abstractNum>
  <w:abstractNum w:abstractNumId="23" w15:restartNumberingAfterBreak="0">
    <w:nsid w:val="78EE2445"/>
    <w:multiLevelType w:val="multilevel"/>
    <w:tmpl w:val="529A5574"/>
    <w:lvl w:ilvl="0">
      <w:start w:val="1"/>
      <w:numFmt w:val="decimal"/>
      <w:pStyle w:val="Titre1"/>
      <w:lvlText w:val="%1"/>
      <w:lvlJc w:val="left"/>
      <w:pPr>
        <w:ind w:left="432" w:hanging="432"/>
      </w:pPr>
      <w:rPr>
        <w:rFonts w:hint="default"/>
      </w:rPr>
    </w:lvl>
    <w:lvl w:ilvl="1">
      <w:start w:val="1"/>
      <w:numFmt w:val="decimal"/>
      <w:lvlText w:val="%1.%2"/>
      <w:lvlJc w:val="left"/>
      <w:pPr>
        <w:ind w:left="595" w:hanging="311"/>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4" w15:restartNumberingAfterBreak="0">
    <w:nsid w:val="7A09756B"/>
    <w:multiLevelType w:val="multilevel"/>
    <w:tmpl w:val="DBAE4030"/>
    <w:lvl w:ilvl="0">
      <w:start w:val="1"/>
      <w:numFmt w:val="decimal"/>
      <w:lvlText w:val="%1"/>
      <w:lvlJc w:val="left"/>
      <w:pPr>
        <w:ind w:left="432" w:hanging="432"/>
      </w:pPr>
      <w:rPr>
        <w:rFonts w:hint="default"/>
      </w:rPr>
    </w:lvl>
    <w:lvl w:ilvl="1">
      <w:start w:val="1"/>
      <w:numFmt w:val="decimal"/>
      <w:lvlText w:val="%1.%2"/>
      <w:lvlJc w:val="left"/>
      <w:pPr>
        <w:ind w:left="595" w:hanging="1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7C644A20"/>
    <w:multiLevelType w:val="multilevel"/>
    <w:tmpl w:val="C23E67B0"/>
    <w:lvl w:ilvl="0">
      <w:start w:val="1"/>
      <w:numFmt w:val="decimal"/>
      <w:lvlText w:val="%1"/>
      <w:lvlJc w:val="left"/>
      <w:pPr>
        <w:ind w:left="567" w:hanging="567"/>
      </w:pPr>
      <w:rPr>
        <w:rFonts w:hint="default"/>
      </w:rPr>
    </w:lvl>
    <w:lvl w:ilvl="1">
      <w:start w:val="1"/>
      <w:numFmt w:val="decimal"/>
      <w:lvlText w:val="%2."/>
      <w:lvlJc w:val="left"/>
      <w:pPr>
        <w:ind w:left="595" w:hanging="170"/>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7E0D09C8"/>
    <w:multiLevelType w:val="hybridMultilevel"/>
    <w:tmpl w:val="4546E126"/>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20"/>
  </w:num>
  <w:num w:numId="2">
    <w:abstractNumId w:val="26"/>
  </w:num>
  <w:num w:numId="3">
    <w:abstractNumId w:val="11"/>
  </w:num>
  <w:num w:numId="4">
    <w:abstractNumId w:val="2"/>
  </w:num>
  <w:num w:numId="5">
    <w:abstractNumId w:val="10"/>
  </w:num>
  <w:num w:numId="6">
    <w:abstractNumId w:val="22"/>
  </w:num>
  <w:num w:numId="7">
    <w:abstractNumId w:val="5"/>
  </w:num>
  <w:num w:numId="8">
    <w:abstractNumId w:val="13"/>
  </w:num>
  <w:num w:numId="9">
    <w:abstractNumId w:val="14"/>
  </w:num>
  <w:num w:numId="10">
    <w:abstractNumId w:val="1"/>
  </w:num>
  <w:num w:numId="11">
    <w:abstractNumId w:val="9"/>
  </w:num>
  <w:num w:numId="12">
    <w:abstractNumId w:val="12"/>
  </w:num>
  <w:num w:numId="13">
    <w:abstractNumId w:val="21"/>
  </w:num>
  <w:num w:numId="14">
    <w:abstractNumId w:val="8"/>
  </w:num>
  <w:num w:numId="15">
    <w:abstractNumId w:val="3"/>
  </w:num>
  <w:num w:numId="16">
    <w:abstractNumId w:val="7"/>
  </w:num>
  <w:num w:numId="17">
    <w:abstractNumId w:val="17"/>
  </w:num>
  <w:num w:numId="18">
    <w:abstractNumId w:val="15"/>
  </w:num>
  <w:num w:numId="19">
    <w:abstractNumId w:val="0"/>
  </w:num>
  <w:num w:numId="20">
    <w:abstractNumId w:val="7"/>
  </w:num>
  <w:num w:numId="21">
    <w:abstractNumId w:val="25"/>
  </w:num>
  <w:num w:numId="22">
    <w:abstractNumId w:val="6"/>
  </w:num>
  <w:num w:numId="23">
    <w:abstractNumId w:val="18"/>
  </w:num>
  <w:num w:numId="24">
    <w:abstractNumId w:val="23"/>
  </w:num>
  <w:num w:numId="25">
    <w:abstractNumId w:val="24"/>
  </w:num>
  <w:num w:numId="26">
    <w:abstractNumId w:val="19"/>
  </w:num>
  <w:num w:numId="27">
    <w:abstractNumId w:val="16"/>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08"/>
  <w:autoHyphenation/>
  <w:consecutiveHyphenLimit w:val="10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50"/>
    <w:rsid w:val="00002517"/>
    <w:rsid w:val="00021E62"/>
    <w:rsid w:val="00024847"/>
    <w:rsid w:val="0003140D"/>
    <w:rsid w:val="000316B9"/>
    <w:rsid w:val="00032B7F"/>
    <w:rsid w:val="00033F52"/>
    <w:rsid w:val="00043DDE"/>
    <w:rsid w:val="0004412C"/>
    <w:rsid w:val="000442C7"/>
    <w:rsid w:val="00046E06"/>
    <w:rsid w:val="00052D74"/>
    <w:rsid w:val="00052F05"/>
    <w:rsid w:val="00057DD5"/>
    <w:rsid w:val="00064657"/>
    <w:rsid w:val="00066337"/>
    <w:rsid w:val="00076ACB"/>
    <w:rsid w:val="00080979"/>
    <w:rsid w:val="00081C25"/>
    <w:rsid w:val="00085BB5"/>
    <w:rsid w:val="000A0E5B"/>
    <w:rsid w:val="000A4083"/>
    <w:rsid w:val="000A6BC4"/>
    <w:rsid w:val="000B30B8"/>
    <w:rsid w:val="000B42AA"/>
    <w:rsid w:val="000B4D97"/>
    <w:rsid w:val="000C2DE1"/>
    <w:rsid w:val="000C315D"/>
    <w:rsid w:val="000D541D"/>
    <w:rsid w:val="000D76A8"/>
    <w:rsid w:val="000E78A8"/>
    <w:rsid w:val="000F16F6"/>
    <w:rsid w:val="00102DA8"/>
    <w:rsid w:val="0010312C"/>
    <w:rsid w:val="001145E4"/>
    <w:rsid w:val="0011668C"/>
    <w:rsid w:val="001227B6"/>
    <w:rsid w:val="00124334"/>
    <w:rsid w:val="00126C12"/>
    <w:rsid w:val="00126DE6"/>
    <w:rsid w:val="00141E8F"/>
    <w:rsid w:val="001431D2"/>
    <w:rsid w:val="00152AF4"/>
    <w:rsid w:val="001648F9"/>
    <w:rsid w:val="0016717B"/>
    <w:rsid w:val="0016747D"/>
    <w:rsid w:val="00171FBF"/>
    <w:rsid w:val="001761C1"/>
    <w:rsid w:val="00177D89"/>
    <w:rsid w:val="00183386"/>
    <w:rsid w:val="001838C4"/>
    <w:rsid w:val="001872A2"/>
    <w:rsid w:val="001904F1"/>
    <w:rsid w:val="00194AD4"/>
    <w:rsid w:val="00194B38"/>
    <w:rsid w:val="001A243C"/>
    <w:rsid w:val="001A3F35"/>
    <w:rsid w:val="001A4B87"/>
    <w:rsid w:val="001A5FC3"/>
    <w:rsid w:val="001B0140"/>
    <w:rsid w:val="001B0743"/>
    <w:rsid w:val="001B1756"/>
    <w:rsid w:val="001B2B9A"/>
    <w:rsid w:val="001B4B28"/>
    <w:rsid w:val="001B56E2"/>
    <w:rsid w:val="001C3B56"/>
    <w:rsid w:val="001C3CF9"/>
    <w:rsid w:val="001C709E"/>
    <w:rsid w:val="001C7F48"/>
    <w:rsid w:val="001D2122"/>
    <w:rsid w:val="001D31A3"/>
    <w:rsid w:val="001D4649"/>
    <w:rsid w:val="001E02B7"/>
    <w:rsid w:val="001F258C"/>
    <w:rsid w:val="001F32F1"/>
    <w:rsid w:val="001F65F4"/>
    <w:rsid w:val="00212A7A"/>
    <w:rsid w:val="00226840"/>
    <w:rsid w:val="00231A72"/>
    <w:rsid w:val="00233BE7"/>
    <w:rsid w:val="00233C62"/>
    <w:rsid w:val="00240AF0"/>
    <w:rsid w:val="00242057"/>
    <w:rsid w:val="00251456"/>
    <w:rsid w:val="002527E4"/>
    <w:rsid w:val="00270DA4"/>
    <w:rsid w:val="0027398D"/>
    <w:rsid w:val="00281C0F"/>
    <w:rsid w:val="0028731C"/>
    <w:rsid w:val="002A211A"/>
    <w:rsid w:val="002A7F56"/>
    <w:rsid w:val="002B1400"/>
    <w:rsid w:val="002B2BFB"/>
    <w:rsid w:val="002C2F8B"/>
    <w:rsid w:val="002C6046"/>
    <w:rsid w:val="002C6463"/>
    <w:rsid w:val="002C694D"/>
    <w:rsid w:val="002D498F"/>
    <w:rsid w:val="002D4B7D"/>
    <w:rsid w:val="002E00E3"/>
    <w:rsid w:val="002E3DE1"/>
    <w:rsid w:val="002E58DD"/>
    <w:rsid w:val="002F14AC"/>
    <w:rsid w:val="002F5B38"/>
    <w:rsid w:val="002F6F37"/>
    <w:rsid w:val="002F7BEC"/>
    <w:rsid w:val="003011AD"/>
    <w:rsid w:val="00301F35"/>
    <w:rsid w:val="0030211D"/>
    <w:rsid w:val="00304514"/>
    <w:rsid w:val="00305D2A"/>
    <w:rsid w:val="0031320D"/>
    <w:rsid w:val="00315DE4"/>
    <w:rsid w:val="00316FC1"/>
    <w:rsid w:val="003326C8"/>
    <w:rsid w:val="00335487"/>
    <w:rsid w:val="00343EDB"/>
    <w:rsid w:val="003504C6"/>
    <w:rsid w:val="003537EA"/>
    <w:rsid w:val="00360437"/>
    <w:rsid w:val="0036066D"/>
    <w:rsid w:val="00365423"/>
    <w:rsid w:val="003715E5"/>
    <w:rsid w:val="0037184E"/>
    <w:rsid w:val="0037437F"/>
    <w:rsid w:val="003853DD"/>
    <w:rsid w:val="003877C9"/>
    <w:rsid w:val="0039479D"/>
    <w:rsid w:val="00395691"/>
    <w:rsid w:val="003A0DE8"/>
    <w:rsid w:val="003A2B99"/>
    <w:rsid w:val="003A3017"/>
    <w:rsid w:val="003A3EFD"/>
    <w:rsid w:val="003B6404"/>
    <w:rsid w:val="003C17D5"/>
    <w:rsid w:val="003C2ED7"/>
    <w:rsid w:val="003C3A8E"/>
    <w:rsid w:val="003D0418"/>
    <w:rsid w:val="003D1421"/>
    <w:rsid w:val="003D2FCD"/>
    <w:rsid w:val="003E3A08"/>
    <w:rsid w:val="003E48E1"/>
    <w:rsid w:val="00400AB0"/>
    <w:rsid w:val="00406648"/>
    <w:rsid w:val="00424749"/>
    <w:rsid w:val="004270C5"/>
    <w:rsid w:val="00431F23"/>
    <w:rsid w:val="00435FC4"/>
    <w:rsid w:val="00437435"/>
    <w:rsid w:val="00440F52"/>
    <w:rsid w:val="00444136"/>
    <w:rsid w:val="00444254"/>
    <w:rsid w:val="0044665D"/>
    <w:rsid w:val="00446A2C"/>
    <w:rsid w:val="00446CF7"/>
    <w:rsid w:val="00450C57"/>
    <w:rsid w:val="00456FC3"/>
    <w:rsid w:val="00466F4F"/>
    <w:rsid w:val="004705C3"/>
    <w:rsid w:val="00470F47"/>
    <w:rsid w:val="004732DF"/>
    <w:rsid w:val="004741A8"/>
    <w:rsid w:val="00475314"/>
    <w:rsid w:val="00483F57"/>
    <w:rsid w:val="00490948"/>
    <w:rsid w:val="00491653"/>
    <w:rsid w:val="00496BD2"/>
    <w:rsid w:val="004A3BE3"/>
    <w:rsid w:val="004A503F"/>
    <w:rsid w:val="004C143C"/>
    <w:rsid w:val="004C26DF"/>
    <w:rsid w:val="004C64CA"/>
    <w:rsid w:val="004D45BB"/>
    <w:rsid w:val="004D59E0"/>
    <w:rsid w:val="004D784D"/>
    <w:rsid w:val="004E34D4"/>
    <w:rsid w:val="004E6EDF"/>
    <w:rsid w:val="004F3A30"/>
    <w:rsid w:val="004F4F85"/>
    <w:rsid w:val="005005CF"/>
    <w:rsid w:val="00504E50"/>
    <w:rsid w:val="0050717D"/>
    <w:rsid w:val="00507DD6"/>
    <w:rsid w:val="005130FD"/>
    <w:rsid w:val="00515C17"/>
    <w:rsid w:val="00516A31"/>
    <w:rsid w:val="005173E3"/>
    <w:rsid w:val="005226F2"/>
    <w:rsid w:val="005232B3"/>
    <w:rsid w:val="00525898"/>
    <w:rsid w:val="005269F7"/>
    <w:rsid w:val="00530328"/>
    <w:rsid w:val="00531242"/>
    <w:rsid w:val="0053207F"/>
    <w:rsid w:val="005339D4"/>
    <w:rsid w:val="00541669"/>
    <w:rsid w:val="00541F6D"/>
    <w:rsid w:val="00546C03"/>
    <w:rsid w:val="00546EAA"/>
    <w:rsid w:val="00555648"/>
    <w:rsid w:val="00567A6C"/>
    <w:rsid w:val="005733EC"/>
    <w:rsid w:val="00584BDA"/>
    <w:rsid w:val="00584CD4"/>
    <w:rsid w:val="00587C63"/>
    <w:rsid w:val="005930CE"/>
    <w:rsid w:val="005A6D4B"/>
    <w:rsid w:val="005B448B"/>
    <w:rsid w:val="005B62E0"/>
    <w:rsid w:val="005C2540"/>
    <w:rsid w:val="005C5304"/>
    <w:rsid w:val="005D385C"/>
    <w:rsid w:val="005D3BBC"/>
    <w:rsid w:val="005D3FFF"/>
    <w:rsid w:val="005E0958"/>
    <w:rsid w:val="005E19D1"/>
    <w:rsid w:val="005E3A76"/>
    <w:rsid w:val="005E7E04"/>
    <w:rsid w:val="005F170C"/>
    <w:rsid w:val="005F312E"/>
    <w:rsid w:val="005F6EED"/>
    <w:rsid w:val="005F7851"/>
    <w:rsid w:val="0060131A"/>
    <w:rsid w:val="006019A4"/>
    <w:rsid w:val="006030DD"/>
    <w:rsid w:val="00613FA3"/>
    <w:rsid w:val="0061582D"/>
    <w:rsid w:val="00622A75"/>
    <w:rsid w:val="006242EE"/>
    <w:rsid w:val="00625F5C"/>
    <w:rsid w:val="00627335"/>
    <w:rsid w:val="006333B9"/>
    <w:rsid w:val="0063579A"/>
    <w:rsid w:val="00640BED"/>
    <w:rsid w:val="0064608F"/>
    <w:rsid w:val="00652AF1"/>
    <w:rsid w:val="006601ED"/>
    <w:rsid w:val="006609F4"/>
    <w:rsid w:val="00666D28"/>
    <w:rsid w:val="00691C9A"/>
    <w:rsid w:val="006A3DB9"/>
    <w:rsid w:val="006A4668"/>
    <w:rsid w:val="006A7C36"/>
    <w:rsid w:val="006B258D"/>
    <w:rsid w:val="006C219B"/>
    <w:rsid w:val="006C3B23"/>
    <w:rsid w:val="006C421E"/>
    <w:rsid w:val="006C5054"/>
    <w:rsid w:val="006C7CBF"/>
    <w:rsid w:val="006D07A9"/>
    <w:rsid w:val="006D2BA9"/>
    <w:rsid w:val="006D30AD"/>
    <w:rsid w:val="006D7B07"/>
    <w:rsid w:val="006F0239"/>
    <w:rsid w:val="006F496B"/>
    <w:rsid w:val="006F7DFE"/>
    <w:rsid w:val="007040F6"/>
    <w:rsid w:val="007056AE"/>
    <w:rsid w:val="0071001E"/>
    <w:rsid w:val="0071037B"/>
    <w:rsid w:val="00711830"/>
    <w:rsid w:val="0071193C"/>
    <w:rsid w:val="00711A5D"/>
    <w:rsid w:val="00713E91"/>
    <w:rsid w:val="00714260"/>
    <w:rsid w:val="00720D91"/>
    <w:rsid w:val="00724939"/>
    <w:rsid w:val="00725852"/>
    <w:rsid w:val="00725B5A"/>
    <w:rsid w:val="00731940"/>
    <w:rsid w:val="00740FE7"/>
    <w:rsid w:val="00745A53"/>
    <w:rsid w:val="00750B5E"/>
    <w:rsid w:val="00753F2F"/>
    <w:rsid w:val="00754B3E"/>
    <w:rsid w:val="0076208D"/>
    <w:rsid w:val="00763AC8"/>
    <w:rsid w:val="007664CF"/>
    <w:rsid w:val="00773B6A"/>
    <w:rsid w:val="00774763"/>
    <w:rsid w:val="007768F4"/>
    <w:rsid w:val="0077708D"/>
    <w:rsid w:val="00782C74"/>
    <w:rsid w:val="00784DA4"/>
    <w:rsid w:val="00786DC1"/>
    <w:rsid w:val="0078794E"/>
    <w:rsid w:val="007930AB"/>
    <w:rsid w:val="007A1392"/>
    <w:rsid w:val="007A56E1"/>
    <w:rsid w:val="007A61E8"/>
    <w:rsid w:val="007A73BA"/>
    <w:rsid w:val="007B6919"/>
    <w:rsid w:val="007B7A63"/>
    <w:rsid w:val="007C2FF3"/>
    <w:rsid w:val="007C3696"/>
    <w:rsid w:val="007C7E24"/>
    <w:rsid w:val="007D1E91"/>
    <w:rsid w:val="007D2853"/>
    <w:rsid w:val="007E06E5"/>
    <w:rsid w:val="007E4F3C"/>
    <w:rsid w:val="007E56FC"/>
    <w:rsid w:val="007F118F"/>
    <w:rsid w:val="007F4809"/>
    <w:rsid w:val="00805AAB"/>
    <w:rsid w:val="00807B3B"/>
    <w:rsid w:val="00810D77"/>
    <w:rsid w:val="00811385"/>
    <w:rsid w:val="008120F4"/>
    <w:rsid w:val="00814BBC"/>
    <w:rsid w:val="0081617E"/>
    <w:rsid w:val="008273CA"/>
    <w:rsid w:val="00827C0A"/>
    <w:rsid w:val="00835814"/>
    <w:rsid w:val="00836395"/>
    <w:rsid w:val="00837DB9"/>
    <w:rsid w:val="00840780"/>
    <w:rsid w:val="008448EB"/>
    <w:rsid w:val="00866A0F"/>
    <w:rsid w:val="00867AEC"/>
    <w:rsid w:val="008845D5"/>
    <w:rsid w:val="0088499B"/>
    <w:rsid w:val="0089169C"/>
    <w:rsid w:val="008928BC"/>
    <w:rsid w:val="00893773"/>
    <w:rsid w:val="008B1AD4"/>
    <w:rsid w:val="008B5DE5"/>
    <w:rsid w:val="008B6C97"/>
    <w:rsid w:val="008D26C9"/>
    <w:rsid w:val="008D3279"/>
    <w:rsid w:val="008D4ED7"/>
    <w:rsid w:val="008D5383"/>
    <w:rsid w:val="008E0E8C"/>
    <w:rsid w:val="008E25C3"/>
    <w:rsid w:val="0090250A"/>
    <w:rsid w:val="00902B2F"/>
    <w:rsid w:val="009073D5"/>
    <w:rsid w:val="00907B33"/>
    <w:rsid w:val="00907EBA"/>
    <w:rsid w:val="00910C6C"/>
    <w:rsid w:val="009161C8"/>
    <w:rsid w:val="009165FA"/>
    <w:rsid w:val="009172AB"/>
    <w:rsid w:val="00921552"/>
    <w:rsid w:val="00947B91"/>
    <w:rsid w:val="00951B5F"/>
    <w:rsid w:val="00952009"/>
    <w:rsid w:val="009601AD"/>
    <w:rsid w:val="0096398A"/>
    <w:rsid w:val="00966435"/>
    <w:rsid w:val="009665B9"/>
    <w:rsid w:val="00975A0E"/>
    <w:rsid w:val="009827E6"/>
    <w:rsid w:val="00983D2F"/>
    <w:rsid w:val="009842EA"/>
    <w:rsid w:val="00986570"/>
    <w:rsid w:val="009868FA"/>
    <w:rsid w:val="00987F53"/>
    <w:rsid w:val="0099049B"/>
    <w:rsid w:val="009A177E"/>
    <w:rsid w:val="009A22B6"/>
    <w:rsid w:val="009B0E8D"/>
    <w:rsid w:val="009B3699"/>
    <w:rsid w:val="009B477C"/>
    <w:rsid w:val="009C412F"/>
    <w:rsid w:val="009D2589"/>
    <w:rsid w:val="009D5A53"/>
    <w:rsid w:val="009D674E"/>
    <w:rsid w:val="009E05BF"/>
    <w:rsid w:val="009E211F"/>
    <w:rsid w:val="009F49CB"/>
    <w:rsid w:val="009F6E23"/>
    <w:rsid w:val="00A0574C"/>
    <w:rsid w:val="00A0579C"/>
    <w:rsid w:val="00A11648"/>
    <w:rsid w:val="00A2034E"/>
    <w:rsid w:val="00A20CF7"/>
    <w:rsid w:val="00A236E9"/>
    <w:rsid w:val="00A37A03"/>
    <w:rsid w:val="00A4688A"/>
    <w:rsid w:val="00A503B2"/>
    <w:rsid w:val="00A52297"/>
    <w:rsid w:val="00A53C39"/>
    <w:rsid w:val="00A57288"/>
    <w:rsid w:val="00A575CD"/>
    <w:rsid w:val="00A57E02"/>
    <w:rsid w:val="00A66451"/>
    <w:rsid w:val="00A7363D"/>
    <w:rsid w:val="00A75198"/>
    <w:rsid w:val="00A76604"/>
    <w:rsid w:val="00A77B38"/>
    <w:rsid w:val="00A8157E"/>
    <w:rsid w:val="00A82C86"/>
    <w:rsid w:val="00A84010"/>
    <w:rsid w:val="00A87B1F"/>
    <w:rsid w:val="00AA76F6"/>
    <w:rsid w:val="00AB2598"/>
    <w:rsid w:val="00AB3B5C"/>
    <w:rsid w:val="00AB7DDA"/>
    <w:rsid w:val="00AC0041"/>
    <w:rsid w:val="00AC1F9D"/>
    <w:rsid w:val="00AC2A55"/>
    <w:rsid w:val="00AC4245"/>
    <w:rsid w:val="00AC76E3"/>
    <w:rsid w:val="00AD5F83"/>
    <w:rsid w:val="00AD740E"/>
    <w:rsid w:val="00AE227A"/>
    <w:rsid w:val="00AE44E0"/>
    <w:rsid w:val="00AE508D"/>
    <w:rsid w:val="00AE5C17"/>
    <w:rsid w:val="00AE6CD8"/>
    <w:rsid w:val="00AF10ED"/>
    <w:rsid w:val="00AF164C"/>
    <w:rsid w:val="00AF2C9D"/>
    <w:rsid w:val="00AF46BE"/>
    <w:rsid w:val="00B11CDB"/>
    <w:rsid w:val="00B1395F"/>
    <w:rsid w:val="00B17685"/>
    <w:rsid w:val="00B20B42"/>
    <w:rsid w:val="00B23238"/>
    <w:rsid w:val="00B3566D"/>
    <w:rsid w:val="00B378CA"/>
    <w:rsid w:val="00B37B61"/>
    <w:rsid w:val="00B405D2"/>
    <w:rsid w:val="00B434E7"/>
    <w:rsid w:val="00B449C4"/>
    <w:rsid w:val="00B468C0"/>
    <w:rsid w:val="00B528E3"/>
    <w:rsid w:val="00B52F1D"/>
    <w:rsid w:val="00B556C0"/>
    <w:rsid w:val="00B557D5"/>
    <w:rsid w:val="00B573A4"/>
    <w:rsid w:val="00B61D5F"/>
    <w:rsid w:val="00B61E4B"/>
    <w:rsid w:val="00B6348C"/>
    <w:rsid w:val="00B734D1"/>
    <w:rsid w:val="00B763FC"/>
    <w:rsid w:val="00B80EDC"/>
    <w:rsid w:val="00B81305"/>
    <w:rsid w:val="00B81402"/>
    <w:rsid w:val="00B8411C"/>
    <w:rsid w:val="00B86463"/>
    <w:rsid w:val="00B86B53"/>
    <w:rsid w:val="00B90B18"/>
    <w:rsid w:val="00B92E9F"/>
    <w:rsid w:val="00B94E72"/>
    <w:rsid w:val="00B97845"/>
    <w:rsid w:val="00BA6162"/>
    <w:rsid w:val="00BB0987"/>
    <w:rsid w:val="00BB2955"/>
    <w:rsid w:val="00BB3987"/>
    <w:rsid w:val="00BB524B"/>
    <w:rsid w:val="00BD4A3B"/>
    <w:rsid w:val="00BD5942"/>
    <w:rsid w:val="00BD6698"/>
    <w:rsid w:val="00BE068D"/>
    <w:rsid w:val="00BE451F"/>
    <w:rsid w:val="00BF2C04"/>
    <w:rsid w:val="00BF2DEE"/>
    <w:rsid w:val="00BF35D8"/>
    <w:rsid w:val="00BF4F0D"/>
    <w:rsid w:val="00BF5AD7"/>
    <w:rsid w:val="00C02F79"/>
    <w:rsid w:val="00C147FE"/>
    <w:rsid w:val="00C15347"/>
    <w:rsid w:val="00C23A16"/>
    <w:rsid w:val="00C33518"/>
    <w:rsid w:val="00C403D6"/>
    <w:rsid w:val="00C41FA6"/>
    <w:rsid w:val="00C441D4"/>
    <w:rsid w:val="00C5025D"/>
    <w:rsid w:val="00C522B9"/>
    <w:rsid w:val="00C53492"/>
    <w:rsid w:val="00C55EA7"/>
    <w:rsid w:val="00C56250"/>
    <w:rsid w:val="00C5644E"/>
    <w:rsid w:val="00C56D25"/>
    <w:rsid w:val="00C60705"/>
    <w:rsid w:val="00C7624F"/>
    <w:rsid w:val="00C823E5"/>
    <w:rsid w:val="00C84AC8"/>
    <w:rsid w:val="00C86AE8"/>
    <w:rsid w:val="00C91D98"/>
    <w:rsid w:val="00C95514"/>
    <w:rsid w:val="00CA1455"/>
    <w:rsid w:val="00CA27E3"/>
    <w:rsid w:val="00CB0104"/>
    <w:rsid w:val="00CB09C9"/>
    <w:rsid w:val="00CB23CC"/>
    <w:rsid w:val="00CC72B2"/>
    <w:rsid w:val="00CC7D1D"/>
    <w:rsid w:val="00CD4AE3"/>
    <w:rsid w:val="00CE6023"/>
    <w:rsid w:val="00CF6865"/>
    <w:rsid w:val="00D042F6"/>
    <w:rsid w:val="00D05810"/>
    <w:rsid w:val="00D06515"/>
    <w:rsid w:val="00D06AAB"/>
    <w:rsid w:val="00D07EAA"/>
    <w:rsid w:val="00D21658"/>
    <w:rsid w:val="00D245C9"/>
    <w:rsid w:val="00D252C1"/>
    <w:rsid w:val="00D25A91"/>
    <w:rsid w:val="00D2614E"/>
    <w:rsid w:val="00D277C5"/>
    <w:rsid w:val="00D3477F"/>
    <w:rsid w:val="00D35DED"/>
    <w:rsid w:val="00D40404"/>
    <w:rsid w:val="00D42CF5"/>
    <w:rsid w:val="00D43C88"/>
    <w:rsid w:val="00D46ED3"/>
    <w:rsid w:val="00D5207A"/>
    <w:rsid w:val="00D55072"/>
    <w:rsid w:val="00D55723"/>
    <w:rsid w:val="00D623B0"/>
    <w:rsid w:val="00D638C0"/>
    <w:rsid w:val="00D64701"/>
    <w:rsid w:val="00D702D8"/>
    <w:rsid w:val="00D709C7"/>
    <w:rsid w:val="00D741D9"/>
    <w:rsid w:val="00D83CA3"/>
    <w:rsid w:val="00D85CD5"/>
    <w:rsid w:val="00D85DA4"/>
    <w:rsid w:val="00D90575"/>
    <w:rsid w:val="00D929FA"/>
    <w:rsid w:val="00D9335F"/>
    <w:rsid w:val="00D961D3"/>
    <w:rsid w:val="00D97047"/>
    <w:rsid w:val="00DB13C4"/>
    <w:rsid w:val="00DB31FE"/>
    <w:rsid w:val="00DB7621"/>
    <w:rsid w:val="00DB7F01"/>
    <w:rsid w:val="00DC3877"/>
    <w:rsid w:val="00DD0699"/>
    <w:rsid w:val="00DE081C"/>
    <w:rsid w:val="00DE2356"/>
    <w:rsid w:val="00DE24FC"/>
    <w:rsid w:val="00DE58C4"/>
    <w:rsid w:val="00DF4BA5"/>
    <w:rsid w:val="00E00D00"/>
    <w:rsid w:val="00E01D11"/>
    <w:rsid w:val="00E15F50"/>
    <w:rsid w:val="00E20B91"/>
    <w:rsid w:val="00E22B61"/>
    <w:rsid w:val="00E2335F"/>
    <w:rsid w:val="00E262BE"/>
    <w:rsid w:val="00E278E0"/>
    <w:rsid w:val="00E36B55"/>
    <w:rsid w:val="00E37C2F"/>
    <w:rsid w:val="00E413D3"/>
    <w:rsid w:val="00E41DA4"/>
    <w:rsid w:val="00E4221E"/>
    <w:rsid w:val="00E42CA3"/>
    <w:rsid w:val="00E46209"/>
    <w:rsid w:val="00E50253"/>
    <w:rsid w:val="00E50BC9"/>
    <w:rsid w:val="00E51A7E"/>
    <w:rsid w:val="00E52121"/>
    <w:rsid w:val="00E642F6"/>
    <w:rsid w:val="00E64615"/>
    <w:rsid w:val="00E64762"/>
    <w:rsid w:val="00E64C58"/>
    <w:rsid w:val="00E6577C"/>
    <w:rsid w:val="00E67171"/>
    <w:rsid w:val="00E67F90"/>
    <w:rsid w:val="00E716DA"/>
    <w:rsid w:val="00E776B0"/>
    <w:rsid w:val="00E83930"/>
    <w:rsid w:val="00E93FF2"/>
    <w:rsid w:val="00E94586"/>
    <w:rsid w:val="00E94A36"/>
    <w:rsid w:val="00EA168B"/>
    <w:rsid w:val="00EB11E1"/>
    <w:rsid w:val="00EB1831"/>
    <w:rsid w:val="00EC02ED"/>
    <w:rsid w:val="00EC68DC"/>
    <w:rsid w:val="00ED2D9D"/>
    <w:rsid w:val="00ED31E9"/>
    <w:rsid w:val="00ED415A"/>
    <w:rsid w:val="00ED471E"/>
    <w:rsid w:val="00ED50F7"/>
    <w:rsid w:val="00EE58F0"/>
    <w:rsid w:val="00EE6AF0"/>
    <w:rsid w:val="00EF096F"/>
    <w:rsid w:val="00EF1124"/>
    <w:rsid w:val="00EF574B"/>
    <w:rsid w:val="00EF66CD"/>
    <w:rsid w:val="00EF72FB"/>
    <w:rsid w:val="00F00955"/>
    <w:rsid w:val="00F05921"/>
    <w:rsid w:val="00F06319"/>
    <w:rsid w:val="00F1179F"/>
    <w:rsid w:val="00F166FB"/>
    <w:rsid w:val="00F17527"/>
    <w:rsid w:val="00F2483F"/>
    <w:rsid w:val="00F26BDE"/>
    <w:rsid w:val="00F60BBF"/>
    <w:rsid w:val="00F63E14"/>
    <w:rsid w:val="00F64C43"/>
    <w:rsid w:val="00F65AAB"/>
    <w:rsid w:val="00F66105"/>
    <w:rsid w:val="00F7054A"/>
    <w:rsid w:val="00F73043"/>
    <w:rsid w:val="00F76E38"/>
    <w:rsid w:val="00F8032D"/>
    <w:rsid w:val="00F830C7"/>
    <w:rsid w:val="00F876BD"/>
    <w:rsid w:val="00F9125D"/>
    <w:rsid w:val="00F91E14"/>
    <w:rsid w:val="00F954EF"/>
    <w:rsid w:val="00F96327"/>
    <w:rsid w:val="00F96AFC"/>
    <w:rsid w:val="00FA09B5"/>
    <w:rsid w:val="00FA2699"/>
    <w:rsid w:val="00FA28E7"/>
    <w:rsid w:val="00FA7C55"/>
    <w:rsid w:val="00FB424D"/>
    <w:rsid w:val="00FB4C7F"/>
    <w:rsid w:val="00FB7B09"/>
    <w:rsid w:val="00FC3E5D"/>
    <w:rsid w:val="00FD0284"/>
    <w:rsid w:val="00FE6DD5"/>
    <w:rsid w:val="00FF127F"/>
    <w:rsid w:val="00FF276B"/>
    <w:rsid w:val="00FF5B1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7260F"/>
  <w15:docId w15:val="{ADB75449-1407-49A5-B604-C3F5E4B46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1D9"/>
    <w:pPr>
      <w:spacing w:after="120"/>
      <w:jc w:val="both"/>
    </w:pPr>
    <w:rPr>
      <w:rFonts w:ascii="Arial" w:hAnsi="Arial"/>
      <w:sz w:val="16"/>
    </w:rPr>
  </w:style>
  <w:style w:type="paragraph" w:styleId="Titre1">
    <w:name w:val="heading 1"/>
    <w:basedOn w:val="Normal"/>
    <w:next w:val="Normal"/>
    <w:link w:val="Titre1Car"/>
    <w:autoRedefine/>
    <w:qFormat/>
    <w:rsid w:val="005F312E"/>
    <w:pPr>
      <w:keepNext/>
      <w:numPr>
        <w:numId w:val="24"/>
      </w:numPr>
      <w:spacing w:before="240" w:after="0" w:line="192" w:lineRule="auto"/>
      <w:ind w:left="567" w:hanging="567"/>
      <w:contextualSpacing/>
      <w:jc w:val="left"/>
      <w:outlineLvl w:val="0"/>
    </w:pPr>
    <w:rPr>
      <w:rFonts w:ascii="Arial Black" w:eastAsia="Calibri" w:hAnsi="Arial Black" w:cs="Arial"/>
      <w:b/>
      <w:bCs/>
      <w:caps/>
      <w:noProof/>
      <w:snapToGrid w:val="0"/>
      <w:kern w:val="32"/>
      <w:sz w:val="26"/>
      <w:szCs w:val="26"/>
      <w:lang w:val="en-US"/>
    </w:rPr>
  </w:style>
  <w:style w:type="paragraph" w:styleId="Titre2">
    <w:name w:val="heading 2"/>
    <w:basedOn w:val="Titre1"/>
    <w:next w:val="Normal"/>
    <w:link w:val="Titre2Car"/>
    <w:autoRedefine/>
    <w:qFormat/>
    <w:rsid w:val="00335487"/>
    <w:pPr>
      <w:numPr>
        <w:ilvl w:val="1"/>
        <w:numId w:val="16"/>
      </w:numPr>
      <w:spacing w:before="120"/>
      <w:outlineLvl w:val="1"/>
    </w:pPr>
    <w:rPr>
      <w:b w:val="0"/>
      <w:bCs w:val="0"/>
      <w:iCs/>
      <w:caps w:val="0"/>
      <w:sz w:val="18"/>
    </w:rPr>
  </w:style>
  <w:style w:type="paragraph" w:styleId="Titre3">
    <w:name w:val="heading 3"/>
    <w:basedOn w:val="Titre2"/>
    <w:next w:val="Normal"/>
    <w:link w:val="Titre3Car"/>
    <w:uiPriority w:val="9"/>
    <w:qFormat/>
    <w:rsid w:val="00335487"/>
    <w:pPr>
      <w:numPr>
        <w:ilvl w:val="2"/>
        <w:numId w:val="24"/>
      </w:numPr>
      <w:outlineLvl w:val="2"/>
    </w:pPr>
    <w:rPr>
      <w:rFonts w:ascii="Arial" w:hAnsi="Arial"/>
      <w:b/>
      <w:sz w:val="16"/>
    </w:rPr>
  </w:style>
  <w:style w:type="paragraph" w:styleId="Titre4">
    <w:name w:val="heading 4"/>
    <w:basedOn w:val="Normal"/>
    <w:next w:val="Normal"/>
    <w:link w:val="Titre4Car"/>
    <w:uiPriority w:val="9"/>
    <w:semiHidden/>
    <w:unhideWhenUsed/>
    <w:qFormat/>
    <w:rsid w:val="00335487"/>
    <w:pPr>
      <w:keepNext/>
      <w:keepLines/>
      <w:numPr>
        <w:ilvl w:val="3"/>
        <w:numId w:val="24"/>
      </w:numPr>
      <w:spacing w:before="40" w:after="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335487"/>
    <w:pPr>
      <w:keepNext/>
      <w:keepLines/>
      <w:numPr>
        <w:ilvl w:val="4"/>
        <w:numId w:val="24"/>
      </w:numPr>
      <w:spacing w:before="40" w:after="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rsid w:val="00335487"/>
    <w:pPr>
      <w:keepNext/>
      <w:keepLines/>
      <w:numPr>
        <w:ilvl w:val="5"/>
        <w:numId w:val="24"/>
      </w:numPr>
      <w:spacing w:before="40" w:after="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335487"/>
    <w:pPr>
      <w:keepNext/>
      <w:keepLines/>
      <w:numPr>
        <w:ilvl w:val="6"/>
        <w:numId w:val="24"/>
      </w:numPr>
      <w:spacing w:before="40" w:after="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335487"/>
    <w:pPr>
      <w:keepNext/>
      <w:keepLines/>
      <w:numPr>
        <w:ilvl w:val="7"/>
        <w:numId w:val="24"/>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335487"/>
    <w:pPr>
      <w:keepNext/>
      <w:keepLines/>
      <w:numPr>
        <w:ilvl w:val="8"/>
        <w:numId w:val="2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56D25"/>
    <w:rPr>
      <w:color w:val="0000FF" w:themeColor="hyperlink"/>
      <w:u w:val="single"/>
    </w:rPr>
  </w:style>
  <w:style w:type="character" w:styleId="Marquedecommentaire">
    <w:name w:val="annotation reference"/>
    <w:basedOn w:val="Policepardfaut"/>
    <w:uiPriority w:val="99"/>
    <w:semiHidden/>
    <w:unhideWhenUsed/>
    <w:rsid w:val="0030211D"/>
    <w:rPr>
      <w:sz w:val="16"/>
      <w:szCs w:val="16"/>
    </w:rPr>
  </w:style>
  <w:style w:type="paragraph" w:styleId="Commentaire">
    <w:name w:val="annotation text"/>
    <w:basedOn w:val="Normal"/>
    <w:link w:val="CommentaireCar"/>
    <w:uiPriority w:val="99"/>
    <w:unhideWhenUsed/>
    <w:rsid w:val="0030211D"/>
    <w:pPr>
      <w:spacing w:line="240" w:lineRule="auto"/>
    </w:pPr>
    <w:rPr>
      <w:sz w:val="20"/>
      <w:szCs w:val="20"/>
    </w:rPr>
  </w:style>
  <w:style w:type="character" w:customStyle="1" w:styleId="CommentaireCar">
    <w:name w:val="Commentaire Car"/>
    <w:basedOn w:val="Policepardfaut"/>
    <w:link w:val="Commentaire"/>
    <w:uiPriority w:val="99"/>
    <w:rsid w:val="0030211D"/>
    <w:rPr>
      <w:sz w:val="20"/>
      <w:szCs w:val="20"/>
    </w:rPr>
  </w:style>
  <w:style w:type="paragraph" w:styleId="Objetducommentaire">
    <w:name w:val="annotation subject"/>
    <w:basedOn w:val="Commentaire"/>
    <w:next w:val="Commentaire"/>
    <w:link w:val="ObjetducommentaireCar"/>
    <w:uiPriority w:val="99"/>
    <w:semiHidden/>
    <w:unhideWhenUsed/>
    <w:rsid w:val="0030211D"/>
    <w:rPr>
      <w:b/>
      <w:bCs/>
    </w:rPr>
  </w:style>
  <w:style w:type="character" w:customStyle="1" w:styleId="ObjetducommentaireCar">
    <w:name w:val="Objet du commentaire Car"/>
    <w:basedOn w:val="CommentaireCar"/>
    <w:link w:val="Objetducommentaire"/>
    <w:uiPriority w:val="99"/>
    <w:semiHidden/>
    <w:rsid w:val="0030211D"/>
    <w:rPr>
      <w:b/>
      <w:bCs/>
      <w:sz w:val="20"/>
      <w:szCs w:val="20"/>
    </w:rPr>
  </w:style>
  <w:style w:type="paragraph" w:styleId="Textedebulles">
    <w:name w:val="Balloon Text"/>
    <w:basedOn w:val="Normal"/>
    <w:link w:val="TextedebullesCar"/>
    <w:uiPriority w:val="99"/>
    <w:semiHidden/>
    <w:unhideWhenUsed/>
    <w:rsid w:val="0030211D"/>
    <w:pPr>
      <w:spacing w:after="0" w:line="240" w:lineRule="auto"/>
    </w:pPr>
    <w:rPr>
      <w:rFonts w:ascii="Tahoma" w:hAnsi="Tahoma" w:cs="Tahoma"/>
      <w:szCs w:val="16"/>
    </w:rPr>
  </w:style>
  <w:style w:type="character" w:customStyle="1" w:styleId="TextedebullesCar">
    <w:name w:val="Texte de bulles Car"/>
    <w:basedOn w:val="Policepardfaut"/>
    <w:link w:val="Textedebulles"/>
    <w:uiPriority w:val="99"/>
    <w:semiHidden/>
    <w:rsid w:val="0030211D"/>
    <w:rPr>
      <w:rFonts w:ascii="Tahoma" w:hAnsi="Tahoma" w:cs="Tahoma"/>
      <w:sz w:val="16"/>
      <w:szCs w:val="16"/>
    </w:rPr>
  </w:style>
  <w:style w:type="paragraph" w:styleId="Paragraphedeliste">
    <w:name w:val="List Paragraph"/>
    <w:basedOn w:val="Normal"/>
    <w:uiPriority w:val="34"/>
    <w:qFormat/>
    <w:rsid w:val="00C15347"/>
    <w:pPr>
      <w:ind w:left="720"/>
      <w:contextualSpacing/>
    </w:pPr>
  </w:style>
  <w:style w:type="table" w:styleId="Grilledutableau">
    <w:name w:val="Table Grid"/>
    <w:basedOn w:val="TableauNormal"/>
    <w:uiPriority w:val="59"/>
    <w:rsid w:val="00122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7A1392"/>
    <w:pPr>
      <w:tabs>
        <w:tab w:val="center" w:pos="4536"/>
        <w:tab w:val="right" w:pos="9072"/>
      </w:tabs>
      <w:spacing w:after="0" w:line="240" w:lineRule="auto"/>
    </w:pPr>
  </w:style>
  <w:style w:type="character" w:customStyle="1" w:styleId="En-tteCar">
    <w:name w:val="En-tête Car"/>
    <w:basedOn w:val="Policepardfaut"/>
    <w:link w:val="En-tte"/>
    <w:uiPriority w:val="99"/>
    <w:rsid w:val="007A1392"/>
  </w:style>
  <w:style w:type="paragraph" w:styleId="Pieddepage">
    <w:name w:val="footer"/>
    <w:basedOn w:val="Normal"/>
    <w:link w:val="PieddepageCar"/>
    <w:uiPriority w:val="99"/>
    <w:unhideWhenUsed/>
    <w:rsid w:val="007A139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1392"/>
  </w:style>
  <w:style w:type="paragraph" w:styleId="Notedefin">
    <w:name w:val="endnote text"/>
    <w:basedOn w:val="Normal"/>
    <w:link w:val="NotedefinCar"/>
    <w:uiPriority w:val="99"/>
    <w:semiHidden/>
    <w:unhideWhenUsed/>
    <w:rsid w:val="007C7E24"/>
    <w:pPr>
      <w:spacing w:after="0" w:line="240" w:lineRule="auto"/>
    </w:pPr>
    <w:rPr>
      <w:sz w:val="20"/>
      <w:szCs w:val="20"/>
    </w:rPr>
  </w:style>
  <w:style w:type="character" w:customStyle="1" w:styleId="NotedefinCar">
    <w:name w:val="Note de fin Car"/>
    <w:basedOn w:val="Policepardfaut"/>
    <w:link w:val="Notedefin"/>
    <w:uiPriority w:val="99"/>
    <w:semiHidden/>
    <w:rsid w:val="007C7E24"/>
    <w:rPr>
      <w:sz w:val="20"/>
      <w:szCs w:val="20"/>
    </w:rPr>
  </w:style>
  <w:style w:type="character" w:styleId="Appeldenotedefin">
    <w:name w:val="endnote reference"/>
    <w:basedOn w:val="Policepardfaut"/>
    <w:uiPriority w:val="99"/>
    <w:semiHidden/>
    <w:unhideWhenUsed/>
    <w:rsid w:val="007C7E24"/>
    <w:rPr>
      <w:vertAlign w:val="superscript"/>
    </w:rPr>
  </w:style>
  <w:style w:type="paragraph" w:styleId="Notedebasdepage">
    <w:name w:val="footnote text"/>
    <w:basedOn w:val="Normal"/>
    <w:link w:val="NotedebasdepageCar"/>
    <w:uiPriority w:val="99"/>
    <w:unhideWhenUsed/>
    <w:rsid w:val="00F00955"/>
    <w:pPr>
      <w:spacing w:after="0" w:line="240" w:lineRule="auto"/>
      <w:jc w:val="left"/>
    </w:pPr>
    <w:rPr>
      <w:rFonts w:cs="Times New Roman (Corps CS)"/>
      <w:color w:val="000000" w:themeColor="text1"/>
      <w:szCs w:val="20"/>
    </w:rPr>
  </w:style>
  <w:style w:type="character" w:customStyle="1" w:styleId="NotedebasdepageCar">
    <w:name w:val="Note de bas de page Car"/>
    <w:basedOn w:val="Policepardfaut"/>
    <w:link w:val="Notedebasdepage"/>
    <w:uiPriority w:val="99"/>
    <w:rsid w:val="00F00955"/>
    <w:rPr>
      <w:rFonts w:ascii="Arial" w:hAnsi="Arial" w:cs="Times New Roman (Corps CS)"/>
      <w:color w:val="000000" w:themeColor="text1"/>
      <w:sz w:val="16"/>
      <w:szCs w:val="20"/>
    </w:rPr>
  </w:style>
  <w:style w:type="character" w:styleId="Appelnotedebasdep">
    <w:name w:val="footnote reference"/>
    <w:basedOn w:val="Policepardfaut"/>
    <w:uiPriority w:val="99"/>
    <w:semiHidden/>
    <w:unhideWhenUsed/>
    <w:rsid w:val="007C7E24"/>
    <w:rPr>
      <w:vertAlign w:val="superscript"/>
    </w:rPr>
  </w:style>
  <w:style w:type="paragraph" w:customStyle="1" w:styleId="Sectiontitle">
    <w:name w:val="Section title"/>
    <w:basedOn w:val="Normal"/>
    <w:next w:val="Normal"/>
    <w:qFormat/>
    <w:rsid w:val="006A4668"/>
    <w:pPr>
      <w:keepNext/>
      <w:numPr>
        <w:numId w:val="9"/>
      </w:numPr>
      <w:spacing w:before="480" w:after="240"/>
      <w:outlineLvl w:val="0"/>
    </w:pPr>
    <w:rPr>
      <w:rFonts w:eastAsia="Times New Roman" w:cs="Arial"/>
      <w:b/>
      <w:caps/>
      <w:sz w:val="24"/>
      <w:szCs w:val="20"/>
      <w:lang w:val="en-US" w:eastAsia="fr-FR"/>
    </w:rPr>
  </w:style>
  <w:style w:type="paragraph" w:customStyle="1" w:styleId="Sectionparagraph">
    <w:name w:val="Section paragraph"/>
    <w:basedOn w:val="Normal"/>
    <w:link w:val="SectionparagraphCar"/>
    <w:qFormat/>
    <w:rsid w:val="006A4668"/>
    <w:pPr>
      <w:numPr>
        <w:ilvl w:val="1"/>
        <w:numId w:val="9"/>
      </w:numPr>
      <w:spacing w:before="240"/>
    </w:pPr>
    <w:rPr>
      <w:rFonts w:eastAsia="Times New Roman" w:cs="Arial"/>
      <w:bCs/>
      <w:szCs w:val="20"/>
      <w:lang w:val="en-GB" w:eastAsia="fr-FR"/>
    </w:rPr>
  </w:style>
  <w:style w:type="character" w:customStyle="1" w:styleId="SectionparagraphCar">
    <w:name w:val="Section paragraph Car"/>
    <w:basedOn w:val="Policepardfaut"/>
    <w:link w:val="Sectionparagraph"/>
    <w:rsid w:val="006A4668"/>
    <w:rPr>
      <w:rFonts w:ascii="Arial" w:eastAsia="Times New Roman" w:hAnsi="Arial" w:cs="Arial"/>
      <w:bCs/>
      <w:szCs w:val="20"/>
      <w:lang w:val="en-GB" w:eastAsia="fr-FR"/>
    </w:rPr>
  </w:style>
  <w:style w:type="paragraph" w:customStyle="1" w:styleId="Letterlist">
    <w:name w:val="Letter list"/>
    <w:basedOn w:val="Normal"/>
    <w:qFormat/>
    <w:rsid w:val="006A4668"/>
    <w:pPr>
      <w:numPr>
        <w:ilvl w:val="2"/>
        <w:numId w:val="9"/>
      </w:numPr>
      <w:spacing w:before="120"/>
    </w:pPr>
    <w:rPr>
      <w:rFonts w:eastAsia="Times New Roman" w:cs="Arial"/>
      <w:szCs w:val="20"/>
      <w:lang w:val="en-GB" w:eastAsia="fr-FR"/>
    </w:rPr>
  </w:style>
  <w:style w:type="paragraph" w:styleId="NormalWeb">
    <w:name w:val="Normal (Web)"/>
    <w:basedOn w:val="Normal"/>
    <w:uiPriority w:val="99"/>
    <w:semiHidden/>
    <w:unhideWhenUsed/>
    <w:rsid w:val="00F91E14"/>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customStyle="1" w:styleId="Default">
    <w:name w:val="Default"/>
    <w:rsid w:val="00D05810"/>
    <w:pPr>
      <w:autoSpaceDE w:val="0"/>
      <w:autoSpaceDN w:val="0"/>
      <w:adjustRightInd w:val="0"/>
      <w:spacing w:after="0" w:line="240" w:lineRule="auto"/>
    </w:pPr>
    <w:rPr>
      <w:rFonts w:ascii="HelveticaNeueLT Std" w:hAnsi="HelveticaNeueLT Std" w:cs="HelveticaNeueLT Std"/>
      <w:color w:val="000000"/>
      <w:sz w:val="24"/>
      <w:szCs w:val="24"/>
      <w:lang w:val="fr-CH"/>
    </w:rPr>
  </w:style>
  <w:style w:type="paragraph" w:styleId="Rvision">
    <w:name w:val="Revision"/>
    <w:hidden/>
    <w:uiPriority w:val="99"/>
    <w:semiHidden/>
    <w:rsid w:val="00B378CA"/>
    <w:pPr>
      <w:spacing w:after="0" w:line="240" w:lineRule="auto"/>
    </w:pPr>
  </w:style>
  <w:style w:type="character" w:customStyle="1" w:styleId="Titre1Car">
    <w:name w:val="Titre 1 Car"/>
    <w:basedOn w:val="Policepardfaut"/>
    <w:link w:val="Titre1"/>
    <w:rsid w:val="005F312E"/>
    <w:rPr>
      <w:rFonts w:ascii="Arial Black" w:eastAsia="Calibri" w:hAnsi="Arial Black" w:cs="Arial"/>
      <w:b/>
      <w:bCs/>
      <w:caps/>
      <w:noProof/>
      <w:snapToGrid w:val="0"/>
      <w:kern w:val="32"/>
      <w:sz w:val="26"/>
      <w:szCs w:val="26"/>
      <w:lang w:val="en-US"/>
    </w:rPr>
  </w:style>
  <w:style w:type="character" w:customStyle="1" w:styleId="Titre2Car">
    <w:name w:val="Titre 2 Car"/>
    <w:basedOn w:val="Policepardfaut"/>
    <w:link w:val="Titre2"/>
    <w:rsid w:val="00335487"/>
    <w:rPr>
      <w:rFonts w:ascii="Arial Black" w:eastAsia="Calibri" w:hAnsi="Arial Black" w:cs="Arial"/>
      <w:iCs/>
      <w:noProof/>
      <w:snapToGrid w:val="0"/>
      <w:kern w:val="32"/>
      <w:sz w:val="18"/>
      <w:szCs w:val="26"/>
      <w:lang w:val="en-US"/>
    </w:rPr>
  </w:style>
  <w:style w:type="character" w:customStyle="1" w:styleId="Titre3Car">
    <w:name w:val="Titre 3 Car"/>
    <w:basedOn w:val="Policepardfaut"/>
    <w:link w:val="Titre3"/>
    <w:uiPriority w:val="9"/>
    <w:rsid w:val="003D2FCD"/>
    <w:rPr>
      <w:rFonts w:ascii="Arial" w:eastAsia="Calibri" w:hAnsi="Arial" w:cs="Arial"/>
      <w:b/>
      <w:iCs/>
      <w:noProof/>
      <w:kern w:val="32"/>
      <w:sz w:val="16"/>
      <w:szCs w:val="26"/>
      <w:lang w:val="en-US"/>
    </w:rPr>
  </w:style>
  <w:style w:type="numbering" w:customStyle="1" w:styleId="Style1">
    <w:name w:val="Style1"/>
    <w:uiPriority w:val="99"/>
    <w:rsid w:val="003D2FCD"/>
    <w:pPr>
      <w:numPr>
        <w:numId w:val="13"/>
      </w:numPr>
    </w:pPr>
  </w:style>
  <w:style w:type="numbering" w:customStyle="1" w:styleId="Style2">
    <w:name w:val="Style2"/>
    <w:uiPriority w:val="99"/>
    <w:rsid w:val="003D2FCD"/>
    <w:pPr>
      <w:numPr>
        <w:numId w:val="14"/>
      </w:numPr>
    </w:pPr>
  </w:style>
  <w:style w:type="paragraph" w:customStyle="1" w:styleId="texteavecretrait">
    <w:name w:val="texte avec retrait"/>
    <w:basedOn w:val="Normal"/>
    <w:qFormat/>
    <w:rsid w:val="001F32F1"/>
    <w:pPr>
      <w:spacing w:line="288" w:lineRule="auto"/>
      <w:ind w:left="567"/>
    </w:pPr>
  </w:style>
  <w:style w:type="character" w:styleId="Numrodepage">
    <w:name w:val="page number"/>
    <w:uiPriority w:val="99"/>
    <w:semiHidden/>
    <w:unhideWhenUsed/>
    <w:rsid w:val="003D2FCD"/>
  </w:style>
  <w:style w:type="paragraph" w:customStyle="1" w:styleId="premiertitre">
    <w:name w:val="premier titre"/>
    <w:basedOn w:val="Titre1"/>
    <w:qFormat/>
    <w:rsid w:val="00F8032D"/>
    <w:pPr>
      <w:numPr>
        <w:numId w:val="0"/>
      </w:numPr>
    </w:pPr>
  </w:style>
  <w:style w:type="paragraph" w:customStyle="1" w:styleId="texteavecretraitsansmargealignementgauche">
    <w:name w:val="texte avec retrait / sans marge / alignement gauche"/>
    <w:basedOn w:val="texteavecretrait"/>
    <w:qFormat/>
    <w:rsid w:val="00E51A7E"/>
    <w:pPr>
      <w:spacing w:after="0"/>
      <w:jc w:val="left"/>
    </w:pPr>
    <w:rPr>
      <w:rFonts w:cs="Arial"/>
      <w:b/>
      <w:lang w:val="en-US"/>
    </w:rPr>
  </w:style>
  <w:style w:type="paragraph" w:customStyle="1" w:styleId="listeparagraphe">
    <w:name w:val="liste paragraphe"/>
    <w:basedOn w:val="texteavecretrait"/>
    <w:qFormat/>
    <w:rsid w:val="0090250A"/>
    <w:pPr>
      <w:spacing w:line="240" w:lineRule="auto"/>
      <w:ind w:left="0"/>
    </w:pPr>
    <w:rPr>
      <w:snapToGrid w:val="0"/>
      <w:lang w:val="en-US"/>
    </w:rPr>
  </w:style>
  <w:style w:type="character" w:customStyle="1" w:styleId="Titre4Car">
    <w:name w:val="Titre 4 Car"/>
    <w:basedOn w:val="Policepardfaut"/>
    <w:link w:val="Titre4"/>
    <w:uiPriority w:val="9"/>
    <w:semiHidden/>
    <w:rsid w:val="0090250A"/>
    <w:rPr>
      <w:rFonts w:asciiTheme="majorHAnsi" w:eastAsiaTheme="majorEastAsia" w:hAnsiTheme="majorHAnsi" w:cstheme="majorBidi"/>
      <w:i/>
      <w:iCs/>
      <w:color w:val="365F91" w:themeColor="accent1" w:themeShade="BF"/>
      <w:sz w:val="16"/>
    </w:rPr>
  </w:style>
  <w:style w:type="numbering" w:styleId="111111">
    <w:name w:val="Outline List 2"/>
    <w:basedOn w:val="Aucuneliste"/>
    <w:uiPriority w:val="99"/>
    <w:semiHidden/>
    <w:unhideWhenUsed/>
    <w:rsid w:val="0090250A"/>
    <w:pPr>
      <w:numPr>
        <w:numId w:val="17"/>
      </w:numPr>
    </w:pPr>
  </w:style>
  <w:style w:type="character" w:customStyle="1" w:styleId="Titre5Car">
    <w:name w:val="Titre 5 Car"/>
    <w:basedOn w:val="Policepardfaut"/>
    <w:link w:val="Titre5"/>
    <w:uiPriority w:val="9"/>
    <w:semiHidden/>
    <w:rsid w:val="0090250A"/>
    <w:rPr>
      <w:rFonts w:asciiTheme="majorHAnsi" w:eastAsiaTheme="majorEastAsia" w:hAnsiTheme="majorHAnsi" w:cstheme="majorBidi"/>
      <w:color w:val="365F91" w:themeColor="accent1" w:themeShade="BF"/>
      <w:sz w:val="16"/>
    </w:rPr>
  </w:style>
  <w:style w:type="character" w:customStyle="1" w:styleId="Titre6Car">
    <w:name w:val="Titre 6 Car"/>
    <w:basedOn w:val="Policepardfaut"/>
    <w:link w:val="Titre6"/>
    <w:uiPriority w:val="9"/>
    <w:semiHidden/>
    <w:rsid w:val="0090250A"/>
    <w:rPr>
      <w:rFonts w:asciiTheme="majorHAnsi" w:eastAsiaTheme="majorEastAsia" w:hAnsiTheme="majorHAnsi" w:cstheme="majorBidi"/>
      <w:color w:val="243F60" w:themeColor="accent1" w:themeShade="7F"/>
      <w:sz w:val="16"/>
    </w:rPr>
  </w:style>
  <w:style w:type="character" w:customStyle="1" w:styleId="Titre7Car">
    <w:name w:val="Titre 7 Car"/>
    <w:basedOn w:val="Policepardfaut"/>
    <w:link w:val="Titre7"/>
    <w:uiPriority w:val="9"/>
    <w:semiHidden/>
    <w:rsid w:val="0090250A"/>
    <w:rPr>
      <w:rFonts w:asciiTheme="majorHAnsi" w:eastAsiaTheme="majorEastAsia" w:hAnsiTheme="majorHAnsi" w:cstheme="majorBidi"/>
      <w:i/>
      <w:iCs/>
      <w:color w:val="243F60" w:themeColor="accent1" w:themeShade="7F"/>
      <w:sz w:val="16"/>
    </w:rPr>
  </w:style>
  <w:style w:type="character" w:customStyle="1" w:styleId="Titre8Car">
    <w:name w:val="Titre 8 Car"/>
    <w:basedOn w:val="Policepardfaut"/>
    <w:link w:val="Titre8"/>
    <w:uiPriority w:val="9"/>
    <w:semiHidden/>
    <w:rsid w:val="0090250A"/>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90250A"/>
    <w:rPr>
      <w:rFonts w:asciiTheme="majorHAnsi" w:eastAsiaTheme="majorEastAsia" w:hAnsiTheme="majorHAnsi" w:cstheme="majorBidi"/>
      <w:i/>
      <w:iCs/>
      <w:color w:val="272727" w:themeColor="text1" w:themeTint="D8"/>
      <w:sz w:val="21"/>
      <w:szCs w:val="21"/>
    </w:rPr>
  </w:style>
  <w:style w:type="paragraph" w:customStyle="1" w:styleId="Liste2New">
    <w:name w:val="Liste 2 New"/>
    <w:basedOn w:val="Titre2"/>
    <w:qFormat/>
    <w:rsid w:val="00C5025D"/>
    <w:pPr>
      <w:numPr>
        <w:ilvl w:val="0"/>
        <w:numId w:val="0"/>
      </w:numPr>
      <w:spacing w:line="288" w:lineRule="auto"/>
      <w:ind w:left="567" w:hanging="397"/>
      <w:jc w:val="both"/>
    </w:pPr>
    <w:rPr>
      <w:rFonts w:ascii="Arial" w:hAnsi="Arial"/>
      <w:sz w:val="16"/>
    </w:rPr>
  </w:style>
  <w:style w:type="character" w:customStyle="1" w:styleId="Mentionnonrsolue1">
    <w:name w:val="Mention non résolue1"/>
    <w:basedOn w:val="Policepardfaut"/>
    <w:uiPriority w:val="99"/>
    <w:semiHidden/>
    <w:unhideWhenUsed/>
    <w:rsid w:val="00E64762"/>
    <w:rPr>
      <w:color w:val="605E5C"/>
      <w:shd w:val="clear" w:color="auto" w:fill="E1DFDD"/>
    </w:rPr>
  </w:style>
  <w:style w:type="character" w:styleId="Mentionnonrsolue">
    <w:name w:val="Unresolved Mention"/>
    <w:basedOn w:val="Policepardfaut"/>
    <w:uiPriority w:val="99"/>
    <w:semiHidden/>
    <w:unhideWhenUsed/>
    <w:rsid w:val="00EC68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157728">
      <w:bodyDiv w:val="1"/>
      <w:marLeft w:val="0"/>
      <w:marRight w:val="0"/>
      <w:marTop w:val="0"/>
      <w:marBottom w:val="0"/>
      <w:divBdr>
        <w:top w:val="none" w:sz="0" w:space="0" w:color="auto"/>
        <w:left w:val="none" w:sz="0" w:space="0" w:color="auto"/>
        <w:bottom w:val="none" w:sz="0" w:space="0" w:color="auto"/>
        <w:right w:val="none" w:sz="0" w:space="0" w:color="auto"/>
      </w:divBdr>
      <w:divsChild>
        <w:div w:id="1447047297">
          <w:marLeft w:val="0"/>
          <w:marRight w:val="0"/>
          <w:marTop w:val="0"/>
          <w:marBottom w:val="0"/>
          <w:divBdr>
            <w:top w:val="none" w:sz="0" w:space="0" w:color="auto"/>
            <w:left w:val="none" w:sz="0" w:space="0" w:color="auto"/>
            <w:bottom w:val="none" w:sz="0" w:space="0" w:color="auto"/>
            <w:right w:val="none" w:sz="0" w:space="0" w:color="auto"/>
          </w:divBdr>
          <w:divsChild>
            <w:div w:id="1688562641">
              <w:marLeft w:val="0"/>
              <w:marRight w:val="0"/>
              <w:marTop w:val="0"/>
              <w:marBottom w:val="0"/>
              <w:divBdr>
                <w:top w:val="none" w:sz="0" w:space="0" w:color="auto"/>
                <w:left w:val="none" w:sz="0" w:space="0" w:color="auto"/>
                <w:bottom w:val="none" w:sz="0" w:space="0" w:color="auto"/>
                <w:right w:val="none" w:sz="0" w:space="0" w:color="auto"/>
              </w:divBdr>
              <w:divsChild>
                <w:div w:id="15449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675757">
      <w:bodyDiv w:val="1"/>
      <w:marLeft w:val="0"/>
      <w:marRight w:val="0"/>
      <w:marTop w:val="0"/>
      <w:marBottom w:val="0"/>
      <w:divBdr>
        <w:top w:val="none" w:sz="0" w:space="0" w:color="auto"/>
        <w:left w:val="none" w:sz="0" w:space="0" w:color="auto"/>
        <w:bottom w:val="none" w:sz="0" w:space="0" w:color="auto"/>
        <w:right w:val="none" w:sz="0" w:space="0" w:color="auto"/>
      </w:divBdr>
      <w:divsChild>
        <w:div w:id="2093117004">
          <w:marLeft w:val="0"/>
          <w:marRight w:val="0"/>
          <w:marTop w:val="0"/>
          <w:marBottom w:val="0"/>
          <w:divBdr>
            <w:top w:val="none" w:sz="0" w:space="0" w:color="auto"/>
            <w:left w:val="none" w:sz="0" w:space="0" w:color="auto"/>
            <w:bottom w:val="none" w:sz="0" w:space="0" w:color="auto"/>
            <w:right w:val="none" w:sz="0" w:space="0" w:color="auto"/>
          </w:divBdr>
          <w:divsChild>
            <w:div w:id="852837734">
              <w:marLeft w:val="0"/>
              <w:marRight w:val="0"/>
              <w:marTop w:val="0"/>
              <w:marBottom w:val="0"/>
              <w:divBdr>
                <w:top w:val="none" w:sz="0" w:space="0" w:color="auto"/>
                <w:left w:val="none" w:sz="0" w:space="0" w:color="auto"/>
                <w:bottom w:val="none" w:sz="0" w:space="0" w:color="auto"/>
                <w:right w:val="none" w:sz="0" w:space="0" w:color="auto"/>
              </w:divBdr>
              <w:divsChild>
                <w:div w:id="206100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mailto:info@swissbiobanking.ch"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3" Type="http://schemas.openxmlformats.org/officeDocument/2006/relationships/hyperlink" Target="http://www.swissbiobanking.ch" TargetMode="External"/><Relationship Id="rId2" Type="http://schemas.openxmlformats.org/officeDocument/2006/relationships/hyperlink" Target="mailto:info@swissbiobanking.ch" TargetMode="External"/><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www.akademien-schweiz.ch/en/dms/E/Publications/Guidelines-and-Recommendations/integrity/Academies_Authorship.pdf"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0206D-554B-DD4C-A58F-8D9BC7B0D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2783</Words>
  <Characters>15480</Characters>
  <Application>Microsoft Office Word</Application>
  <DocSecurity>0</DocSecurity>
  <Lines>533</Lines>
  <Paragraphs>192</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Inselspital</Company>
  <LinksUpToDate>false</LinksUpToDate>
  <CharactersWithSpaces>18071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Verardi, Selina</dc:creator>
  <cp:lastModifiedBy>ROY Louise</cp:lastModifiedBy>
  <cp:revision>10</cp:revision>
  <cp:lastPrinted>2020-02-20T13:39:00Z</cp:lastPrinted>
  <dcterms:created xsi:type="dcterms:W3CDTF">2020-02-20T13:37:00Z</dcterms:created>
  <dcterms:modified xsi:type="dcterms:W3CDTF">2020-02-20T15:39:00Z</dcterms:modified>
</cp:coreProperties>
</file>